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DC42"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 xml:space="preserve">How Human Brain Works? Unveiling the Biology into Computer Science by Unlocking the Secrete of Human </w:t>
      </w:r>
      <w:proofErr w:type="spellStart"/>
      <w:r w:rsidRPr="00752152">
        <w:rPr>
          <w:rFonts w:ascii="Times New Roman" w:eastAsia="Times New Roman" w:hAnsi="Times New Roman" w:cs="Times New Roman"/>
          <w:b/>
          <w:bCs/>
          <w:sz w:val="27"/>
          <w:szCs w:val="27"/>
        </w:rPr>
        <w:t>Neuorons</w:t>
      </w:r>
      <w:proofErr w:type="spellEnd"/>
      <w:r w:rsidRPr="00752152">
        <w:rPr>
          <w:rFonts w:ascii="Times New Roman" w:eastAsia="Times New Roman" w:hAnsi="Times New Roman" w:cs="Times New Roman"/>
          <w:b/>
          <w:bCs/>
          <w:sz w:val="27"/>
          <w:szCs w:val="27"/>
        </w:rPr>
        <w:t>, A Cable Theory Perspective on Dendrites</w:t>
      </w:r>
    </w:p>
    <w:p w14:paraId="0C38B788"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Let’s talk about neurons, the fundamental building blocks of our brains. These remarkable cells are spread throughout our bodies, enabling us to think, move, and sense the world around us. Each neuron is a complex structure with distinct parts that play crucial roles. We have the </w:t>
      </w:r>
      <w:r w:rsidRPr="00752152">
        <w:rPr>
          <w:rFonts w:ascii="Times New Roman" w:eastAsia="Times New Roman" w:hAnsi="Times New Roman" w:cs="Times New Roman"/>
          <w:i/>
          <w:iCs/>
          <w:sz w:val="24"/>
          <w:szCs w:val="24"/>
        </w:rPr>
        <w:t>cell body</w:t>
      </w:r>
      <w:r w:rsidRPr="00752152">
        <w:rPr>
          <w:rFonts w:ascii="Times New Roman" w:eastAsia="Times New Roman" w:hAnsi="Times New Roman" w:cs="Times New Roman"/>
          <w:sz w:val="24"/>
          <w:szCs w:val="24"/>
        </w:rPr>
        <w:t xml:space="preserve">, which acts as the neuron’s metabolic center, where all the incoming signals are finally integrated. Inside the cell body resides the </w:t>
      </w:r>
      <w:r w:rsidRPr="00752152">
        <w:rPr>
          <w:rFonts w:ascii="Times New Roman" w:eastAsia="Times New Roman" w:hAnsi="Times New Roman" w:cs="Times New Roman"/>
          <w:i/>
          <w:iCs/>
          <w:sz w:val="24"/>
          <w:szCs w:val="24"/>
        </w:rPr>
        <w:t>nucleus</w:t>
      </w:r>
      <w:r w:rsidRPr="00752152">
        <w:rPr>
          <w:rFonts w:ascii="Times New Roman" w:eastAsia="Times New Roman" w:hAnsi="Times New Roman" w:cs="Times New Roman"/>
          <w:sz w:val="24"/>
          <w:szCs w:val="24"/>
        </w:rPr>
        <w:t xml:space="preserve">, the neuron’s control center. Then there are </w:t>
      </w:r>
      <w:r w:rsidRPr="00752152">
        <w:rPr>
          <w:rFonts w:ascii="Times New Roman" w:eastAsia="Times New Roman" w:hAnsi="Times New Roman" w:cs="Times New Roman"/>
          <w:i/>
          <w:iCs/>
          <w:sz w:val="24"/>
          <w:szCs w:val="24"/>
        </w:rPr>
        <w:t>synapses</w:t>
      </w:r>
      <w:r w:rsidRPr="00752152">
        <w:rPr>
          <w:rFonts w:ascii="Times New Roman" w:eastAsia="Times New Roman" w:hAnsi="Times New Roman" w:cs="Times New Roman"/>
          <w:sz w:val="24"/>
          <w:szCs w:val="24"/>
        </w:rPr>
        <w:t xml:space="preserve">, the vital connection points between sending and receiving neurons, where information is exchanged. </w:t>
      </w:r>
      <w:r w:rsidRPr="00752152">
        <w:rPr>
          <w:rFonts w:ascii="Times New Roman" w:eastAsia="Times New Roman" w:hAnsi="Times New Roman" w:cs="Times New Roman"/>
          <w:i/>
          <w:iCs/>
          <w:sz w:val="24"/>
          <w:szCs w:val="24"/>
        </w:rPr>
        <w:t>Dendrites</w:t>
      </w:r>
      <w:r w:rsidRPr="00752152">
        <w:rPr>
          <w:rFonts w:ascii="Times New Roman" w:eastAsia="Times New Roman" w:hAnsi="Times New Roman" w:cs="Times New Roman"/>
          <w:sz w:val="24"/>
          <w:szCs w:val="24"/>
        </w:rPr>
        <w:t xml:space="preserve">, with their tree-like branching structures, reach out and connect with the axons of other neurons, carrying signals towards the cell body. Finally, the </w:t>
      </w:r>
      <w:r w:rsidRPr="00752152">
        <w:rPr>
          <w:rFonts w:ascii="Times New Roman" w:eastAsia="Times New Roman" w:hAnsi="Times New Roman" w:cs="Times New Roman"/>
          <w:i/>
          <w:iCs/>
          <w:sz w:val="24"/>
          <w:szCs w:val="24"/>
        </w:rPr>
        <w:t>axon</w:t>
      </w:r>
      <w:r w:rsidRPr="00752152">
        <w:rPr>
          <w:rFonts w:ascii="Times New Roman" w:eastAsia="Times New Roman" w:hAnsi="Times New Roman" w:cs="Times New Roman"/>
          <w:sz w:val="24"/>
          <w:szCs w:val="24"/>
        </w:rPr>
        <w:t>, a long, slender projection, carries signals away from the cell body to the synapses, where they pass information on to the dendrites of other neurons.</w:t>
      </w:r>
    </w:p>
    <w:p w14:paraId="76E59114"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52152">
        <w:rPr>
          <w:rFonts w:ascii="Times New Roman" w:eastAsia="Times New Roman" w:hAnsi="Times New Roman" w:cs="Times New Roman"/>
          <w:sz w:val="24"/>
          <w:szCs w:val="24"/>
        </w:rPr>
        <w:t>Lets</w:t>
      </w:r>
      <w:proofErr w:type="spellEnd"/>
      <w:proofErr w:type="gramEnd"/>
      <w:r w:rsidRPr="00752152">
        <w:rPr>
          <w:rFonts w:ascii="Times New Roman" w:eastAsia="Times New Roman" w:hAnsi="Times New Roman" w:cs="Times New Roman"/>
          <w:sz w:val="24"/>
          <w:szCs w:val="24"/>
        </w:rPr>
        <w:t xml:space="preserve"> go through! </w:t>
      </w:r>
    </w:p>
    <w:p w14:paraId="5FFBA0B4"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What are Dendrites?</w:t>
      </w:r>
    </w:p>
    <w:p w14:paraId="5350FDB8"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At the end of a neuron, you’ll find these finger-like structures called dendrites. They’re like short, branching wires that sprout out from the cell’s main body. This branching pattern is really important, because it dramatically increases the surface area the neuron has to receive incoming information, kind of like a net catching more signals.</w:t>
      </w:r>
    </w:p>
    <w:p w14:paraId="65225DFF" w14:textId="2B2D2CFD"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lastRenderedPageBreak/>
        <w:drawing>
          <wp:inline distT="0" distB="0" distL="0" distR="0" wp14:anchorId="0888F2E0" wp14:editId="5C079D5F">
            <wp:extent cx="5943600" cy="54730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73065"/>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1: Dendrite and its receptor! Think of it like a neuron’s mailbox.</w:t>
      </w:r>
    </w:p>
    <w:p w14:paraId="727CFDE3"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Structure of Dendrite</w:t>
      </w:r>
    </w:p>
    <w:p w14:paraId="4024F024"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Think of dendrites as the neuron’s little signal-catching branches, like a mini tree around the cell. They’re short and numerous, spreading out to grab messages from other neurons. Inside, they’re packed with all the cell’s machinery, like protein-making factories, to help process and pass along those signals.</w:t>
      </w:r>
    </w:p>
    <w:p w14:paraId="641D6686"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Function of Dendrites</w:t>
      </w:r>
    </w:p>
    <w:p w14:paraId="56F30D87"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Dendrites are the structures on the neuron, that function by receiving electrical messages.</w:t>
      </w:r>
    </w:p>
    <w:p w14:paraId="455ACEA2" w14:textId="77777777" w:rsidR="00752152" w:rsidRPr="00752152" w:rsidRDefault="00752152" w:rsidP="0075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They grab signals, or data, from other neurons.</w:t>
      </w:r>
    </w:p>
    <w:p w14:paraId="47B5E77B" w14:textId="77777777" w:rsidR="00752152" w:rsidRPr="00752152" w:rsidRDefault="00752152" w:rsidP="0075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Dendrites gather all the incoming information from the axon terminals of other neurons.</w:t>
      </w:r>
    </w:p>
    <w:p w14:paraId="287E303A" w14:textId="77777777" w:rsidR="00752152" w:rsidRPr="00752152" w:rsidRDefault="00752152" w:rsidP="0075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lastRenderedPageBreak/>
        <w:t>Dendrites conduct these electrical impulses toward the neuron’s main body, the cell body.</w:t>
      </w:r>
    </w:p>
    <w:p w14:paraId="0C0CF30C" w14:textId="77777777" w:rsidR="00752152" w:rsidRPr="00752152" w:rsidRDefault="00752152" w:rsidP="0075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Dendrites collect messages from neurons or nerves throughout the body.</w:t>
      </w:r>
    </w:p>
    <w:p w14:paraId="67D4BBE5" w14:textId="77777777" w:rsidR="00752152" w:rsidRPr="00752152" w:rsidRDefault="00752152" w:rsidP="0075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These messages travel through the nervous system to the brain.</w:t>
      </w:r>
    </w:p>
    <w:p w14:paraId="6739244B" w14:textId="77777777" w:rsidR="00752152" w:rsidRPr="00752152" w:rsidRDefault="00752152" w:rsidP="0075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 brain then sends instructions back through the nervous system, causing our bodies to react to the messages.</w:t>
      </w:r>
    </w:p>
    <w:p w14:paraId="163244DD"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Dendrites as Cable</w:t>
      </w:r>
    </w:p>
    <w:p w14:paraId="2188902E"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Neurons aren’t just simple on/off switches. They have a sophisticated way of processing information, especially through their intricate dendritic trees. Imagine the dendrites as a complex network of cables, branching out to receive signals from other neurons at various locations. These cables don’t just passively carry signals; they actively integrate them over both space and time.</w:t>
      </w:r>
    </w:p>
    <w:p w14:paraId="0F0FE98A"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Neurons aren’t just simple on/off switches. They have a sophisticated way of processing information, especially through their intricate dendritic trees. Imagine the dendrites as a complex network of cables, branching out to receive signals from other neurons at various locations. These ‘cables’ don’t just passively carry signals; they actively integrate them over both space and time.</w:t>
      </w:r>
    </w:p>
    <w:p w14:paraId="707F08C7"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Now, here is where it gets interesting, many of these dendritic cables have their own voltage-gated channels, which means they can generate their own electrical activity. This leads to nonlinear signal processing and sometimes even dendritic spikes. These spikes aren’t just local events; they can travel, or propagate, either towards the soma or even back out to other distant parts of the dendritic tree. Essentially, the dendrites act as individual computational compartments, each capable of complex signal processing. </w:t>
      </w:r>
    </w:p>
    <w:p w14:paraId="5480BC98"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Much of the insight can be obtained via simulations, which typically</w:t>
      </w:r>
      <w:r w:rsidRPr="00752152">
        <w:rPr>
          <w:rFonts w:ascii="Times New Roman" w:eastAsia="Times New Roman" w:hAnsi="Times New Roman" w:cs="Times New Roman"/>
          <w:sz w:val="24"/>
          <w:szCs w:val="24"/>
        </w:rPr>
        <w:br/>
        <w:t>replace the continuous dendritic structure in Figure 2 (a) with a network</w:t>
      </w:r>
      <w:r w:rsidRPr="00752152">
        <w:rPr>
          <w:rFonts w:ascii="Times New Roman" w:eastAsia="Times New Roman" w:hAnsi="Times New Roman" w:cs="Times New Roman"/>
          <w:sz w:val="24"/>
          <w:szCs w:val="24"/>
        </w:rPr>
        <w:br/>
        <w:t>of discrete compartments in Figure 2 (b)</w:t>
      </w:r>
    </w:p>
    <w:p w14:paraId="69CFE843" w14:textId="60F3D9F5"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lastRenderedPageBreak/>
        <w:drawing>
          <wp:inline distT="0" distB="0" distL="0" distR="0" wp14:anchorId="08DA3E5D" wp14:editId="65B80DBC">
            <wp:extent cx="4846320" cy="34975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3497580"/>
                    </a:xfrm>
                    <a:prstGeom prst="rect">
                      <a:avLst/>
                    </a:prstGeom>
                    <a:noFill/>
                    <a:ln>
                      <a:noFill/>
                    </a:ln>
                  </pic:spPr>
                </pic:pic>
              </a:graphicData>
            </a:graphic>
          </wp:inline>
        </w:drawing>
      </w:r>
      <w:r w:rsidRPr="00752152">
        <w:rPr>
          <w:rFonts w:ascii="Times New Roman" w:eastAsia="Times New Roman" w:hAnsi="Times New Roman" w:cs="Times New Roman"/>
          <w:sz w:val="24"/>
          <w:szCs w:val="24"/>
        </w:rPr>
        <w:t xml:space="preserve">Figure 2: A dendritic tree of </w:t>
      </w:r>
      <w:proofErr w:type="spellStart"/>
      <w:r w:rsidRPr="00752152">
        <w:rPr>
          <w:rFonts w:ascii="Times New Roman" w:eastAsia="Times New Roman" w:hAnsi="Times New Roman" w:cs="Times New Roman"/>
          <w:sz w:val="24"/>
          <w:szCs w:val="24"/>
        </w:rPr>
        <w:t>nueron</w:t>
      </w:r>
      <w:proofErr w:type="spellEnd"/>
      <w:r w:rsidRPr="00752152">
        <w:rPr>
          <w:rFonts w:ascii="Times New Roman" w:eastAsia="Times New Roman" w:hAnsi="Times New Roman" w:cs="Times New Roman"/>
          <w:sz w:val="24"/>
          <w:szCs w:val="24"/>
        </w:rPr>
        <w:t xml:space="preserve"> (a) is replaced by a network of compartments</w:t>
      </w:r>
    </w:p>
    <w:p w14:paraId="680E3265"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Cable Theory</w:t>
      </w:r>
    </w:p>
    <w:p w14:paraId="03B047A7"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In essence, cable theory helps us predict how an electrical signal, introduced at one location on a dendrite, will affect the voltage at other locations and at different times. For example, if we send an electrical signal </w:t>
      </w:r>
      <w:proofErr w:type="spellStart"/>
      <w:r w:rsidRPr="00752152">
        <w:rPr>
          <w:rFonts w:ascii="Times New Roman" w:eastAsia="Times New Roman" w:hAnsi="Times New Roman" w:cs="Times New Roman"/>
          <w:sz w:val="24"/>
          <w:szCs w:val="24"/>
        </w:rPr>
        <w:t>i.e</w:t>
      </w:r>
      <w:proofErr w:type="spellEnd"/>
      <w:r w:rsidRPr="00752152">
        <w:rPr>
          <w:rFonts w:ascii="Times New Roman" w:eastAsia="Times New Roman" w:hAnsi="Times New Roman" w:cs="Times New Roman"/>
          <w:sz w:val="24"/>
          <w:szCs w:val="24"/>
        </w:rPr>
        <w:t xml:space="preserve"> the </w:t>
      </w:r>
      <w:r w:rsidRPr="00752152">
        <w:rPr>
          <w:rFonts w:ascii="Times New Roman" w:eastAsia="Times New Roman" w:hAnsi="Times New Roman" w:cs="Times New Roman"/>
          <w:i/>
          <w:iCs/>
          <w:sz w:val="24"/>
          <w:szCs w:val="24"/>
        </w:rPr>
        <w:t xml:space="preserve">current </w:t>
      </w:r>
      <w:r w:rsidRPr="00752152">
        <w:rPr>
          <w:rFonts w:ascii="Times New Roman" w:eastAsia="Times New Roman" w:hAnsi="Times New Roman" w:cs="Times New Roman"/>
          <w:sz w:val="24"/>
          <w:szCs w:val="24"/>
        </w:rPr>
        <w:t xml:space="preserve">into one end of the wire, how the </w:t>
      </w:r>
      <w:r w:rsidRPr="00752152">
        <w:rPr>
          <w:rFonts w:ascii="Times New Roman" w:eastAsia="Times New Roman" w:hAnsi="Times New Roman" w:cs="Times New Roman"/>
          <w:i/>
          <w:iCs/>
          <w:sz w:val="24"/>
          <w:szCs w:val="24"/>
        </w:rPr>
        <w:t xml:space="preserve">voltage </w:t>
      </w:r>
      <w:proofErr w:type="spellStart"/>
      <w:r w:rsidRPr="00752152">
        <w:rPr>
          <w:rFonts w:ascii="Times New Roman" w:eastAsia="Times New Roman" w:hAnsi="Times New Roman" w:cs="Times New Roman"/>
          <w:sz w:val="24"/>
          <w:szCs w:val="24"/>
        </w:rPr>
        <w:t>i.e</w:t>
      </w:r>
      <w:proofErr w:type="spellEnd"/>
      <w:r w:rsidRPr="00752152">
        <w:rPr>
          <w:rFonts w:ascii="Times New Roman" w:eastAsia="Times New Roman" w:hAnsi="Times New Roman" w:cs="Times New Roman"/>
          <w:sz w:val="24"/>
          <w:szCs w:val="24"/>
        </w:rPr>
        <w:t xml:space="preserve"> electrical charge changes along the wire’s length over time. Basically, it shows how the signal weakens as it travels down the dendrite.</w:t>
      </w:r>
    </w:p>
    <w:p w14:paraId="1CB987EB"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 structure of dendrites can be very complex but to approximate their shape in three dimensions we can model them as cylinders. When we consider the inside of the cylinder, the cylinder is still part of the neuron, so we can imagine it as having phospholipid bilayer shell and the inside filled with cytoplasm.</w:t>
      </w:r>
    </w:p>
    <w:p w14:paraId="14A00955"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We will </w:t>
      </w:r>
      <w:proofErr w:type="spellStart"/>
      <w:r w:rsidRPr="00752152">
        <w:rPr>
          <w:rFonts w:ascii="Times New Roman" w:eastAsia="Times New Roman" w:hAnsi="Times New Roman" w:cs="Times New Roman"/>
          <w:sz w:val="24"/>
          <w:szCs w:val="24"/>
        </w:rPr>
        <w:t>asume</w:t>
      </w:r>
      <w:proofErr w:type="spellEnd"/>
      <w:r w:rsidRPr="00752152">
        <w:rPr>
          <w:rFonts w:ascii="Times New Roman" w:eastAsia="Times New Roman" w:hAnsi="Times New Roman" w:cs="Times New Roman"/>
          <w:sz w:val="24"/>
          <w:szCs w:val="24"/>
        </w:rPr>
        <w:t xml:space="preserve"> that the cylinders have as constant radius </w:t>
      </w:r>
      <w:proofErr w:type="gramStart"/>
      <w:r w:rsidRPr="00752152">
        <w:rPr>
          <w:rFonts w:ascii="Times New Roman" w:eastAsia="Times New Roman" w:hAnsi="Times New Roman" w:cs="Times New Roman"/>
          <w:i/>
          <w:iCs/>
          <w:sz w:val="24"/>
          <w:szCs w:val="24"/>
        </w:rPr>
        <w:t>a </w:t>
      </w:r>
      <w:r w:rsidRPr="00752152">
        <w:rPr>
          <w:rFonts w:ascii="Times New Roman" w:eastAsia="Times New Roman" w:hAnsi="Times New Roman" w:cs="Times New Roman"/>
          <w:sz w:val="24"/>
          <w:szCs w:val="24"/>
        </w:rPr>
        <w:t>,and</w:t>
      </w:r>
      <w:proofErr w:type="gramEnd"/>
      <w:r w:rsidRPr="00752152">
        <w:rPr>
          <w:rFonts w:ascii="Times New Roman" w:eastAsia="Times New Roman" w:hAnsi="Times New Roman" w:cs="Times New Roman"/>
          <w:sz w:val="24"/>
          <w:szCs w:val="24"/>
        </w:rPr>
        <w:t xml:space="preserve"> we will attribute a value </w:t>
      </w:r>
      <w:r w:rsidRPr="00752152">
        <w:rPr>
          <w:rFonts w:ascii="Times New Roman" w:eastAsia="Times New Roman" w:hAnsi="Times New Roman" w:cs="Times New Roman"/>
          <w:i/>
          <w:iCs/>
          <w:sz w:val="24"/>
          <w:szCs w:val="24"/>
        </w:rPr>
        <w:t xml:space="preserve">L </w:t>
      </w:r>
      <w:r w:rsidRPr="00752152">
        <w:rPr>
          <w:rFonts w:ascii="Times New Roman" w:eastAsia="Times New Roman" w:hAnsi="Times New Roman" w:cs="Times New Roman"/>
          <w:sz w:val="24"/>
          <w:szCs w:val="24"/>
        </w:rPr>
        <w:t xml:space="preserve">to the length of the cylinder. To make a better approximation we can segment the </w:t>
      </w:r>
      <w:proofErr w:type="spellStart"/>
      <w:r w:rsidRPr="00752152">
        <w:rPr>
          <w:rFonts w:ascii="Times New Roman" w:eastAsia="Times New Roman" w:hAnsi="Times New Roman" w:cs="Times New Roman"/>
          <w:sz w:val="24"/>
          <w:szCs w:val="24"/>
        </w:rPr>
        <w:t>cylider</w:t>
      </w:r>
      <w:proofErr w:type="spellEnd"/>
      <w:r w:rsidRPr="00752152">
        <w:rPr>
          <w:rFonts w:ascii="Times New Roman" w:eastAsia="Times New Roman" w:hAnsi="Times New Roman" w:cs="Times New Roman"/>
          <w:sz w:val="24"/>
          <w:szCs w:val="24"/>
        </w:rPr>
        <w:t xml:space="preserve"> into small units of </w:t>
      </w:r>
      <w:proofErr w:type="spellStart"/>
      <w:r w:rsidRPr="00752152">
        <w:rPr>
          <w:rFonts w:ascii="Times New Roman" w:eastAsia="Times New Roman" w:hAnsi="Times New Roman" w:cs="Times New Roman"/>
          <w:sz w:val="24"/>
          <w:szCs w:val="24"/>
        </w:rPr>
        <w:t>lenght</w:t>
      </w:r>
      <w:proofErr w:type="spellEnd"/>
      <w:r w:rsidRPr="00752152">
        <w:rPr>
          <w:rFonts w:ascii="Times New Roman" w:eastAsia="Times New Roman" w:hAnsi="Times New Roman" w:cs="Times New Roman"/>
          <w:sz w:val="24"/>
          <w:szCs w:val="24"/>
        </w:rPr>
        <w:t xml:space="preserve"> ∆x.</w:t>
      </w:r>
    </w:p>
    <w:p w14:paraId="5A92B5E1"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i/>
          <w:iCs/>
          <w:sz w:val="24"/>
          <w:szCs w:val="24"/>
        </w:rPr>
        <w:t xml:space="preserve">Note: The length of the cylinder is </w:t>
      </w:r>
      <w:proofErr w:type="spellStart"/>
      <w:r w:rsidRPr="00752152">
        <w:rPr>
          <w:rFonts w:ascii="Times New Roman" w:eastAsia="Times New Roman" w:hAnsi="Times New Roman" w:cs="Times New Roman"/>
          <w:i/>
          <w:iCs/>
          <w:sz w:val="24"/>
          <w:szCs w:val="24"/>
        </w:rPr>
        <w:t>inthe</w:t>
      </w:r>
      <w:proofErr w:type="spellEnd"/>
      <w:r w:rsidRPr="00752152">
        <w:rPr>
          <w:rFonts w:ascii="Times New Roman" w:eastAsia="Times New Roman" w:hAnsi="Times New Roman" w:cs="Times New Roman"/>
          <w:i/>
          <w:iCs/>
          <w:sz w:val="24"/>
          <w:szCs w:val="24"/>
        </w:rPr>
        <w:t xml:space="preserve"> axial axis.</w:t>
      </w:r>
    </w:p>
    <w:p w14:paraId="495854D3"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
    <w:p w14:paraId="5CBB058E" w14:textId="02D4C98B"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lastRenderedPageBreak/>
        <w:drawing>
          <wp:inline distT="0" distB="0" distL="0" distR="0" wp14:anchorId="37973819" wp14:editId="1663843D">
            <wp:extent cx="5943600" cy="19462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46275"/>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3: Simplified model of a dendrite segment</w:t>
      </w:r>
    </w:p>
    <w:p w14:paraId="0DD10FCD"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Let establish few geometric equations, what will first be relevant for us is the area of the cross-section of the cylinder which is:</w:t>
      </w:r>
    </w:p>
    <w:p w14:paraId="2857DE93" w14:textId="1D441C9F"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3F4FE768" wp14:editId="7C81DE8F">
            <wp:extent cx="1074420" cy="3733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4420" cy="37338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 Area of a circle</w:t>
      </w:r>
    </w:p>
    <w:p w14:paraId="4E028298"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 other is the area of the surface of the cylinder: </w:t>
      </w:r>
    </w:p>
    <w:p w14:paraId="5158EF36" w14:textId="696B648E"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776D4FD4" wp14:editId="67A61473">
            <wp:extent cx="177546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5460" cy="34290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2: Area of a surface cylinder</w:t>
      </w:r>
    </w:p>
    <w:p w14:paraId="5BDDDD55"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Cylinder will generate some form of capacitance by separating positive and negative charges, if we consider the total capacitance of the cylinder (Ct) we can determine the membrane capacitance by dividing the total capacitance with length: Equation 3: Membrane capacitance</w:t>
      </w:r>
    </w:p>
    <w:p w14:paraId="6980E33D" w14:textId="00E5FCCA"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379C6A0F" wp14:editId="11E45D8F">
            <wp:extent cx="800100" cy="4800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48006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3: Membrane capacitance</w:t>
      </w:r>
    </w:p>
    <w:p w14:paraId="109A8171"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we can also determine the membrane capacitance per unit area as the specific capacitance by dividing the capacitance per unit length by the circumference: </w:t>
      </w:r>
    </w:p>
    <w:p w14:paraId="12647D35" w14:textId="7586FB2B"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069D869D" wp14:editId="19F20A6F">
            <wp:extent cx="754380" cy="449580"/>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380" cy="44958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4: Membrane capacitance per unit area</w:t>
      </w:r>
    </w:p>
    <w:p w14:paraId="342413BA"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One simple relation we can already establish </w:t>
      </w:r>
      <w:proofErr w:type="spellStart"/>
      <w:r w:rsidRPr="00752152">
        <w:rPr>
          <w:rFonts w:ascii="Times New Roman" w:eastAsia="Times New Roman" w:hAnsi="Times New Roman" w:cs="Times New Roman"/>
          <w:sz w:val="24"/>
          <w:szCs w:val="24"/>
        </w:rPr>
        <w:t>with out</w:t>
      </w:r>
      <w:proofErr w:type="spellEnd"/>
      <w:r w:rsidRPr="00752152">
        <w:rPr>
          <w:rFonts w:ascii="Times New Roman" w:eastAsia="Times New Roman" w:hAnsi="Times New Roman" w:cs="Times New Roman"/>
          <w:sz w:val="24"/>
          <w:szCs w:val="24"/>
        </w:rPr>
        <w:t xml:space="preserve"> model is that if we decrease the radius of the cylinder we decrease the size of the model dendrite, thereby we reduce the </w:t>
      </w:r>
      <w:proofErr w:type="gramStart"/>
      <w:r w:rsidRPr="00752152">
        <w:rPr>
          <w:rFonts w:ascii="Times New Roman" w:eastAsia="Times New Roman" w:hAnsi="Times New Roman" w:cs="Times New Roman"/>
          <w:sz w:val="24"/>
          <w:szCs w:val="24"/>
        </w:rPr>
        <w:t>amount</w:t>
      </w:r>
      <w:proofErr w:type="gramEnd"/>
      <w:r w:rsidRPr="00752152">
        <w:rPr>
          <w:rFonts w:ascii="Times New Roman" w:eastAsia="Times New Roman" w:hAnsi="Times New Roman" w:cs="Times New Roman"/>
          <w:sz w:val="24"/>
          <w:szCs w:val="24"/>
        </w:rPr>
        <w:t xml:space="preserve"> of charges that the membrane can store. Hence, the capacitance is proportional to the size of the cylinder. The membrane has channels that allow ions to flow in and out of the cell as we can establish same quantities for the total </w:t>
      </w:r>
      <w:proofErr w:type="spellStart"/>
      <w:r w:rsidRPr="00752152">
        <w:rPr>
          <w:rFonts w:ascii="Times New Roman" w:eastAsia="Times New Roman" w:hAnsi="Times New Roman" w:cs="Times New Roman"/>
          <w:sz w:val="24"/>
          <w:szCs w:val="24"/>
        </w:rPr>
        <w:t>memebrane</w:t>
      </w:r>
      <w:proofErr w:type="spellEnd"/>
      <w:r w:rsidRPr="00752152">
        <w:rPr>
          <w:rFonts w:ascii="Times New Roman" w:eastAsia="Times New Roman" w:hAnsi="Times New Roman" w:cs="Times New Roman"/>
          <w:sz w:val="24"/>
          <w:szCs w:val="24"/>
        </w:rPr>
        <w:t xml:space="preserve"> resistance per unit length and resistance per unit area: </w:t>
      </w:r>
    </w:p>
    <w:p w14:paraId="67158642" w14:textId="1B4E7662"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lastRenderedPageBreak/>
        <w:drawing>
          <wp:inline distT="0" distB="0" distL="0" distR="0" wp14:anchorId="6441DB3F" wp14:editId="6E2BA464">
            <wp:extent cx="838200" cy="2743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7432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5: Membrane resistance per unit length</w:t>
      </w:r>
      <w:r w:rsidRPr="00752152">
        <w:rPr>
          <w:rFonts w:ascii="Times New Roman" w:eastAsia="Times New Roman" w:hAnsi="Times New Roman" w:cs="Times New Roman"/>
          <w:noProof/>
          <w:sz w:val="24"/>
          <w:szCs w:val="24"/>
        </w:rPr>
        <w:drawing>
          <wp:inline distT="0" distB="0" distL="0" distR="0" wp14:anchorId="4D84F227" wp14:editId="7033B2E2">
            <wp:extent cx="944880" cy="281940"/>
            <wp:effectExtent l="0" t="0" r="762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4880" cy="28194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6: Membrane resistance per unit area</w:t>
      </w:r>
    </w:p>
    <w:p w14:paraId="3FCC7AF4"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 areas are not at the correct places. This is because resistance is inversely proportional to the area, and thus, increasing the area reduces the amount of resistance because with a larger membrane, there are more channels that ions can take to flow out of the cell. To get the opposite relation, you can consider the</w:t>
      </w:r>
      <w:r w:rsidRPr="00752152">
        <w:rPr>
          <w:rFonts w:ascii="Times New Roman" w:eastAsia="Times New Roman" w:hAnsi="Times New Roman" w:cs="Times New Roman"/>
          <w:sz w:val="24"/>
          <w:szCs w:val="24"/>
        </w:rPr>
        <w:br/>
        <w:t xml:space="preserve">conductance, which is proportional to the area. </w:t>
      </w:r>
      <w:proofErr w:type="gramStart"/>
      <w:r w:rsidRPr="00752152">
        <w:rPr>
          <w:rFonts w:ascii="Times New Roman" w:eastAsia="Times New Roman" w:hAnsi="Times New Roman" w:cs="Times New Roman"/>
          <w:sz w:val="24"/>
          <w:szCs w:val="24"/>
        </w:rPr>
        <w:t>So</w:t>
      </w:r>
      <w:proofErr w:type="gramEnd"/>
      <w:r w:rsidRPr="00752152">
        <w:rPr>
          <w:rFonts w:ascii="Times New Roman" w:eastAsia="Times New Roman" w:hAnsi="Times New Roman" w:cs="Times New Roman"/>
          <w:sz w:val="24"/>
          <w:szCs w:val="24"/>
        </w:rPr>
        <w:t xml:space="preserve"> as you increase the surface, you increase the conductance.</w:t>
      </w:r>
    </w:p>
    <w:p w14:paraId="2295A87A"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The relevant properties and equations we will need to keep in mind, these are the three </w:t>
      </w:r>
      <w:r w:rsidRPr="00752152">
        <w:rPr>
          <w:rFonts w:ascii="Times New Roman" w:eastAsia="Times New Roman" w:hAnsi="Times New Roman" w:cs="Times New Roman"/>
          <w:i/>
          <w:iCs/>
          <w:sz w:val="24"/>
          <w:szCs w:val="24"/>
        </w:rPr>
        <w:t>Passive membrane properties:</w:t>
      </w:r>
    </w:p>
    <w:p w14:paraId="626D0EE2"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roofErr w:type="spellStart"/>
      <w:r w:rsidRPr="00752152">
        <w:rPr>
          <w:rFonts w:ascii="Times New Roman" w:eastAsia="Times New Roman" w:hAnsi="Times New Roman" w:cs="Times New Roman"/>
          <w:b/>
          <w:bCs/>
          <w:sz w:val="24"/>
          <w:szCs w:val="24"/>
        </w:rPr>
        <w:t>Longitudnal</w:t>
      </w:r>
      <w:proofErr w:type="spellEnd"/>
      <w:r w:rsidRPr="00752152">
        <w:rPr>
          <w:rFonts w:ascii="Times New Roman" w:eastAsia="Times New Roman" w:hAnsi="Times New Roman" w:cs="Times New Roman"/>
          <w:b/>
          <w:bCs/>
          <w:sz w:val="24"/>
          <w:szCs w:val="24"/>
        </w:rPr>
        <w:t xml:space="preserve"> Resistance and Current: </w:t>
      </w:r>
    </w:p>
    <w:p w14:paraId="0CE0E7A5" w14:textId="7A7C15A3"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004A9C16" wp14:editId="67AD32A0">
            <wp:extent cx="2514600" cy="14554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1455420"/>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4: Cylindrical wire with voltage drop and current.</w:t>
      </w:r>
      <w:r w:rsidRPr="00752152">
        <w:rPr>
          <w:rFonts w:ascii="Times New Roman" w:eastAsia="Times New Roman" w:hAnsi="Times New Roman" w:cs="Times New Roman"/>
          <w:noProof/>
          <w:sz w:val="24"/>
          <w:szCs w:val="24"/>
        </w:rPr>
        <w:drawing>
          <wp:inline distT="0" distB="0" distL="0" distR="0" wp14:anchorId="4952AA45" wp14:editId="6447FA9E">
            <wp:extent cx="2057400" cy="8915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89154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7: Longitudinal Resistance</w:t>
      </w:r>
      <w:r w:rsidRPr="00752152">
        <w:rPr>
          <w:rFonts w:ascii="Times New Roman" w:eastAsia="Times New Roman" w:hAnsi="Times New Roman" w:cs="Times New Roman"/>
          <w:noProof/>
          <w:sz w:val="24"/>
          <w:szCs w:val="24"/>
        </w:rPr>
        <w:drawing>
          <wp:inline distT="0" distB="0" distL="0" distR="0" wp14:anchorId="035AEE57" wp14:editId="4FF640D0">
            <wp:extent cx="1920240" cy="92202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240" cy="92202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8: Longitudinal current</w:t>
      </w:r>
    </w:p>
    <w:p w14:paraId="2B235BDE"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b/>
          <w:bCs/>
          <w:sz w:val="24"/>
          <w:szCs w:val="24"/>
        </w:rPr>
        <w:t>Radial Resistance and Current:</w:t>
      </w:r>
    </w:p>
    <w:p w14:paraId="06880C99" w14:textId="2537B391"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lastRenderedPageBreak/>
        <w:drawing>
          <wp:inline distT="0" distB="0" distL="0" distR="0" wp14:anchorId="5276363A" wp14:editId="48DEC4FB">
            <wp:extent cx="2324100" cy="16306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630680"/>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5: Membrane resistance in a cylindrical segment, with current flowing through the membrane</w:t>
      </w:r>
      <w:r w:rsidRPr="00752152">
        <w:rPr>
          <w:rFonts w:ascii="Times New Roman" w:eastAsia="Times New Roman" w:hAnsi="Times New Roman" w:cs="Times New Roman"/>
          <w:noProof/>
          <w:sz w:val="24"/>
          <w:szCs w:val="24"/>
        </w:rPr>
        <w:drawing>
          <wp:inline distT="0" distB="0" distL="0" distR="0" wp14:anchorId="1C0B38DF" wp14:editId="2EE33BC9">
            <wp:extent cx="1790700" cy="7467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74676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9: Radial Resistance</w:t>
      </w:r>
    </w:p>
    <w:p w14:paraId="2C57FEDC"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This equation below describes how the voltage change across a dendrite’s membrane is determined by the radial current and membrane resistance. Essentially, it shows that the voltage drop is directly proportional to the amount of current flowing across the membrane and the membrane’s resistance to that flow.</w:t>
      </w:r>
    </w:p>
    <w:p w14:paraId="46D8F704" w14:textId="68515127"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759188C4" wp14:editId="2A8FC3A5">
            <wp:extent cx="3703320" cy="640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64008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10: Radial Current</w:t>
      </w:r>
    </w:p>
    <w:p w14:paraId="0C893E08"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b/>
          <w:bCs/>
          <w:sz w:val="24"/>
          <w:szCs w:val="24"/>
        </w:rPr>
        <w:t>Membrane Capacitance:</w:t>
      </w:r>
    </w:p>
    <w:p w14:paraId="081D69C3"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 total membrane capacitance of a dendritic segment, where the capacitance is determined by the segment’s surface area and the intrinsic capacitance per unit area of the membrane, which together determine how much electrical charge the segment can store;</w:t>
      </w:r>
    </w:p>
    <w:p w14:paraId="6B6F21CC" w14:textId="0B686FED"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6B38CB86" wp14:editId="307B75F1">
            <wp:extent cx="2057400" cy="502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50292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11: Membrane Capacitance</w:t>
      </w:r>
    </w:p>
    <w:p w14:paraId="217085A6"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
    <w:p w14:paraId="74C3F290"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Let’s get started on electric circuit model which will take place</w:t>
      </w:r>
      <w:r w:rsidRPr="00752152">
        <w:rPr>
          <w:rFonts w:ascii="Times New Roman" w:eastAsia="Times New Roman" w:hAnsi="Times New Roman" w:cs="Times New Roman"/>
          <w:sz w:val="24"/>
          <w:szCs w:val="24"/>
        </w:rPr>
        <w:br/>
        <w:t xml:space="preserve">at the membrane. We can consider the extracellular matrix and the cytoplasm as two conductors. Contrarily to the equivalent circuit model, we need to indicate on the intracellular side the axial resistance. Now there is a resistance that you can technically attribute to the extracellular side and it is relevant when the extracellular space is restricted, such as in nerve fiber bundles, but we will just assume that for simplicity, our neuron is isolated and the extracellular space is pretty vast. With this assumption, the extracellular axial resistance becomes negligible. Since we are still dealing with the membrane, we need to indicate the membrane resistance and membrane </w:t>
      </w:r>
      <w:r w:rsidRPr="00752152">
        <w:rPr>
          <w:rFonts w:ascii="Times New Roman" w:eastAsia="Times New Roman" w:hAnsi="Times New Roman" w:cs="Times New Roman"/>
          <w:sz w:val="24"/>
          <w:szCs w:val="24"/>
        </w:rPr>
        <w:lastRenderedPageBreak/>
        <w:t>capacitance, which are connected in parallel to our conductors. Remember that we have segmented our membrane in short segments of</w:t>
      </w:r>
      <w:r w:rsidRPr="00752152">
        <w:rPr>
          <w:rFonts w:ascii="Times New Roman" w:eastAsia="Times New Roman" w:hAnsi="Times New Roman" w:cs="Times New Roman"/>
          <w:sz w:val="24"/>
          <w:szCs w:val="24"/>
        </w:rPr>
        <w:br/>
        <w:t xml:space="preserve">length </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sz w:val="24"/>
          <w:szCs w:val="24"/>
        </w:rPr>
        <w:t xml:space="preserve">. Hence, each segment of length </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sz w:val="24"/>
          <w:szCs w:val="24"/>
        </w:rPr>
        <w:t xml:space="preserve"> will have its own little</w:t>
      </w:r>
      <w:r w:rsidRPr="00752152">
        <w:rPr>
          <w:rFonts w:ascii="Times New Roman" w:eastAsia="Times New Roman" w:hAnsi="Times New Roman" w:cs="Times New Roman"/>
          <w:sz w:val="24"/>
          <w:szCs w:val="24"/>
        </w:rPr>
        <w:br/>
        <w:t>circuit. Also, since each component is defined as per length, we need to</w:t>
      </w:r>
      <w:r w:rsidRPr="00752152">
        <w:rPr>
          <w:rFonts w:ascii="Times New Roman" w:eastAsia="Times New Roman" w:hAnsi="Times New Roman" w:cs="Times New Roman"/>
          <w:sz w:val="24"/>
          <w:szCs w:val="24"/>
        </w:rPr>
        <w:br/>
        <w:t>multiply them by the length of the slice to get an accurate value, except for</w:t>
      </w:r>
      <w:r w:rsidRPr="00752152">
        <w:rPr>
          <w:rFonts w:ascii="Times New Roman" w:eastAsia="Times New Roman" w:hAnsi="Times New Roman" w:cs="Times New Roman"/>
          <w:sz w:val="24"/>
          <w:szCs w:val="24"/>
        </w:rPr>
        <w:br/>
        <w:t>the membrane resistance, which is divided because of its inverse</w:t>
      </w:r>
      <w:r w:rsidRPr="00752152">
        <w:rPr>
          <w:rFonts w:ascii="Times New Roman" w:eastAsia="Times New Roman" w:hAnsi="Times New Roman" w:cs="Times New Roman"/>
          <w:sz w:val="24"/>
          <w:szCs w:val="24"/>
        </w:rPr>
        <w:br/>
        <w:t>proportionality.</w:t>
      </w:r>
    </w:p>
    <w:p w14:paraId="1C3D8689" w14:textId="794BF900"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7CE4CB7D" wp14:editId="6D29D7E2">
            <wp:extent cx="4739640" cy="3710940"/>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9640" cy="3710940"/>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6: A) Dendritic branch structure with current injection and voltage measurements. B) Equivalent electrical circuit representing the branch’s resistance and capacitance.</w:t>
      </w:r>
    </w:p>
    <w:p w14:paraId="7F5EF1EF"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
    <w:p w14:paraId="7874588E"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Assuming we are injecting positive charges inside and the resting state is negatively charged, the site where the current is injected will have the highest voltage with respect to the outside with value V0. Now, as the charges begin to spread out, they will have three choices for where they can go:</w:t>
      </w:r>
    </w:p>
    <w:p w14:paraId="22762DCF" w14:textId="77777777" w:rsidR="00752152" w:rsidRPr="00752152" w:rsidRDefault="00752152" w:rsidP="007521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The charges can continue flowing through the cytoplasm. We will name this current </w:t>
      </w:r>
      <w:r w:rsidRPr="00752152">
        <w:rPr>
          <w:rFonts w:ascii="Times New Roman" w:eastAsia="Times New Roman" w:hAnsi="Times New Roman" w:cs="Times New Roman"/>
          <w:i/>
          <w:iCs/>
          <w:sz w:val="24"/>
          <w:szCs w:val="24"/>
        </w:rPr>
        <w:t>I</w:t>
      </w:r>
      <w:r w:rsidRPr="00752152">
        <w:rPr>
          <w:rFonts w:ascii="Times New Roman" w:eastAsia="Times New Roman" w:hAnsi="Times New Roman" w:cs="Times New Roman"/>
          <w:sz w:val="24"/>
          <w:szCs w:val="24"/>
        </w:rPr>
        <w:t>.</w:t>
      </w:r>
    </w:p>
    <w:p w14:paraId="2AC8192B" w14:textId="77777777" w:rsidR="00752152" w:rsidRPr="00752152" w:rsidRDefault="00752152" w:rsidP="007521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Another option for the charges is to leak out of the membrane through ion channels.</w:t>
      </w:r>
    </w:p>
    <w:p w14:paraId="597A5E96"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3. Finally, they can be stored by the membrane as capacitance, which both</w:t>
      </w:r>
      <w:r w:rsidRPr="00752152">
        <w:rPr>
          <w:rFonts w:ascii="Times New Roman" w:eastAsia="Times New Roman" w:hAnsi="Times New Roman" w:cs="Times New Roman"/>
          <w:sz w:val="24"/>
          <w:szCs w:val="24"/>
        </w:rPr>
        <w:br/>
        <w:t xml:space="preserve"> constitute a form of membrane current noted as </w:t>
      </w:r>
      <w:proofErr w:type="spellStart"/>
      <w:r w:rsidRPr="00752152">
        <w:rPr>
          <w:rFonts w:ascii="Times New Roman" w:eastAsia="Times New Roman" w:hAnsi="Times New Roman" w:cs="Times New Roman"/>
          <w:i/>
          <w:iCs/>
          <w:sz w:val="24"/>
          <w:szCs w:val="24"/>
        </w:rPr>
        <w:t>Im</w:t>
      </w:r>
      <w:proofErr w:type="spellEnd"/>
      <w:r w:rsidRPr="00752152">
        <w:rPr>
          <w:rFonts w:ascii="Times New Roman" w:eastAsia="Times New Roman" w:hAnsi="Times New Roman" w:cs="Times New Roman"/>
          <w:sz w:val="24"/>
          <w:szCs w:val="24"/>
        </w:rPr>
        <w:t>.</w:t>
      </w:r>
    </w:p>
    <w:p w14:paraId="468B83C6"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lastRenderedPageBreak/>
        <w:t>As charges continue moving in the cytoplasm, they are faced with that same decision and they ultimately leak out of the membrane through the channels which progressively decays the voltage back to a resting value. Both the current and voltage diminish as a function of time and distance. </w:t>
      </w:r>
    </w:p>
    <w:p w14:paraId="714B1041" w14:textId="3DEB0026"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705F6555" wp14:editId="0E611839">
            <wp:extent cx="4450080" cy="1958340"/>
            <wp:effectExtent l="0" t="0" r="762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0080" cy="1958340"/>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7: Dendritic cable circuit models: (a) Single segment, (b) Multiple segments showing signal propagation.</w:t>
      </w:r>
    </w:p>
    <w:p w14:paraId="67BB78D5"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In figure 7 (a) it depicts the </w:t>
      </w:r>
      <w:proofErr w:type="spellStart"/>
      <w:r w:rsidRPr="00752152">
        <w:rPr>
          <w:rFonts w:ascii="Times New Roman" w:eastAsia="Times New Roman" w:hAnsi="Times New Roman" w:cs="Times New Roman"/>
          <w:sz w:val="24"/>
          <w:szCs w:val="24"/>
        </w:rPr>
        <w:t>cmΔx</w:t>
      </w:r>
      <w:proofErr w:type="spellEnd"/>
      <w:r w:rsidRPr="00752152">
        <w:rPr>
          <w:rFonts w:ascii="Times New Roman" w:eastAsia="Times New Roman" w:hAnsi="Times New Roman" w:cs="Times New Roman"/>
          <w:sz w:val="24"/>
          <w:szCs w:val="24"/>
        </w:rPr>
        <w:t xml:space="preserve"> (Membrane Capacitance) represents the capacitance of the membrane for the specific segment length </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sz w:val="24"/>
          <w:szCs w:val="24"/>
        </w:rPr>
        <w:t>. It stores charge across the membrane. rm/</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sz w:val="24"/>
          <w:szCs w:val="24"/>
        </w:rPr>
        <w:t xml:space="preserve"> (Membrane Resistance) represents the resistance of the membrane for the segment length </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sz w:val="24"/>
          <w:szCs w:val="24"/>
        </w:rPr>
        <w:t xml:space="preserve">. It resists the flow of ions across the membrane. Er (Resting Potential) represents the equilibrium potential across the membrane when there’s no net current flow. Vi (Intracellular Potential) represents the electrical potential inside the dendritic segment. </w:t>
      </w:r>
      <w:proofErr w:type="spellStart"/>
      <w:r w:rsidRPr="00752152">
        <w:rPr>
          <w:rFonts w:ascii="Times New Roman" w:eastAsia="Times New Roman" w:hAnsi="Times New Roman" w:cs="Times New Roman"/>
          <w:sz w:val="24"/>
          <w:szCs w:val="24"/>
        </w:rPr>
        <w:t>Ve</w:t>
      </w:r>
      <w:proofErr w:type="spellEnd"/>
      <w:r w:rsidRPr="00752152">
        <w:rPr>
          <w:rFonts w:ascii="Times New Roman" w:eastAsia="Times New Roman" w:hAnsi="Times New Roman" w:cs="Times New Roman"/>
          <w:sz w:val="24"/>
          <w:szCs w:val="24"/>
        </w:rPr>
        <w:t xml:space="preserve"> (Extracellular Potential) represents the electrical potential outside the dendritic segment (often considered ground or 0V). In figure 7 (b) The circuit shows how multiple segments are connected. The intracellular and extracellular resistances represent the axial flow of current along the dendrite. The transmembrane current (</w:t>
      </w:r>
      <w:proofErr w:type="spellStart"/>
      <w:r w:rsidRPr="00752152">
        <w:rPr>
          <w:rFonts w:ascii="Times New Roman" w:eastAsia="Times New Roman" w:hAnsi="Times New Roman" w:cs="Times New Roman"/>
          <w:sz w:val="24"/>
          <w:szCs w:val="24"/>
        </w:rPr>
        <w:t>imΔx</w:t>
      </w:r>
      <w:proofErr w:type="spellEnd"/>
      <w:r w:rsidRPr="00752152">
        <w:rPr>
          <w:rFonts w:ascii="Times New Roman" w:eastAsia="Times New Roman" w:hAnsi="Times New Roman" w:cs="Times New Roman"/>
          <w:sz w:val="24"/>
          <w:szCs w:val="24"/>
        </w:rPr>
        <w:t>) represents the current flowing across the membrane at each segment. This circuit models how signals propagate along the dendrite.</w:t>
      </w:r>
    </w:p>
    <w:p w14:paraId="1E1780E3"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Cable Equation Derivation</w:t>
      </w:r>
    </w:p>
    <w:p w14:paraId="06B84176"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We model dendrite electrical activity by tracking current flow within simplified segments. Four currents </w:t>
      </w:r>
      <w:proofErr w:type="gramStart"/>
      <w:r w:rsidRPr="00752152">
        <w:rPr>
          <w:rFonts w:ascii="Times New Roman" w:eastAsia="Times New Roman" w:hAnsi="Times New Roman" w:cs="Times New Roman"/>
          <w:sz w:val="24"/>
          <w:szCs w:val="24"/>
        </w:rPr>
        <w:t>longitudinal(</w:t>
      </w:r>
      <w:proofErr w:type="gramEnd"/>
      <w:r w:rsidRPr="00752152">
        <w:rPr>
          <w:rFonts w:ascii="Times New Roman" w:eastAsia="Times New Roman" w:hAnsi="Times New Roman" w:cs="Times New Roman"/>
          <w:sz w:val="24"/>
          <w:szCs w:val="24"/>
        </w:rPr>
        <w:t>left, right), transmembrane, and electrode, combine to determine the net current, which dictates membrane voltage changes.</w:t>
      </w:r>
    </w:p>
    <w:p w14:paraId="65B3F9CC" w14:textId="7F11D503"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lastRenderedPageBreak/>
        <w:drawing>
          <wp:inline distT="0" distB="0" distL="0" distR="0" wp14:anchorId="16BF4F83" wp14:editId="6320DED7">
            <wp:extent cx="3611880" cy="17526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1880" cy="1752600"/>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8: A Flow of Current</w:t>
      </w:r>
      <w:r w:rsidRPr="00752152">
        <w:rPr>
          <w:rFonts w:ascii="Times New Roman" w:eastAsia="Times New Roman" w:hAnsi="Times New Roman" w:cs="Times New Roman"/>
          <w:noProof/>
          <w:sz w:val="24"/>
          <w:szCs w:val="24"/>
        </w:rPr>
        <w:drawing>
          <wp:inline distT="0" distB="0" distL="0" distR="0" wp14:anchorId="445A2224" wp14:editId="1D8E4D99">
            <wp:extent cx="4411980" cy="50292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1980" cy="50292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12: The Net Current Equation</w:t>
      </w:r>
    </w:p>
    <w:p w14:paraId="4482EE36"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It states that the net current (</w:t>
      </w:r>
      <w:proofErr w:type="spellStart"/>
      <w:r w:rsidRPr="00752152">
        <w:rPr>
          <w:rFonts w:ascii="Times New Roman" w:eastAsia="Times New Roman" w:hAnsi="Times New Roman" w:cs="Times New Roman"/>
          <w:sz w:val="24"/>
          <w:szCs w:val="24"/>
        </w:rPr>
        <w:t>Inet</w:t>
      </w:r>
      <w:proofErr w:type="spellEnd"/>
      <w:r w:rsidRPr="00752152">
        <w:rPr>
          <w:rFonts w:ascii="Times New Roman" w:eastAsia="Times New Roman" w:hAnsi="Times New Roman" w:cs="Times New Roman"/>
          <w:sz w:val="24"/>
          <w:szCs w:val="24"/>
        </w:rPr>
        <w:t>) in a dendritic segment is the sum of the longitudinal currents (left and right), the transmembrane current, and any injected electrode current</w:t>
      </w:r>
    </w:p>
    <w:p w14:paraId="6DF9650E" w14:textId="667496A8"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50DC98D7" wp14:editId="5B1597FC">
            <wp:extent cx="5943600" cy="85471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5471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13: Expressing Current in terms of Voltage</w:t>
      </w:r>
    </w:p>
    <w:p w14:paraId="13A6C951" w14:textId="77777777" w:rsidR="00752152" w:rsidRPr="00752152" w:rsidRDefault="00752152" w:rsidP="007521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It expresses each current term in the </w:t>
      </w:r>
      <w:proofErr w:type="spellStart"/>
      <w:r w:rsidRPr="00752152">
        <w:rPr>
          <w:rFonts w:ascii="Times New Roman" w:eastAsia="Times New Roman" w:hAnsi="Times New Roman" w:cs="Times New Roman"/>
          <w:sz w:val="24"/>
          <w:szCs w:val="24"/>
        </w:rPr>
        <w:t>Inet</w:t>
      </w:r>
      <w:proofErr w:type="spellEnd"/>
      <w:r w:rsidRPr="00752152">
        <w:rPr>
          <w:rFonts w:ascii="Times New Roman" w:eastAsia="Times New Roman" w:hAnsi="Times New Roman" w:cs="Times New Roman"/>
          <w:sz w:val="24"/>
          <w:szCs w:val="24"/>
        </w:rPr>
        <w:t xml:space="preserve"> equation as a function of the voltage </w:t>
      </w:r>
      <w:proofErr w:type="gramStart"/>
      <w:r w:rsidRPr="00752152">
        <w:rPr>
          <w:rFonts w:ascii="Times New Roman" w:eastAsia="Times New Roman" w:hAnsi="Times New Roman" w:cs="Times New Roman"/>
          <w:sz w:val="24"/>
          <w:szCs w:val="24"/>
        </w:rPr>
        <w:t>V(</w:t>
      </w:r>
      <w:proofErr w:type="gramEnd"/>
      <w:r w:rsidRPr="00752152">
        <w:rPr>
          <w:rFonts w:ascii="Times New Roman" w:eastAsia="Times New Roman" w:hAnsi="Times New Roman" w:cs="Times New Roman"/>
          <w:sz w:val="24"/>
          <w:szCs w:val="24"/>
        </w:rPr>
        <w:t>x, t) and other relevant parameters.</w:t>
      </w:r>
    </w:p>
    <w:p w14:paraId="0085EC64" w14:textId="77777777" w:rsidR="00752152" w:rsidRPr="00752152" w:rsidRDefault="00752152" w:rsidP="007521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b/>
          <w:bCs/>
          <w:sz w:val="24"/>
          <w:szCs w:val="24"/>
        </w:rPr>
        <w:t>2π</w:t>
      </w:r>
      <w:proofErr w:type="spellStart"/>
      <w:r w:rsidRPr="00752152">
        <w:rPr>
          <w:rFonts w:ascii="Times New Roman" w:eastAsia="Times New Roman" w:hAnsi="Times New Roman" w:cs="Times New Roman"/>
          <w:b/>
          <w:bCs/>
          <w:sz w:val="24"/>
          <w:szCs w:val="24"/>
        </w:rPr>
        <w:t>aΔx</w:t>
      </w:r>
      <w:proofErr w:type="spellEnd"/>
      <w:r w:rsidRPr="00752152">
        <w:rPr>
          <w:rFonts w:ascii="Times New Roman" w:eastAsia="Times New Roman" w:hAnsi="Times New Roman" w:cs="Times New Roman"/>
          <w:b/>
          <w:bCs/>
          <w:sz w:val="24"/>
          <w:szCs w:val="24"/>
        </w:rPr>
        <w:t xml:space="preserve"> cm ∂V/∂t:</w:t>
      </w:r>
      <w:r w:rsidRPr="00752152">
        <w:rPr>
          <w:rFonts w:ascii="Times New Roman" w:eastAsia="Times New Roman" w:hAnsi="Times New Roman" w:cs="Times New Roman"/>
          <w:sz w:val="24"/>
          <w:szCs w:val="24"/>
        </w:rPr>
        <w:t xml:space="preserve"> This represents the membrane capacitance current. It’s proportional to the rate of change of voltage over time (∂V/∂t) and the membrane capacitance.</w:t>
      </w:r>
    </w:p>
    <w:p w14:paraId="2CCA6224" w14:textId="77777777" w:rsidR="00752152" w:rsidRPr="00752152" w:rsidRDefault="00752152" w:rsidP="0075215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752152">
        <w:rPr>
          <w:rFonts w:ascii="Times New Roman" w:eastAsia="Times New Roman" w:hAnsi="Times New Roman" w:cs="Times New Roman"/>
          <w:b/>
          <w:bCs/>
          <w:sz w:val="24"/>
          <w:szCs w:val="24"/>
        </w:rPr>
        <w:t>-(</w:t>
      </w:r>
      <w:proofErr w:type="gramEnd"/>
      <w:r w:rsidRPr="00752152">
        <w:rPr>
          <w:rFonts w:ascii="Times New Roman" w:eastAsia="Times New Roman" w:hAnsi="Times New Roman" w:cs="Times New Roman"/>
          <w:b/>
          <w:bCs/>
          <w:sz w:val="24"/>
          <w:szCs w:val="24"/>
        </w:rPr>
        <w:t xml:space="preserve">πa² / </w:t>
      </w:r>
      <w:proofErr w:type="spellStart"/>
      <w:r w:rsidRPr="00752152">
        <w:rPr>
          <w:rFonts w:ascii="Times New Roman" w:eastAsia="Times New Roman" w:hAnsi="Times New Roman" w:cs="Times New Roman"/>
          <w:b/>
          <w:bCs/>
          <w:sz w:val="24"/>
          <w:szCs w:val="24"/>
        </w:rPr>
        <w:t>rL</w:t>
      </w:r>
      <w:proofErr w:type="spellEnd"/>
      <w:r w:rsidRPr="00752152">
        <w:rPr>
          <w:rFonts w:ascii="Times New Roman" w:eastAsia="Times New Roman" w:hAnsi="Times New Roman" w:cs="Times New Roman"/>
          <w:b/>
          <w:bCs/>
          <w:sz w:val="24"/>
          <w:szCs w:val="24"/>
        </w:rPr>
        <w:t xml:space="preserve"> ∂²V/∂x²)|l + (πa² / </w:t>
      </w:r>
      <w:proofErr w:type="spellStart"/>
      <w:r w:rsidRPr="00752152">
        <w:rPr>
          <w:rFonts w:ascii="Times New Roman" w:eastAsia="Times New Roman" w:hAnsi="Times New Roman" w:cs="Times New Roman"/>
          <w:b/>
          <w:bCs/>
          <w:sz w:val="24"/>
          <w:szCs w:val="24"/>
        </w:rPr>
        <w:t>rL</w:t>
      </w:r>
      <w:proofErr w:type="spellEnd"/>
      <w:r w:rsidRPr="00752152">
        <w:rPr>
          <w:rFonts w:ascii="Times New Roman" w:eastAsia="Times New Roman" w:hAnsi="Times New Roman" w:cs="Times New Roman"/>
          <w:b/>
          <w:bCs/>
          <w:sz w:val="24"/>
          <w:szCs w:val="24"/>
        </w:rPr>
        <w:t xml:space="preserve"> ∂²V/∂x²)|r:</w:t>
      </w:r>
      <w:r w:rsidRPr="00752152">
        <w:rPr>
          <w:rFonts w:ascii="Times New Roman" w:eastAsia="Times New Roman" w:hAnsi="Times New Roman" w:cs="Times New Roman"/>
          <w:sz w:val="24"/>
          <w:szCs w:val="24"/>
        </w:rPr>
        <w:t xml:space="preserve"> These terms represent the longitudinal currents (</w:t>
      </w:r>
      <w:proofErr w:type="spellStart"/>
      <w:r w:rsidRPr="00752152">
        <w:rPr>
          <w:rFonts w:ascii="Times New Roman" w:eastAsia="Times New Roman" w:hAnsi="Times New Roman" w:cs="Times New Roman"/>
          <w:sz w:val="24"/>
          <w:szCs w:val="24"/>
        </w:rPr>
        <w:t>Ileft</w:t>
      </w:r>
      <w:proofErr w:type="spellEnd"/>
      <w:r w:rsidRPr="00752152">
        <w:rPr>
          <w:rFonts w:ascii="Times New Roman" w:eastAsia="Times New Roman" w:hAnsi="Times New Roman" w:cs="Times New Roman"/>
          <w:sz w:val="24"/>
          <w:szCs w:val="24"/>
        </w:rPr>
        <w:t xml:space="preserve"> and </w:t>
      </w:r>
      <w:proofErr w:type="spellStart"/>
      <w:r w:rsidRPr="00752152">
        <w:rPr>
          <w:rFonts w:ascii="Times New Roman" w:eastAsia="Times New Roman" w:hAnsi="Times New Roman" w:cs="Times New Roman"/>
          <w:sz w:val="24"/>
          <w:szCs w:val="24"/>
        </w:rPr>
        <w:t>Iright</w:t>
      </w:r>
      <w:proofErr w:type="spellEnd"/>
      <w:r w:rsidRPr="00752152">
        <w:rPr>
          <w:rFonts w:ascii="Times New Roman" w:eastAsia="Times New Roman" w:hAnsi="Times New Roman" w:cs="Times New Roman"/>
          <w:sz w:val="24"/>
          <w:szCs w:val="24"/>
        </w:rPr>
        <w:t>). They are proportional to the second spatial derivative of voltage (∂²V/∂x²), which describes how the voltage curvature changes along the dendrite’s length. ‘l’ and ‘r’ denote the left and right sides of the segment.</w:t>
      </w:r>
    </w:p>
    <w:p w14:paraId="6B23C031" w14:textId="77777777" w:rsidR="00752152" w:rsidRPr="00752152" w:rsidRDefault="00752152" w:rsidP="007521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b/>
          <w:bCs/>
          <w:sz w:val="24"/>
          <w:szCs w:val="24"/>
        </w:rPr>
        <w:t>-2π</w:t>
      </w:r>
      <w:proofErr w:type="spellStart"/>
      <w:r w:rsidRPr="00752152">
        <w:rPr>
          <w:rFonts w:ascii="Times New Roman" w:eastAsia="Times New Roman" w:hAnsi="Times New Roman" w:cs="Times New Roman"/>
          <w:b/>
          <w:bCs/>
          <w:sz w:val="24"/>
          <w:szCs w:val="24"/>
        </w:rPr>
        <w:t>aΔx</w:t>
      </w:r>
      <w:proofErr w:type="spellEnd"/>
      <w:r w:rsidRPr="00752152">
        <w:rPr>
          <w:rFonts w:ascii="Times New Roman" w:eastAsia="Times New Roman" w:hAnsi="Times New Roman" w:cs="Times New Roman"/>
          <w:b/>
          <w:bCs/>
          <w:sz w:val="24"/>
          <w:szCs w:val="24"/>
        </w:rPr>
        <w:t xml:space="preserve"> (</w:t>
      </w:r>
      <w:proofErr w:type="spellStart"/>
      <w:r w:rsidRPr="00752152">
        <w:rPr>
          <w:rFonts w:ascii="Times New Roman" w:eastAsia="Times New Roman" w:hAnsi="Times New Roman" w:cs="Times New Roman"/>
          <w:b/>
          <w:bCs/>
          <w:sz w:val="24"/>
          <w:szCs w:val="24"/>
        </w:rPr>
        <w:t>im</w:t>
      </w:r>
      <w:proofErr w:type="spellEnd"/>
      <w:r w:rsidRPr="00752152">
        <w:rPr>
          <w:rFonts w:ascii="Times New Roman" w:eastAsia="Times New Roman" w:hAnsi="Times New Roman" w:cs="Times New Roman"/>
          <w:b/>
          <w:bCs/>
          <w:sz w:val="24"/>
          <w:szCs w:val="24"/>
        </w:rPr>
        <w:t> — </w:t>
      </w:r>
      <w:proofErr w:type="spellStart"/>
      <w:r w:rsidRPr="00752152">
        <w:rPr>
          <w:rFonts w:ascii="Times New Roman" w:eastAsia="Times New Roman" w:hAnsi="Times New Roman" w:cs="Times New Roman"/>
          <w:b/>
          <w:bCs/>
          <w:sz w:val="24"/>
          <w:szCs w:val="24"/>
        </w:rPr>
        <w:t>ie</w:t>
      </w:r>
      <w:proofErr w:type="spellEnd"/>
      <w:r w:rsidRPr="00752152">
        <w:rPr>
          <w:rFonts w:ascii="Times New Roman" w:eastAsia="Times New Roman" w:hAnsi="Times New Roman" w:cs="Times New Roman"/>
          <w:b/>
          <w:bCs/>
          <w:sz w:val="24"/>
          <w:szCs w:val="24"/>
        </w:rPr>
        <w:t>):</w:t>
      </w:r>
      <w:r w:rsidRPr="00752152">
        <w:rPr>
          <w:rFonts w:ascii="Times New Roman" w:eastAsia="Times New Roman" w:hAnsi="Times New Roman" w:cs="Times New Roman"/>
          <w:sz w:val="24"/>
          <w:szCs w:val="24"/>
        </w:rPr>
        <w:t xml:space="preserve"> This represents the transmembrane current (</w:t>
      </w:r>
      <w:proofErr w:type="spellStart"/>
      <w:r w:rsidRPr="00752152">
        <w:rPr>
          <w:rFonts w:ascii="Times New Roman" w:eastAsia="Times New Roman" w:hAnsi="Times New Roman" w:cs="Times New Roman"/>
          <w:sz w:val="24"/>
          <w:szCs w:val="24"/>
        </w:rPr>
        <w:t>Imembrane</w:t>
      </w:r>
      <w:proofErr w:type="spellEnd"/>
      <w:r w:rsidRPr="00752152">
        <w:rPr>
          <w:rFonts w:ascii="Times New Roman" w:eastAsia="Times New Roman" w:hAnsi="Times New Roman" w:cs="Times New Roman"/>
          <w:sz w:val="24"/>
          <w:szCs w:val="24"/>
        </w:rPr>
        <w:t>) and electrode current (</w:t>
      </w:r>
      <w:proofErr w:type="spellStart"/>
      <w:r w:rsidRPr="00752152">
        <w:rPr>
          <w:rFonts w:ascii="Times New Roman" w:eastAsia="Times New Roman" w:hAnsi="Times New Roman" w:cs="Times New Roman"/>
          <w:sz w:val="24"/>
          <w:szCs w:val="24"/>
        </w:rPr>
        <w:t>Ielectrode</w:t>
      </w:r>
      <w:proofErr w:type="spellEnd"/>
      <w:r w:rsidRPr="00752152">
        <w:rPr>
          <w:rFonts w:ascii="Times New Roman" w:eastAsia="Times New Roman" w:hAnsi="Times New Roman" w:cs="Times New Roman"/>
          <w:sz w:val="24"/>
          <w:szCs w:val="24"/>
        </w:rPr>
        <w:t xml:space="preserve">). </w:t>
      </w:r>
      <w:proofErr w:type="spellStart"/>
      <w:r w:rsidRPr="00752152">
        <w:rPr>
          <w:rFonts w:ascii="Times New Roman" w:eastAsia="Times New Roman" w:hAnsi="Times New Roman" w:cs="Times New Roman"/>
          <w:sz w:val="24"/>
          <w:szCs w:val="24"/>
        </w:rPr>
        <w:t>im</w:t>
      </w:r>
      <w:proofErr w:type="spellEnd"/>
      <w:r w:rsidRPr="00752152">
        <w:rPr>
          <w:rFonts w:ascii="Times New Roman" w:eastAsia="Times New Roman" w:hAnsi="Times New Roman" w:cs="Times New Roman"/>
          <w:sz w:val="24"/>
          <w:szCs w:val="24"/>
        </w:rPr>
        <w:t xml:space="preserve"> is the transmembrane current density, and </w:t>
      </w:r>
      <w:proofErr w:type="spellStart"/>
      <w:proofErr w:type="gramStart"/>
      <w:r w:rsidRPr="00752152">
        <w:rPr>
          <w:rFonts w:ascii="Times New Roman" w:eastAsia="Times New Roman" w:hAnsi="Times New Roman" w:cs="Times New Roman"/>
          <w:sz w:val="24"/>
          <w:szCs w:val="24"/>
        </w:rPr>
        <w:t>ie</w:t>
      </w:r>
      <w:proofErr w:type="spellEnd"/>
      <w:proofErr w:type="gramEnd"/>
      <w:r w:rsidRPr="00752152">
        <w:rPr>
          <w:rFonts w:ascii="Times New Roman" w:eastAsia="Times New Roman" w:hAnsi="Times New Roman" w:cs="Times New Roman"/>
          <w:sz w:val="24"/>
          <w:szCs w:val="24"/>
        </w:rPr>
        <w:t xml:space="preserve"> is the electrode current density.</w:t>
      </w:r>
    </w:p>
    <w:p w14:paraId="5590F739" w14:textId="2FB470E0"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39E0612C" wp14:editId="67B54211">
            <wp:extent cx="5943600" cy="8420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4201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14: Multiplying both sides by rm / 2πα</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noProof/>
          <w:sz w:val="24"/>
          <w:szCs w:val="24"/>
        </w:rPr>
        <w:lastRenderedPageBreak/>
        <w:drawing>
          <wp:inline distT="0" distB="0" distL="0" distR="0" wp14:anchorId="6FFCB27E" wp14:editId="26E5AF0B">
            <wp:extent cx="5372100" cy="800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80010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15: The space- and time-dependent voltage</w:t>
      </w:r>
    </w:p>
    <w:p w14:paraId="356918A7"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roofErr w:type="spellStart"/>
      <w:r w:rsidRPr="00752152">
        <w:rPr>
          <w:rFonts w:ascii="Times New Roman" w:eastAsia="Times New Roman" w:hAnsi="Times New Roman" w:cs="Times New Roman"/>
          <w:i/>
          <w:iCs/>
          <w:sz w:val="24"/>
          <w:szCs w:val="24"/>
        </w:rPr>
        <w:t>τm</w:t>
      </w:r>
      <w:proofErr w:type="spellEnd"/>
      <w:r w:rsidRPr="00752152">
        <w:rPr>
          <w:rFonts w:ascii="Times New Roman" w:eastAsia="Times New Roman" w:hAnsi="Times New Roman" w:cs="Times New Roman"/>
          <w:i/>
          <w:iCs/>
          <w:sz w:val="24"/>
          <w:szCs w:val="24"/>
        </w:rPr>
        <w:t xml:space="preserve"> </w:t>
      </w:r>
      <w:r w:rsidRPr="00752152">
        <w:rPr>
          <w:rFonts w:ascii="Times New Roman" w:eastAsia="Times New Roman" w:hAnsi="Times New Roman" w:cs="Times New Roman"/>
          <w:sz w:val="24"/>
          <w:szCs w:val="24"/>
        </w:rPr>
        <w:t>represents the membrane time constant (</w:t>
      </w:r>
      <w:proofErr w:type="spellStart"/>
      <w:r w:rsidRPr="00752152">
        <w:rPr>
          <w:rFonts w:ascii="Times New Roman" w:eastAsia="Times New Roman" w:hAnsi="Times New Roman" w:cs="Times New Roman"/>
          <w:sz w:val="24"/>
          <w:szCs w:val="24"/>
        </w:rPr>
        <w:t>rmcm</w:t>
      </w:r>
      <w:proofErr w:type="spellEnd"/>
      <w:r w:rsidRPr="00752152">
        <w:rPr>
          <w:rFonts w:ascii="Times New Roman" w:eastAsia="Times New Roman" w:hAnsi="Times New Roman" w:cs="Times New Roman"/>
          <w:sz w:val="24"/>
          <w:szCs w:val="24"/>
        </w:rPr>
        <w:t xml:space="preserve">), which dictates how quickly the membrane voltage changes in response to a current. </w:t>
      </w:r>
      <w:proofErr w:type="spellStart"/>
      <w:r w:rsidRPr="00752152">
        <w:rPr>
          <w:rFonts w:ascii="Times New Roman" w:eastAsia="Times New Roman" w:hAnsi="Times New Roman" w:cs="Times New Roman"/>
          <w:i/>
          <w:iCs/>
          <w:sz w:val="24"/>
          <w:szCs w:val="24"/>
        </w:rPr>
        <w:t>λm</w:t>
      </w:r>
      <w:proofErr w:type="spellEnd"/>
      <w:r w:rsidRPr="00752152">
        <w:rPr>
          <w:rFonts w:ascii="Times New Roman" w:eastAsia="Times New Roman" w:hAnsi="Times New Roman" w:cs="Times New Roman"/>
          <w:i/>
          <w:iCs/>
          <w:sz w:val="24"/>
          <w:szCs w:val="24"/>
        </w:rPr>
        <w:t xml:space="preserve"> </w:t>
      </w:r>
      <w:r w:rsidRPr="00752152">
        <w:rPr>
          <w:rFonts w:ascii="Times New Roman" w:eastAsia="Times New Roman" w:hAnsi="Times New Roman" w:cs="Times New Roman"/>
          <w:sz w:val="24"/>
          <w:szCs w:val="24"/>
        </w:rPr>
        <w:t>represents the membrane length constant, which describes how far a voltage change can spread along the dendrite.</w:t>
      </w:r>
    </w:p>
    <w:p w14:paraId="1BE39B6F" w14:textId="6F136A97"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4C587FFD" wp14:editId="3E9ED9B9">
            <wp:extent cx="3467100" cy="861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7100" cy="86106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16: Steady-state Solution</w:t>
      </w:r>
    </w:p>
    <w:p w14:paraId="05CE9FDC"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roofErr w:type="spellStart"/>
      <w:r w:rsidRPr="00752152">
        <w:rPr>
          <w:rFonts w:ascii="Times New Roman" w:eastAsia="Times New Roman" w:hAnsi="Times New Roman" w:cs="Times New Roman"/>
          <w:i/>
          <w:iCs/>
          <w:sz w:val="24"/>
          <w:szCs w:val="24"/>
        </w:rPr>
        <w:t>Δx</w:t>
      </w:r>
      <w:proofErr w:type="spellEnd"/>
      <w:r w:rsidRPr="00752152">
        <w:rPr>
          <w:rFonts w:ascii="Times New Roman" w:eastAsia="Times New Roman" w:hAnsi="Times New Roman" w:cs="Times New Roman"/>
          <w:i/>
          <w:iCs/>
          <w:sz w:val="24"/>
          <w:szCs w:val="24"/>
        </w:rPr>
        <w:t xml:space="preserve"> → 0 </w:t>
      </w:r>
      <w:r w:rsidRPr="00752152">
        <w:rPr>
          <w:rFonts w:ascii="Times New Roman" w:eastAsia="Times New Roman" w:hAnsi="Times New Roman" w:cs="Times New Roman"/>
          <w:sz w:val="24"/>
          <w:szCs w:val="24"/>
        </w:rPr>
        <w:t>indicates that the equation is derived by considering the limit as the segment length (</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sz w:val="24"/>
          <w:szCs w:val="24"/>
        </w:rPr>
        <w:t>) approaches zero, making it a continuous function.</w:t>
      </w:r>
    </w:p>
    <w:p w14:paraId="62D766AE"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It shows that the voltage changes over time and space are determined by factors like membrane properties (time and length constants) and current flow. However, if we keep the injected current constant, the voltage eventually stabilizes, and we can use a simpler equation to describe the voltage distribution along the dendrite. This simplified equation is easier to solve, allowing us to better understand how signals spread in dendrites.</w:t>
      </w:r>
    </w:p>
    <w:p w14:paraId="52E5B494" w14:textId="77777777" w:rsidR="00334D6E" w:rsidRPr="00334D6E" w:rsidRDefault="00334D6E" w:rsidP="00334D6E">
      <w:pPr>
        <w:spacing w:before="100" w:beforeAutospacing="1" w:after="100" w:afterAutospacing="1" w:line="240" w:lineRule="auto"/>
        <w:outlineLvl w:val="2"/>
        <w:rPr>
          <w:rFonts w:ascii="Times New Roman" w:eastAsia="Times New Roman" w:hAnsi="Times New Roman" w:cs="Times New Roman"/>
          <w:b/>
          <w:bCs/>
          <w:sz w:val="27"/>
          <w:szCs w:val="27"/>
        </w:rPr>
      </w:pPr>
      <w:r w:rsidRPr="00334D6E">
        <w:rPr>
          <w:rFonts w:ascii="Times New Roman" w:eastAsia="Times New Roman" w:hAnsi="Times New Roman" w:cs="Times New Roman"/>
          <w:b/>
          <w:bCs/>
          <w:sz w:val="27"/>
          <w:szCs w:val="27"/>
        </w:rPr>
        <w:t>Simulation</w:t>
      </w:r>
    </w:p>
    <w:p w14:paraId="514D6EAD" w14:textId="77777777" w:rsidR="00334D6E" w:rsidRPr="00334D6E" w:rsidRDefault="00334D6E" w:rsidP="00334D6E">
      <w:p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The implemented cable theory model examines voltage spread through a cylindrical neurite (dendrite or axon) using these key components:</w:t>
      </w:r>
    </w:p>
    <w:p w14:paraId="229BC5AE" w14:textId="77777777" w:rsidR="00334D6E" w:rsidRPr="00334D6E" w:rsidRDefault="00334D6E" w:rsidP="00334D6E">
      <w:p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b/>
          <w:bCs/>
          <w:sz w:val="24"/>
          <w:szCs w:val="24"/>
        </w:rPr>
        <w:t>Spatial Properties</w:t>
      </w:r>
    </w:p>
    <w:p w14:paraId="4CFB6E17" w14:textId="77777777" w:rsidR="00334D6E" w:rsidRPr="00334D6E" w:rsidRDefault="00334D6E" w:rsidP="00334D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The cable is divided into multiple segments, each with a small spatial resolution to ensure accurate numerical simulation.</w:t>
      </w:r>
    </w:p>
    <w:p w14:paraId="64BB45F0" w14:textId="77777777" w:rsidR="00334D6E" w:rsidRPr="00334D6E" w:rsidRDefault="00334D6E" w:rsidP="00334D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Axial resistance is incorporated implicitly through the length constant, influencing signal propagation.</w:t>
      </w:r>
    </w:p>
    <w:p w14:paraId="7F77035E" w14:textId="77777777" w:rsidR="00334D6E" w:rsidRPr="00334D6E" w:rsidRDefault="00334D6E" w:rsidP="00334D6E">
      <w:p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b/>
          <w:bCs/>
          <w:sz w:val="24"/>
          <w:szCs w:val="24"/>
        </w:rPr>
        <w:t>Passive Membrane Properties</w:t>
      </w:r>
    </w:p>
    <w:p w14:paraId="13C91EAB" w14:textId="77777777" w:rsidR="00334D6E" w:rsidRPr="00334D6E" w:rsidRDefault="00334D6E" w:rsidP="00334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The membrane exhibits capacitance within a physiologically relevant range, impacting charge storage.</w:t>
      </w:r>
    </w:p>
    <w:p w14:paraId="25AA40CB" w14:textId="77777777" w:rsidR="00334D6E" w:rsidRPr="00334D6E" w:rsidRDefault="00334D6E" w:rsidP="00334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A low leak conductance is considered, with a defined reversal potential setting the resting membrane voltage.</w:t>
      </w:r>
    </w:p>
    <w:p w14:paraId="0F8467D8" w14:textId="77777777" w:rsidR="00334D6E" w:rsidRPr="00334D6E" w:rsidRDefault="00334D6E" w:rsidP="00334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The membrane time constant is determined by the ratio of capacitance to passive conductance.</w:t>
      </w:r>
    </w:p>
    <w:p w14:paraId="65907081" w14:textId="77777777" w:rsidR="00334D6E" w:rsidRPr="00334D6E" w:rsidRDefault="00334D6E" w:rsidP="00334D6E">
      <w:p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b/>
          <w:bCs/>
          <w:sz w:val="24"/>
          <w:szCs w:val="24"/>
        </w:rPr>
        <w:lastRenderedPageBreak/>
        <w:t>Stimulation Protocol</w:t>
      </w:r>
    </w:p>
    <w:p w14:paraId="7138F70D" w14:textId="77777777" w:rsidR="00334D6E" w:rsidRPr="00334D6E" w:rsidRDefault="00334D6E" w:rsidP="00334D6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Two distinct current injections are applied at different segments to induce localized voltage changes.</w:t>
      </w:r>
    </w:p>
    <w:p w14:paraId="316AA708" w14:textId="77777777" w:rsidR="00334D6E" w:rsidRPr="00334D6E" w:rsidRDefault="00334D6E" w:rsidP="00334D6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The stimulation occurs within a defined time window, with a fine timestep resolution to capture transient responses.</w:t>
      </w:r>
    </w:p>
    <w:p w14:paraId="6396BABE" w14:textId="77777777" w:rsidR="00334D6E" w:rsidRPr="00334D6E" w:rsidRDefault="00334D6E" w:rsidP="00334D6E">
      <w:pPr>
        <w:spacing w:before="100" w:beforeAutospacing="1" w:after="100" w:afterAutospacing="1" w:line="240" w:lineRule="auto"/>
        <w:outlineLvl w:val="2"/>
        <w:rPr>
          <w:rFonts w:ascii="Times New Roman" w:eastAsia="Times New Roman" w:hAnsi="Times New Roman" w:cs="Times New Roman"/>
          <w:b/>
          <w:bCs/>
          <w:sz w:val="27"/>
          <w:szCs w:val="27"/>
        </w:rPr>
      </w:pPr>
      <w:r w:rsidRPr="00334D6E">
        <w:rPr>
          <w:rFonts w:ascii="Times New Roman" w:eastAsia="Times New Roman" w:hAnsi="Times New Roman" w:cs="Times New Roman"/>
          <w:b/>
          <w:bCs/>
          <w:sz w:val="27"/>
          <w:szCs w:val="27"/>
        </w:rPr>
        <w:t>Key Simulation Results</w:t>
      </w:r>
    </w:p>
    <w:p w14:paraId="2886E6E3" w14:textId="6908E107" w:rsidR="00334D6E" w:rsidRPr="00334D6E" w:rsidRDefault="00334D6E" w:rsidP="00334D6E">
      <w:pPr>
        <w:spacing w:after="0"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noProof/>
          <w:sz w:val="24"/>
          <w:szCs w:val="24"/>
        </w:rPr>
        <w:drawing>
          <wp:inline distT="0" distB="0" distL="0" distR="0" wp14:anchorId="7CA10A22" wp14:editId="629AD5CC">
            <wp:extent cx="5943600" cy="3585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85210"/>
                    </a:xfrm>
                    <a:prstGeom prst="rect">
                      <a:avLst/>
                    </a:prstGeom>
                    <a:noFill/>
                    <a:ln>
                      <a:noFill/>
                    </a:ln>
                  </pic:spPr>
                </pic:pic>
              </a:graphicData>
            </a:graphic>
          </wp:inline>
        </w:drawing>
      </w:r>
      <w:r w:rsidRPr="00334D6E">
        <w:rPr>
          <w:rFonts w:ascii="Times New Roman" w:eastAsia="Times New Roman" w:hAnsi="Times New Roman" w:cs="Times New Roman"/>
          <w:sz w:val="24"/>
          <w:szCs w:val="24"/>
        </w:rPr>
        <w:t>Figure 9: Simulated Voltage Propagation in a Dendrite</w:t>
      </w:r>
    </w:p>
    <w:p w14:paraId="5A546077" w14:textId="77777777" w:rsidR="00334D6E" w:rsidRPr="00334D6E" w:rsidRDefault="00334D6E" w:rsidP="00334D6E">
      <w:p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b/>
          <w:bCs/>
          <w:sz w:val="24"/>
          <w:szCs w:val="24"/>
        </w:rPr>
        <w:t>Spatial Voltage Spread</w:t>
      </w:r>
    </w:p>
    <w:p w14:paraId="72059270" w14:textId="77777777" w:rsidR="00334D6E" w:rsidRPr="00334D6E" w:rsidRDefault="00334D6E" w:rsidP="00334D6E">
      <w:p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In Figure 9, the propagation of membrane voltage along the cable is analyzed following current injection. The voltage distribution across the spatial segments provides insights into how electrical signals decay over distance and time.</w:t>
      </w:r>
    </w:p>
    <w:p w14:paraId="5ACFD164" w14:textId="77777777" w:rsidR="00334D6E" w:rsidRPr="00334D6E" w:rsidRDefault="00334D6E" w:rsidP="00334D6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The initial response is sharp depolarization and hyperpolarization at injection sites.</w:t>
      </w:r>
    </w:p>
    <w:p w14:paraId="71A0C929" w14:textId="77777777" w:rsidR="00334D6E" w:rsidRPr="00334D6E" w:rsidRDefault="00334D6E" w:rsidP="00334D6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Interaction between opposing currents visible at mid-cable segments.</w:t>
      </w:r>
    </w:p>
    <w:p w14:paraId="40520FF2" w14:textId="77777777" w:rsidR="00334D6E" w:rsidRPr="00334D6E" w:rsidRDefault="00334D6E" w:rsidP="00334D6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In passive propagation, voltage changes spread bidirectionally with:</w:t>
      </w:r>
    </w:p>
    <w:p w14:paraId="273AA00A" w14:textId="77777777" w:rsidR="00334D6E" w:rsidRPr="00334D6E" w:rsidRDefault="00334D6E" w:rsidP="00334D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 xml:space="preserve">Exponential decay of 68% amplitude loss per </w:t>
      </w:r>
      <w:proofErr w:type="spellStart"/>
      <w:r w:rsidRPr="00334D6E">
        <w:rPr>
          <w:rFonts w:ascii="Times New Roman" w:eastAsia="Times New Roman" w:hAnsi="Times New Roman" w:cs="Times New Roman"/>
          <w:sz w:val="24"/>
          <w:szCs w:val="24"/>
        </w:rPr>
        <w:t>λ_m</w:t>
      </w:r>
      <w:proofErr w:type="spellEnd"/>
      <w:r w:rsidRPr="00334D6E">
        <w:rPr>
          <w:rFonts w:ascii="Times New Roman" w:eastAsia="Times New Roman" w:hAnsi="Times New Roman" w:cs="Times New Roman"/>
          <w:sz w:val="24"/>
          <w:szCs w:val="24"/>
        </w:rPr>
        <w:t xml:space="preserve"> (400 µm in this model).</w:t>
      </w:r>
    </w:p>
    <w:p w14:paraId="0F1A7368" w14:textId="77777777" w:rsidR="00334D6E" w:rsidRPr="00334D6E" w:rsidRDefault="00334D6E" w:rsidP="00334D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Temporal dispersion: Wider voltage waveforms with distance.</w:t>
      </w:r>
    </w:p>
    <w:p w14:paraId="04CA131C" w14:textId="77777777" w:rsidR="00334D6E" w:rsidRPr="00334D6E" w:rsidRDefault="00334D6E" w:rsidP="00334D6E">
      <w:p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b/>
          <w:bCs/>
          <w:sz w:val="24"/>
          <w:szCs w:val="24"/>
        </w:rPr>
        <w:t>Temporal Dynamics</w:t>
      </w:r>
      <w:r w:rsidRPr="00334D6E">
        <w:rPr>
          <w:rFonts w:ascii="Times New Roman" w:eastAsia="Times New Roman" w:hAnsi="Times New Roman" w:cs="Times New Roman"/>
          <w:sz w:val="24"/>
          <w:szCs w:val="24"/>
        </w:rPr>
        <w:t> </w:t>
      </w:r>
    </w:p>
    <w:p w14:paraId="574BC0BC" w14:textId="54EE30CD" w:rsidR="00334D6E" w:rsidRPr="00334D6E" w:rsidRDefault="00334D6E" w:rsidP="00334D6E">
      <w:pPr>
        <w:spacing w:after="0"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noProof/>
          <w:sz w:val="24"/>
          <w:szCs w:val="24"/>
        </w:rPr>
        <w:lastRenderedPageBreak/>
        <w:drawing>
          <wp:inline distT="0" distB="0" distL="0" distR="0" wp14:anchorId="490EABE8" wp14:editId="2D7AA3E4">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608705"/>
                    </a:xfrm>
                    <a:prstGeom prst="rect">
                      <a:avLst/>
                    </a:prstGeom>
                    <a:noFill/>
                    <a:ln>
                      <a:noFill/>
                    </a:ln>
                  </pic:spPr>
                </pic:pic>
              </a:graphicData>
            </a:graphic>
          </wp:inline>
        </w:drawing>
      </w:r>
      <w:r w:rsidRPr="00334D6E">
        <w:rPr>
          <w:rFonts w:ascii="Times New Roman" w:eastAsia="Times New Roman" w:hAnsi="Times New Roman" w:cs="Times New Roman"/>
          <w:sz w:val="24"/>
          <w:szCs w:val="24"/>
        </w:rPr>
        <w:t>Figure 10: Membrane Potential Over Time at Specific Dendritic Locations</w:t>
      </w:r>
    </w:p>
    <w:p w14:paraId="102DC28B" w14:textId="77777777" w:rsidR="00334D6E" w:rsidRPr="00334D6E" w:rsidRDefault="00334D6E" w:rsidP="00334D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A smooth, continuous increase in membrane potential (depolarization) is observed over the simulation time at all three selected segments (50, 100, and 400).</w:t>
      </w:r>
    </w:p>
    <w:p w14:paraId="468D0498" w14:textId="77777777" w:rsidR="00334D6E" w:rsidRPr="00334D6E" w:rsidRDefault="00334D6E" w:rsidP="00334D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The depolarization patterns at the three segments are very similar, suggesting a uniform spread of voltage changes.</w:t>
      </w:r>
    </w:p>
    <w:p w14:paraId="2AF61A9B" w14:textId="77777777" w:rsidR="00334D6E" w:rsidRPr="00334D6E" w:rsidRDefault="00334D6E" w:rsidP="00334D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It indicates a passive, electrotonic response.</w:t>
      </w:r>
    </w:p>
    <w:p w14:paraId="3E67688D" w14:textId="77777777" w:rsidR="00334D6E" w:rsidRPr="00334D6E" w:rsidRDefault="00334D6E" w:rsidP="00334D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Subtle variations in the magnitude of depolarization are observed between the segments, possibly due to distance-dependent attenuation.</w:t>
      </w:r>
    </w:p>
    <w:p w14:paraId="2022C490" w14:textId="77777777" w:rsidR="00334D6E" w:rsidRPr="00334D6E" w:rsidRDefault="00334D6E" w:rsidP="00334D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The voltage begins at approximately -70 mV, reflecting the resting membrane potential.</w:t>
      </w:r>
    </w:p>
    <w:p w14:paraId="70DB8BE5" w14:textId="77777777" w:rsidR="00334D6E" w:rsidRPr="00334D6E" w:rsidRDefault="00334D6E" w:rsidP="00334D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The sustained increase in voltage over time implies charge accumulation within the simulated structure.</w:t>
      </w:r>
    </w:p>
    <w:p w14:paraId="3192CA40" w14:textId="77777777" w:rsidR="00334D6E" w:rsidRPr="00334D6E" w:rsidRDefault="00334D6E" w:rsidP="00334D6E">
      <w:pPr>
        <w:spacing w:before="100" w:beforeAutospacing="1" w:after="100" w:afterAutospacing="1" w:line="240" w:lineRule="auto"/>
        <w:outlineLvl w:val="2"/>
        <w:rPr>
          <w:rFonts w:ascii="Times New Roman" w:eastAsia="Times New Roman" w:hAnsi="Times New Roman" w:cs="Times New Roman"/>
          <w:b/>
          <w:bCs/>
          <w:sz w:val="27"/>
          <w:szCs w:val="27"/>
        </w:rPr>
      </w:pPr>
      <w:r w:rsidRPr="00334D6E">
        <w:rPr>
          <w:rFonts w:ascii="Times New Roman" w:eastAsia="Times New Roman" w:hAnsi="Times New Roman" w:cs="Times New Roman"/>
          <w:b/>
          <w:bCs/>
          <w:sz w:val="27"/>
          <w:szCs w:val="27"/>
        </w:rPr>
        <w:t>Biological Interpretation</w:t>
      </w:r>
    </w:p>
    <w:p w14:paraId="6765CF0A" w14:textId="77777777" w:rsidR="00334D6E" w:rsidRPr="00334D6E" w:rsidRDefault="00334D6E" w:rsidP="00334D6E">
      <w:p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b/>
          <w:bCs/>
          <w:sz w:val="24"/>
          <w:szCs w:val="24"/>
        </w:rPr>
        <w:t>1. Passive vs. Active Signal Conduction</w:t>
      </w:r>
    </w:p>
    <w:p w14:paraId="47C4B203" w14:textId="77777777" w:rsidR="00334D6E" w:rsidRPr="00334D6E" w:rsidRDefault="00334D6E" w:rsidP="00334D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 xml:space="preserve">Observed “spikes” represent electrotonic potentials, not true action potentials: ∂V/∂t = (λ²∂²V/∂x² — V + </w:t>
      </w:r>
      <w:proofErr w:type="spellStart"/>
      <w:r w:rsidRPr="00334D6E">
        <w:rPr>
          <w:rFonts w:ascii="Times New Roman" w:eastAsia="Times New Roman" w:hAnsi="Times New Roman" w:cs="Times New Roman"/>
          <w:sz w:val="24"/>
          <w:szCs w:val="24"/>
        </w:rPr>
        <w:t>r_mI_ext</w:t>
      </w:r>
      <w:proofErr w:type="spellEnd"/>
      <w:r w:rsidRPr="00334D6E">
        <w:rPr>
          <w:rFonts w:ascii="Times New Roman" w:eastAsia="Times New Roman" w:hAnsi="Times New Roman" w:cs="Times New Roman"/>
          <w:sz w:val="24"/>
          <w:szCs w:val="24"/>
        </w:rPr>
        <w:t>)/</w:t>
      </w:r>
      <w:proofErr w:type="spellStart"/>
      <w:r w:rsidRPr="00334D6E">
        <w:rPr>
          <w:rFonts w:ascii="Times New Roman" w:eastAsia="Times New Roman" w:hAnsi="Times New Roman" w:cs="Times New Roman"/>
          <w:sz w:val="24"/>
          <w:szCs w:val="24"/>
        </w:rPr>
        <w:t>τ_m</w:t>
      </w:r>
      <w:proofErr w:type="spellEnd"/>
      <w:r w:rsidRPr="00334D6E">
        <w:rPr>
          <w:rFonts w:ascii="Times New Roman" w:eastAsia="Times New Roman" w:hAnsi="Times New Roman" w:cs="Times New Roman"/>
          <w:sz w:val="24"/>
          <w:szCs w:val="24"/>
        </w:rPr>
        <w:t xml:space="preserve"> is a Passive cable equation.</w:t>
      </w:r>
    </w:p>
    <w:p w14:paraId="5FEDEED6" w14:textId="77777777" w:rsidR="00334D6E" w:rsidRPr="00334D6E" w:rsidRDefault="00334D6E" w:rsidP="00334D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Signal attenuation limits spread to ~3λ_m (1.2 mm in this model)</w:t>
      </w:r>
    </w:p>
    <w:p w14:paraId="45F0681A" w14:textId="77777777" w:rsidR="00334D6E" w:rsidRPr="00334D6E" w:rsidRDefault="00334D6E" w:rsidP="00334D6E">
      <w:p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b/>
          <w:bCs/>
          <w:sz w:val="24"/>
          <w:szCs w:val="24"/>
        </w:rPr>
        <w:t>2. Membrane RC Circuit Behavior</w:t>
      </w:r>
    </w:p>
    <w:p w14:paraId="32D6778D" w14:textId="77777777" w:rsidR="00334D6E" w:rsidRPr="00334D6E" w:rsidRDefault="00334D6E" w:rsidP="00334D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 xml:space="preserve">Slow </w:t>
      </w:r>
      <w:proofErr w:type="spellStart"/>
      <w:r w:rsidRPr="00334D6E">
        <w:rPr>
          <w:rFonts w:ascii="Times New Roman" w:eastAsia="Times New Roman" w:hAnsi="Times New Roman" w:cs="Times New Roman"/>
          <w:sz w:val="24"/>
          <w:szCs w:val="24"/>
        </w:rPr>
        <w:t>τ_m</w:t>
      </w:r>
      <w:proofErr w:type="spellEnd"/>
      <w:r w:rsidRPr="00334D6E">
        <w:rPr>
          <w:rFonts w:ascii="Times New Roman" w:eastAsia="Times New Roman" w:hAnsi="Times New Roman" w:cs="Times New Roman"/>
          <w:sz w:val="24"/>
          <w:szCs w:val="24"/>
        </w:rPr>
        <w:t xml:space="preserve"> ≈ 3.3s enables charge accumulation.</w:t>
      </w:r>
    </w:p>
    <w:p w14:paraId="68B52859" w14:textId="77777777" w:rsidR="00334D6E" w:rsidRPr="00334D6E" w:rsidRDefault="00334D6E" w:rsidP="00334D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Explains prolonged post-stimulus depolarization</w:t>
      </w:r>
    </w:p>
    <w:p w14:paraId="08D9CD28" w14:textId="77777777" w:rsidR="00334D6E" w:rsidRPr="00334D6E" w:rsidRDefault="00334D6E" w:rsidP="00334D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High-frequency components attenuate faster with distance</w:t>
      </w:r>
    </w:p>
    <w:p w14:paraId="26A01D72" w14:textId="0F046825" w:rsidR="00334D6E" w:rsidRDefault="00334D6E" w:rsidP="00334D6E">
      <w:pPr>
        <w:spacing w:before="100" w:beforeAutospacing="1" w:after="100" w:afterAutospacing="1" w:line="240" w:lineRule="auto"/>
        <w:rPr>
          <w:rFonts w:ascii="Times New Roman" w:eastAsia="Times New Roman" w:hAnsi="Times New Roman" w:cs="Times New Roman"/>
          <w:b/>
          <w:bCs/>
          <w:sz w:val="24"/>
          <w:szCs w:val="24"/>
        </w:rPr>
      </w:pPr>
      <w:r w:rsidRPr="00334D6E">
        <w:rPr>
          <w:rFonts w:ascii="Times New Roman" w:eastAsia="Times New Roman" w:hAnsi="Times New Roman" w:cs="Times New Roman"/>
          <w:b/>
          <w:bCs/>
          <w:sz w:val="24"/>
          <w:szCs w:val="24"/>
        </w:rPr>
        <w:lastRenderedPageBreak/>
        <w:t>Comparison to Experimental Observations</w:t>
      </w:r>
    </w:p>
    <w:tbl>
      <w:tblPr>
        <w:tblStyle w:val="GridTable4-Accent3"/>
        <w:tblW w:w="9675" w:type="dxa"/>
        <w:tblLook w:val="04A0" w:firstRow="1" w:lastRow="0" w:firstColumn="1" w:lastColumn="0" w:noHBand="0" w:noVBand="1"/>
      </w:tblPr>
      <w:tblGrid>
        <w:gridCol w:w="3224"/>
        <w:gridCol w:w="3226"/>
        <w:gridCol w:w="3225"/>
      </w:tblGrid>
      <w:tr w:rsidR="00443095" w14:paraId="6F1C1C29" w14:textId="77777777" w:rsidTr="00443095">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3224" w:type="dxa"/>
            <w:tcBorders>
              <w:top w:val="double" w:sz="4" w:space="0" w:color="auto"/>
              <w:left w:val="double" w:sz="4" w:space="0" w:color="auto"/>
            </w:tcBorders>
          </w:tcPr>
          <w:p w14:paraId="243FDAB7" w14:textId="5CE6940B" w:rsidR="00443095" w:rsidRPr="00443095" w:rsidRDefault="00443095" w:rsidP="00334D6E">
            <w:pPr>
              <w:spacing w:before="100" w:beforeAutospacing="1" w:after="100" w:afterAutospacing="1"/>
              <w:rPr>
                <w:rFonts w:ascii="Times New Roman" w:eastAsia="Times New Roman" w:hAnsi="Times New Roman" w:cs="Times New Roman"/>
                <w:sz w:val="32"/>
                <w:szCs w:val="32"/>
              </w:rPr>
            </w:pPr>
            <w:r w:rsidRPr="00443095">
              <w:rPr>
                <w:rFonts w:ascii="Times New Roman" w:eastAsia="Times New Roman" w:hAnsi="Times New Roman" w:cs="Times New Roman"/>
                <w:sz w:val="32"/>
                <w:szCs w:val="32"/>
              </w:rPr>
              <w:t>Property</w:t>
            </w:r>
          </w:p>
        </w:tc>
        <w:tc>
          <w:tcPr>
            <w:tcW w:w="3226" w:type="dxa"/>
            <w:tcBorders>
              <w:top w:val="double" w:sz="4" w:space="0" w:color="auto"/>
            </w:tcBorders>
          </w:tcPr>
          <w:p w14:paraId="40B6582D" w14:textId="278D3ABA" w:rsidR="00443095" w:rsidRPr="00443095" w:rsidRDefault="00443095" w:rsidP="0044309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rPr>
            </w:pPr>
            <w:r w:rsidRPr="00443095">
              <w:rPr>
                <w:rFonts w:ascii="Times New Roman" w:eastAsia="Times New Roman" w:hAnsi="Times New Roman" w:cs="Times New Roman"/>
                <w:sz w:val="32"/>
                <w:szCs w:val="32"/>
              </w:rPr>
              <w:t>Simulation</w:t>
            </w:r>
          </w:p>
        </w:tc>
        <w:tc>
          <w:tcPr>
            <w:tcW w:w="3225" w:type="dxa"/>
            <w:tcBorders>
              <w:top w:val="double" w:sz="4" w:space="0" w:color="auto"/>
              <w:right w:val="double" w:sz="4" w:space="0" w:color="auto"/>
            </w:tcBorders>
          </w:tcPr>
          <w:p w14:paraId="2E618AF1" w14:textId="62A8FEEE" w:rsidR="00443095" w:rsidRPr="00443095" w:rsidRDefault="00443095" w:rsidP="00334D6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sidRPr="00443095">
              <w:rPr>
                <w:rFonts w:ascii="Times New Roman" w:eastAsia="Times New Roman" w:hAnsi="Times New Roman" w:cs="Times New Roman"/>
                <w:sz w:val="32"/>
                <w:szCs w:val="32"/>
              </w:rPr>
              <w:t>Biological Neuron</w:t>
            </w:r>
          </w:p>
        </w:tc>
      </w:tr>
      <w:tr w:rsidR="00443095" w14:paraId="4681CFE2" w14:textId="77777777" w:rsidTr="00443095">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3224" w:type="dxa"/>
            <w:tcBorders>
              <w:left w:val="double" w:sz="4" w:space="0" w:color="auto"/>
            </w:tcBorders>
          </w:tcPr>
          <w:p w14:paraId="24713E38" w14:textId="44C4B06D" w:rsidR="00443095" w:rsidRPr="00443095" w:rsidRDefault="00443095" w:rsidP="00334D6E">
            <w:pPr>
              <w:spacing w:before="100" w:beforeAutospacing="1" w:after="100" w:afterAutospacing="1"/>
              <w:rPr>
                <w:rFonts w:ascii="Times New Roman" w:eastAsia="Times New Roman" w:hAnsi="Times New Roman" w:cs="Times New Roman"/>
                <w:b w:val="0"/>
                <w:bCs w:val="0"/>
                <w:sz w:val="24"/>
                <w:szCs w:val="24"/>
              </w:rPr>
            </w:pPr>
            <w:r w:rsidRPr="00443095">
              <w:rPr>
                <w:rFonts w:ascii="Times New Roman" w:eastAsia="Times New Roman" w:hAnsi="Times New Roman" w:cs="Times New Roman"/>
                <w:b w:val="0"/>
                <w:bCs w:val="0"/>
                <w:sz w:val="24"/>
                <w:szCs w:val="24"/>
              </w:rPr>
              <w:t>Conduction Velocity</w:t>
            </w:r>
          </w:p>
        </w:tc>
        <w:tc>
          <w:tcPr>
            <w:tcW w:w="3226" w:type="dxa"/>
          </w:tcPr>
          <w:p w14:paraId="276C9E6C" w14:textId="5D5BA7DB" w:rsidR="00443095" w:rsidRDefault="00443095" w:rsidP="0044309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43095">
              <w:rPr>
                <w:rFonts w:ascii="Times New Roman" w:eastAsia="Times New Roman" w:hAnsi="Times New Roman" w:cs="Times New Roman"/>
                <w:sz w:val="24"/>
                <w:szCs w:val="24"/>
              </w:rPr>
              <w:t>0.2 m/s</w:t>
            </w:r>
          </w:p>
        </w:tc>
        <w:tc>
          <w:tcPr>
            <w:tcW w:w="3225" w:type="dxa"/>
            <w:tcBorders>
              <w:right w:val="double" w:sz="4" w:space="0" w:color="auto"/>
            </w:tcBorders>
          </w:tcPr>
          <w:p w14:paraId="0D0651EE" w14:textId="21CB61E6" w:rsidR="00443095" w:rsidRPr="00443095" w:rsidRDefault="00443095" w:rsidP="0044309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43095">
              <w:rPr>
                <w:rFonts w:ascii="Times New Roman" w:eastAsia="Times New Roman" w:hAnsi="Times New Roman" w:cs="Times New Roman"/>
                <w:sz w:val="24"/>
                <w:szCs w:val="24"/>
              </w:rPr>
              <w:t>0.1-120 m/s</w:t>
            </w:r>
          </w:p>
        </w:tc>
      </w:tr>
      <w:tr w:rsidR="00443095" w14:paraId="746BF2DB" w14:textId="77777777" w:rsidTr="00443095">
        <w:trPr>
          <w:trHeight w:val="543"/>
        </w:trPr>
        <w:tc>
          <w:tcPr>
            <w:cnfStyle w:val="001000000000" w:firstRow="0" w:lastRow="0" w:firstColumn="1" w:lastColumn="0" w:oddVBand="0" w:evenVBand="0" w:oddHBand="0" w:evenHBand="0" w:firstRowFirstColumn="0" w:firstRowLastColumn="0" w:lastRowFirstColumn="0" w:lastRowLastColumn="0"/>
            <w:tcW w:w="3224" w:type="dxa"/>
            <w:tcBorders>
              <w:left w:val="double" w:sz="4" w:space="0" w:color="auto"/>
            </w:tcBorders>
          </w:tcPr>
          <w:p w14:paraId="7D10E252" w14:textId="4BC26D8C" w:rsidR="00443095" w:rsidRPr="00443095" w:rsidRDefault="00443095" w:rsidP="00334D6E">
            <w:pPr>
              <w:spacing w:before="100" w:beforeAutospacing="1" w:after="100" w:afterAutospacing="1"/>
              <w:rPr>
                <w:rFonts w:ascii="Times New Roman" w:eastAsia="Times New Roman" w:hAnsi="Times New Roman" w:cs="Times New Roman"/>
                <w:b w:val="0"/>
                <w:bCs w:val="0"/>
                <w:sz w:val="24"/>
                <w:szCs w:val="24"/>
              </w:rPr>
            </w:pPr>
            <w:r w:rsidRPr="00443095">
              <w:rPr>
                <w:rFonts w:ascii="Times New Roman" w:eastAsia="Times New Roman" w:hAnsi="Times New Roman" w:cs="Times New Roman"/>
                <w:b w:val="0"/>
                <w:bCs w:val="0"/>
                <w:sz w:val="24"/>
                <w:szCs w:val="24"/>
              </w:rPr>
              <w:t>Action Potential Threshold</w:t>
            </w:r>
          </w:p>
        </w:tc>
        <w:tc>
          <w:tcPr>
            <w:tcW w:w="3226" w:type="dxa"/>
          </w:tcPr>
          <w:p w14:paraId="0BC76019" w14:textId="3BE55C76" w:rsidR="00443095" w:rsidRDefault="00443095" w:rsidP="0044309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225" w:type="dxa"/>
            <w:tcBorders>
              <w:right w:val="double" w:sz="4" w:space="0" w:color="auto"/>
            </w:tcBorders>
          </w:tcPr>
          <w:p w14:paraId="7ABE5FBE" w14:textId="38FA3292" w:rsidR="00443095" w:rsidRPr="00443095" w:rsidRDefault="00443095" w:rsidP="0044309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43095">
              <w:rPr>
                <w:rFonts w:ascii="Times New Roman" w:eastAsia="Times New Roman" w:hAnsi="Times New Roman" w:cs="Times New Roman"/>
                <w:sz w:val="24"/>
                <w:szCs w:val="24"/>
              </w:rPr>
              <w:t>-55 mV</w:t>
            </w:r>
          </w:p>
        </w:tc>
      </w:tr>
      <w:tr w:rsidR="00443095" w14:paraId="20944C3A" w14:textId="77777777" w:rsidTr="00443095">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3224" w:type="dxa"/>
            <w:tcBorders>
              <w:left w:val="double" w:sz="4" w:space="0" w:color="auto"/>
              <w:bottom w:val="double" w:sz="4" w:space="0" w:color="auto"/>
            </w:tcBorders>
          </w:tcPr>
          <w:p w14:paraId="6B4BA7E3" w14:textId="73FB959B" w:rsidR="00443095" w:rsidRPr="00443095" w:rsidRDefault="00443095" w:rsidP="00334D6E">
            <w:pPr>
              <w:spacing w:before="100" w:beforeAutospacing="1" w:after="100" w:afterAutospacing="1"/>
              <w:rPr>
                <w:rFonts w:ascii="Times New Roman" w:eastAsia="Times New Roman" w:hAnsi="Times New Roman" w:cs="Times New Roman"/>
                <w:b w:val="0"/>
                <w:bCs w:val="0"/>
                <w:sz w:val="24"/>
                <w:szCs w:val="24"/>
              </w:rPr>
            </w:pPr>
            <w:r w:rsidRPr="00443095">
              <w:rPr>
                <w:rFonts w:ascii="Times New Roman" w:eastAsia="Times New Roman" w:hAnsi="Times New Roman" w:cs="Times New Roman"/>
                <w:b w:val="0"/>
                <w:bCs w:val="0"/>
                <w:sz w:val="24"/>
                <w:szCs w:val="24"/>
              </w:rPr>
              <w:t>Decay Constant</w:t>
            </w:r>
          </w:p>
        </w:tc>
        <w:tc>
          <w:tcPr>
            <w:tcW w:w="3226" w:type="dxa"/>
            <w:tcBorders>
              <w:bottom w:val="double" w:sz="4" w:space="0" w:color="auto"/>
            </w:tcBorders>
          </w:tcPr>
          <w:p w14:paraId="5074AAB9" w14:textId="4B8B15DD" w:rsidR="00443095" w:rsidRDefault="00443095" w:rsidP="0044309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43095">
              <w:rPr>
                <w:rFonts w:ascii="Times New Roman" w:eastAsia="Times New Roman" w:hAnsi="Times New Roman" w:cs="Times New Roman"/>
                <w:sz w:val="24"/>
                <w:szCs w:val="24"/>
              </w:rPr>
              <w:t>400 µm</w:t>
            </w:r>
          </w:p>
        </w:tc>
        <w:tc>
          <w:tcPr>
            <w:tcW w:w="3225" w:type="dxa"/>
            <w:tcBorders>
              <w:bottom w:val="double" w:sz="4" w:space="0" w:color="auto"/>
              <w:right w:val="double" w:sz="4" w:space="0" w:color="auto"/>
            </w:tcBorders>
          </w:tcPr>
          <w:p w14:paraId="26C64D68" w14:textId="595C02F0" w:rsidR="00443095" w:rsidRPr="00443095" w:rsidRDefault="00443095" w:rsidP="0044309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43095">
              <w:rPr>
                <w:rFonts w:ascii="Times New Roman" w:eastAsia="Times New Roman" w:hAnsi="Times New Roman" w:cs="Times New Roman"/>
                <w:sz w:val="24"/>
                <w:szCs w:val="24"/>
              </w:rPr>
              <w:t>200-1000 µm</w:t>
            </w:r>
          </w:p>
        </w:tc>
      </w:tr>
    </w:tbl>
    <w:p w14:paraId="371BFF46" w14:textId="77777777" w:rsidR="00443095" w:rsidRPr="00334D6E" w:rsidRDefault="00443095" w:rsidP="00334D6E">
      <w:pPr>
        <w:spacing w:before="100" w:beforeAutospacing="1" w:after="100" w:afterAutospacing="1" w:line="240" w:lineRule="auto"/>
        <w:rPr>
          <w:rFonts w:ascii="Times New Roman" w:eastAsia="Times New Roman" w:hAnsi="Times New Roman" w:cs="Times New Roman"/>
          <w:sz w:val="24"/>
          <w:szCs w:val="24"/>
        </w:rPr>
      </w:pPr>
    </w:p>
    <w:p w14:paraId="679674CE" w14:textId="77777777" w:rsidR="00334D6E" w:rsidRPr="00334D6E" w:rsidRDefault="00334D6E" w:rsidP="00334D6E">
      <w:pPr>
        <w:spacing w:before="100" w:beforeAutospacing="1" w:after="100" w:afterAutospacing="1" w:line="240" w:lineRule="auto"/>
        <w:outlineLvl w:val="2"/>
        <w:rPr>
          <w:rFonts w:ascii="Times New Roman" w:eastAsia="Times New Roman" w:hAnsi="Times New Roman" w:cs="Times New Roman"/>
          <w:b/>
          <w:bCs/>
          <w:sz w:val="27"/>
          <w:szCs w:val="27"/>
        </w:rPr>
      </w:pPr>
      <w:r w:rsidRPr="00334D6E">
        <w:rPr>
          <w:rFonts w:ascii="Times New Roman" w:eastAsia="Times New Roman" w:hAnsi="Times New Roman" w:cs="Times New Roman"/>
          <w:b/>
          <w:bCs/>
          <w:sz w:val="27"/>
          <w:szCs w:val="27"/>
        </w:rPr>
        <w:t>Limitations and Model Validation</w:t>
      </w:r>
    </w:p>
    <w:p w14:paraId="120BED3D" w14:textId="77777777" w:rsidR="00334D6E" w:rsidRPr="00334D6E" w:rsidRDefault="00334D6E" w:rsidP="00334D6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b/>
          <w:bCs/>
          <w:sz w:val="24"/>
          <w:szCs w:val="24"/>
        </w:rPr>
        <w:t xml:space="preserve">Biological and Computational Limitations: </w:t>
      </w:r>
      <w:r w:rsidRPr="00334D6E">
        <w:rPr>
          <w:rFonts w:ascii="Times New Roman" w:eastAsia="Times New Roman" w:hAnsi="Times New Roman" w:cs="Times New Roman"/>
          <w:sz w:val="24"/>
          <w:szCs w:val="24"/>
        </w:rPr>
        <w:t xml:space="preserve">The model lacks voltage-dependent </w:t>
      </w:r>
      <w:proofErr w:type="spellStart"/>
      <w:r w:rsidRPr="00334D6E">
        <w:rPr>
          <w:rFonts w:ascii="Times New Roman" w:eastAsia="Times New Roman" w:hAnsi="Times New Roman" w:cs="Times New Roman"/>
          <w:sz w:val="24"/>
          <w:szCs w:val="24"/>
        </w:rPr>
        <w:t>conductances</w:t>
      </w:r>
      <w:proofErr w:type="spellEnd"/>
      <w:r w:rsidRPr="00334D6E">
        <w:rPr>
          <w:rFonts w:ascii="Times New Roman" w:eastAsia="Times New Roman" w:hAnsi="Times New Roman" w:cs="Times New Roman"/>
          <w:sz w:val="24"/>
          <w:szCs w:val="24"/>
        </w:rPr>
        <w:t xml:space="preserve">, such as K + channels and </w:t>
      </w:r>
      <w:proofErr w:type="spellStart"/>
      <w:r w:rsidRPr="00334D6E">
        <w:rPr>
          <w:rFonts w:ascii="Times New Roman" w:eastAsia="Times New Roman" w:hAnsi="Times New Roman" w:cs="Times New Roman"/>
          <w:sz w:val="24"/>
          <w:szCs w:val="24"/>
        </w:rPr>
        <w:t>Ih</w:t>
      </w:r>
      <w:proofErr w:type="spellEnd"/>
      <w:r w:rsidRPr="00334D6E">
        <w:rPr>
          <w:rFonts w:ascii="Times New Roman" w:eastAsia="Times New Roman" w:hAnsi="Times New Roman" w:cs="Times New Roman"/>
          <w:sz w:val="24"/>
          <w:szCs w:val="24"/>
        </w:rPr>
        <w:t xml:space="preserve"> ​ currents, which are critical for accurate neuronal excitability and distal signal propagation. </w:t>
      </w:r>
    </w:p>
    <w:p w14:paraId="6E98EDF0" w14:textId="77777777" w:rsidR="00334D6E" w:rsidRPr="00334D6E" w:rsidRDefault="00334D6E" w:rsidP="00334D6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b/>
          <w:bCs/>
          <w:sz w:val="24"/>
          <w:szCs w:val="24"/>
        </w:rPr>
        <w:t>Disregards 3D current:</w:t>
      </w:r>
      <w:r w:rsidRPr="00334D6E">
        <w:rPr>
          <w:rFonts w:ascii="Times New Roman" w:eastAsia="Times New Roman" w:hAnsi="Times New Roman" w:cs="Times New Roman"/>
          <w:sz w:val="24"/>
          <w:szCs w:val="24"/>
        </w:rPr>
        <w:t xml:space="preserve"> the </w:t>
      </w:r>
      <w:proofErr w:type="spellStart"/>
      <w:r w:rsidRPr="00334D6E">
        <w:rPr>
          <w:rFonts w:ascii="Times New Roman" w:eastAsia="Times New Roman" w:hAnsi="Times New Roman" w:cs="Times New Roman"/>
          <w:sz w:val="24"/>
          <w:szCs w:val="24"/>
        </w:rPr>
        <w:t>isopotential</w:t>
      </w:r>
      <w:proofErr w:type="spellEnd"/>
      <w:r w:rsidRPr="00334D6E">
        <w:rPr>
          <w:rFonts w:ascii="Times New Roman" w:eastAsia="Times New Roman" w:hAnsi="Times New Roman" w:cs="Times New Roman"/>
          <w:sz w:val="24"/>
          <w:szCs w:val="24"/>
        </w:rPr>
        <w:t xml:space="preserve"> assumption neglects 3D current spread, limiting its physiological accuracy.</w:t>
      </w:r>
    </w:p>
    <w:p w14:paraId="7BECF38A" w14:textId="77777777" w:rsidR="00334D6E" w:rsidRPr="00334D6E" w:rsidRDefault="00334D6E" w:rsidP="00334D6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b/>
          <w:bCs/>
          <w:sz w:val="24"/>
          <w:szCs w:val="24"/>
        </w:rPr>
        <w:t>Numerical Accuracy and Experimental Validation:</w:t>
      </w:r>
      <w:r w:rsidRPr="00334D6E">
        <w:rPr>
          <w:rFonts w:ascii="Times New Roman" w:eastAsia="Times New Roman" w:hAnsi="Times New Roman" w:cs="Times New Roman"/>
          <w:sz w:val="24"/>
          <w:szCs w:val="24"/>
        </w:rPr>
        <w:t xml:space="preserve"> The model satisfies the Von Neumann stability criterion </w:t>
      </w:r>
      <w:proofErr w:type="gramStart"/>
      <w:r w:rsidRPr="00334D6E">
        <w:rPr>
          <w:rFonts w:ascii="Times New Roman" w:eastAsia="Times New Roman" w:hAnsi="Times New Roman" w:cs="Times New Roman"/>
          <w:sz w:val="24"/>
          <w:szCs w:val="24"/>
        </w:rPr>
        <w:t xml:space="preserve">( </w:t>
      </w:r>
      <w:r w:rsidRPr="00334D6E">
        <w:rPr>
          <w:rFonts w:ascii="Cambria Math" w:eastAsia="Times New Roman" w:hAnsi="Cambria Math" w:cs="Cambria Math"/>
          <w:sz w:val="24"/>
          <w:szCs w:val="24"/>
        </w:rPr>
        <w:t>𝜆</w:t>
      </w:r>
      <w:proofErr w:type="gramEnd"/>
      <w:r w:rsidRPr="00334D6E">
        <w:rPr>
          <w:rFonts w:ascii="Times New Roman" w:eastAsia="Times New Roman" w:hAnsi="Times New Roman" w:cs="Times New Roman"/>
          <w:sz w:val="24"/>
          <w:szCs w:val="24"/>
        </w:rPr>
        <w:t xml:space="preserve"> 2 Δ </w:t>
      </w:r>
      <w:r w:rsidRPr="00334D6E">
        <w:rPr>
          <w:rFonts w:ascii="Cambria Math" w:eastAsia="Times New Roman" w:hAnsi="Cambria Math" w:cs="Cambria Math"/>
          <w:sz w:val="24"/>
          <w:szCs w:val="24"/>
        </w:rPr>
        <w:t>𝑡</w:t>
      </w:r>
      <w:r w:rsidRPr="00334D6E">
        <w:rPr>
          <w:rFonts w:ascii="Times New Roman" w:eastAsia="Times New Roman" w:hAnsi="Times New Roman" w:cs="Times New Roman"/>
          <w:sz w:val="24"/>
          <w:szCs w:val="24"/>
        </w:rPr>
        <w:t xml:space="preserve"> / Δ </w:t>
      </w:r>
      <w:r w:rsidRPr="00334D6E">
        <w:rPr>
          <w:rFonts w:ascii="Cambria Math" w:eastAsia="Times New Roman" w:hAnsi="Cambria Math" w:cs="Cambria Math"/>
          <w:sz w:val="24"/>
          <w:szCs w:val="24"/>
        </w:rPr>
        <w:t>𝑥</w:t>
      </w:r>
      <w:r w:rsidRPr="00334D6E">
        <w:rPr>
          <w:rFonts w:ascii="Times New Roman" w:eastAsia="Times New Roman" w:hAnsi="Times New Roman" w:cs="Times New Roman"/>
          <w:sz w:val="24"/>
          <w:szCs w:val="24"/>
        </w:rPr>
        <w:t xml:space="preserve"> 2 ≈ 0.08 &lt; 0.5 λ 2 </w:t>
      </w:r>
      <w:proofErr w:type="spellStart"/>
      <w:r w:rsidRPr="00334D6E">
        <w:rPr>
          <w:rFonts w:ascii="Times New Roman" w:eastAsia="Times New Roman" w:hAnsi="Times New Roman" w:cs="Times New Roman"/>
          <w:sz w:val="24"/>
          <w:szCs w:val="24"/>
        </w:rPr>
        <w:t>Δt</w:t>
      </w:r>
      <w:proofErr w:type="spellEnd"/>
      <w:r w:rsidRPr="00334D6E">
        <w:rPr>
          <w:rFonts w:ascii="Times New Roman" w:eastAsia="Times New Roman" w:hAnsi="Times New Roman" w:cs="Times New Roman"/>
          <w:sz w:val="24"/>
          <w:szCs w:val="24"/>
        </w:rPr>
        <w:t>/</w:t>
      </w:r>
      <w:proofErr w:type="spellStart"/>
      <w:r w:rsidRPr="00334D6E">
        <w:rPr>
          <w:rFonts w:ascii="Times New Roman" w:eastAsia="Times New Roman" w:hAnsi="Times New Roman" w:cs="Times New Roman"/>
          <w:sz w:val="24"/>
          <w:szCs w:val="24"/>
        </w:rPr>
        <w:t>Δx</w:t>
      </w:r>
      <w:proofErr w:type="spellEnd"/>
      <w:r w:rsidRPr="00334D6E">
        <w:rPr>
          <w:rFonts w:ascii="Times New Roman" w:eastAsia="Times New Roman" w:hAnsi="Times New Roman" w:cs="Times New Roman"/>
          <w:sz w:val="24"/>
          <w:szCs w:val="24"/>
        </w:rPr>
        <w:t xml:space="preserve"> 2 ≈0.08&lt;0.5) and maintains a low spatial truncation error (&lt;0.1 mV/cm for 500 segments). </w:t>
      </w:r>
    </w:p>
    <w:p w14:paraId="4C47EFF1" w14:textId="77777777" w:rsidR="00334D6E" w:rsidRPr="00334D6E" w:rsidRDefault="00334D6E" w:rsidP="00334D6E">
      <w:pPr>
        <w:spacing w:before="100" w:beforeAutospacing="1" w:after="100" w:afterAutospacing="1" w:line="240" w:lineRule="auto"/>
        <w:outlineLvl w:val="2"/>
        <w:rPr>
          <w:rFonts w:ascii="Times New Roman" w:eastAsia="Times New Roman" w:hAnsi="Times New Roman" w:cs="Times New Roman"/>
          <w:b/>
          <w:bCs/>
          <w:sz w:val="27"/>
          <w:szCs w:val="27"/>
        </w:rPr>
      </w:pPr>
      <w:r w:rsidRPr="00334D6E">
        <w:rPr>
          <w:rFonts w:ascii="Times New Roman" w:eastAsia="Times New Roman" w:hAnsi="Times New Roman" w:cs="Times New Roman"/>
          <w:b/>
          <w:bCs/>
          <w:sz w:val="27"/>
          <w:szCs w:val="27"/>
        </w:rPr>
        <w:t>Future Modifications for Biological Fidelity</w:t>
      </w:r>
    </w:p>
    <w:p w14:paraId="7ECCBF4C" w14:textId="77777777" w:rsidR="00334D6E" w:rsidRPr="00334D6E" w:rsidRDefault="00334D6E" w:rsidP="00334D6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 xml:space="preserve">The model can be extended to include voltage-dependent ion channels, such as sodium and potassium </w:t>
      </w:r>
      <w:proofErr w:type="spellStart"/>
      <w:r w:rsidRPr="00334D6E">
        <w:rPr>
          <w:rFonts w:ascii="Times New Roman" w:eastAsia="Times New Roman" w:hAnsi="Times New Roman" w:cs="Times New Roman"/>
          <w:sz w:val="24"/>
          <w:szCs w:val="24"/>
        </w:rPr>
        <w:t>conductances</w:t>
      </w:r>
      <w:proofErr w:type="spellEnd"/>
      <w:r w:rsidRPr="00334D6E">
        <w:rPr>
          <w:rFonts w:ascii="Times New Roman" w:eastAsia="Times New Roman" w:hAnsi="Times New Roman" w:cs="Times New Roman"/>
          <w:sz w:val="24"/>
          <w:szCs w:val="24"/>
        </w:rPr>
        <w:t>, following the Hodgkin-Huxley framework.</w:t>
      </w:r>
    </w:p>
    <w:p w14:paraId="0FD3C325" w14:textId="77777777" w:rsidR="00334D6E" w:rsidRPr="00334D6E" w:rsidRDefault="00334D6E" w:rsidP="00334D6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Refining the model with variable-diameter compartments and a branching dendritic architecture would improve its representation of electrotonic properties.</w:t>
      </w:r>
    </w:p>
    <w:p w14:paraId="49F211B9" w14:textId="77777777" w:rsidR="00334D6E" w:rsidRPr="00334D6E" w:rsidRDefault="00334D6E" w:rsidP="00334D6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4D6E">
        <w:rPr>
          <w:rFonts w:ascii="Times New Roman" w:eastAsia="Times New Roman" w:hAnsi="Times New Roman" w:cs="Times New Roman"/>
          <w:sz w:val="24"/>
          <w:szCs w:val="24"/>
        </w:rPr>
        <w:t>Incorporating Ca2+ currents and buffering mechanisms would enable a more accurate representation of intracellular calcium dynamics, essential for synaptic signaling and plasticity.</w:t>
      </w:r>
    </w:p>
    <w:p w14:paraId="2856DA38" w14:textId="05A3EBFD" w:rsidR="005F5F38" w:rsidRDefault="001F1BC1">
      <w:pPr>
        <w:rPr>
          <w:rFonts w:ascii="Dubai" w:hAnsi="Dubai" w:cs="Dubai"/>
        </w:rPr>
      </w:pPr>
      <w:hyperlink r:id="rId31" w:history="1">
        <w:r w:rsidRPr="00855A06">
          <w:rPr>
            <w:rStyle w:val="Hyperlink"/>
            <w:rFonts w:ascii="Dubai" w:hAnsi="Dubai" w:cs="Dubai"/>
          </w:rPr>
          <w:t>http://www.scholarpedia.org/article/Neuronal_cable_theory#:~:text=The%20main%20purpose%20of%20cable,in%20the%20system%20of%20branching</w:t>
        </w:r>
      </w:hyperlink>
    </w:p>
    <w:p w14:paraId="1D62DB5C" w14:textId="74C4CA5E" w:rsidR="001F1BC1" w:rsidRDefault="001F1BC1">
      <w:pPr>
        <w:rPr>
          <w:rFonts w:ascii="Dubai" w:hAnsi="Dubai" w:cs="Dubai"/>
        </w:rPr>
      </w:pPr>
    </w:p>
    <w:p w14:paraId="3C94816B" w14:textId="6C534715" w:rsidR="001F1BC1" w:rsidRDefault="001F1BC1">
      <w:pPr>
        <w:rPr>
          <w:rFonts w:ascii="Dubai" w:hAnsi="Dubai" w:cs="Dubai"/>
        </w:rPr>
      </w:pPr>
      <w:r>
        <w:rPr>
          <w:rFonts w:ascii="Dubai" w:hAnsi="Dubai" w:cs="Dubai"/>
        </w:rPr>
        <w:t>For future:</w:t>
      </w:r>
    </w:p>
    <w:p w14:paraId="2F6C7C24" w14:textId="77777777" w:rsidR="001F1BC1" w:rsidRPr="001F1BC1" w:rsidRDefault="001F1BC1" w:rsidP="001F1BC1">
      <w:p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 xml:space="preserve">o </w:t>
      </w:r>
      <w:proofErr w:type="gramStart"/>
      <w:r w:rsidRPr="001F1BC1">
        <w:rPr>
          <w:rFonts w:ascii="Times New Roman" w:eastAsia="Times New Roman" w:hAnsi="Times New Roman" w:cs="Times New Roman"/>
          <w:sz w:val="24"/>
          <w:szCs w:val="24"/>
        </w:rPr>
        <w:t>achieve</w:t>
      </w:r>
      <w:proofErr w:type="gramEnd"/>
      <w:r w:rsidRPr="001F1BC1">
        <w:rPr>
          <w:rFonts w:ascii="Times New Roman" w:eastAsia="Times New Roman" w:hAnsi="Times New Roman" w:cs="Times New Roman"/>
          <w:sz w:val="24"/>
          <w:szCs w:val="24"/>
        </w:rPr>
        <w:t xml:space="preserve"> realistic action potential generation in your simulation, you'll need to implement a conductance-based model, most commonly the Hodgkin-Huxley (HH) model or a simplified version of it. Here's a breakdown of the steps involved:   </w:t>
      </w:r>
    </w:p>
    <w:p w14:paraId="6FE342D3" w14:textId="77777777" w:rsidR="001F1BC1" w:rsidRPr="001F1BC1" w:rsidRDefault="001F1BC1" w:rsidP="001F1BC1">
      <w:p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lastRenderedPageBreak/>
        <w:t>1. Understand the Hodgkin-Huxley Model</w:t>
      </w:r>
    </w:p>
    <w:p w14:paraId="7C877902" w14:textId="77777777" w:rsidR="001F1BC1" w:rsidRPr="001F1BC1" w:rsidRDefault="001F1BC1" w:rsidP="001F1B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Voltage-Gated Channels:</w:t>
      </w:r>
      <w:r w:rsidRPr="001F1BC1">
        <w:rPr>
          <w:rFonts w:ascii="Times New Roman" w:eastAsia="Times New Roman" w:hAnsi="Times New Roman" w:cs="Times New Roman"/>
          <w:sz w:val="24"/>
          <w:szCs w:val="24"/>
        </w:rPr>
        <w:t xml:space="preserve"> The HH model describes the dynamics of voltage-gated sodium (Na+) and potassium (K+) channels. These channels open and close in response to changes in membrane potential.   </w:t>
      </w:r>
    </w:p>
    <w:p w14:paraId="743A3257" w14:textId="77777777" w:rsidR="001F1BC1" w:rsidRPr="001F1BC1" w:rsidRDefault="001F1BC1" w:rsidP="001F1B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Gating Variables:</w:t>
      </w:r>
      <w:r w:rsidRPr="001F1BC1">
        <w:rPr>
          <w:rFonts w:ascii="Times New Roman" w:eastAsia="Times New Roman" w:hAnsi="Times New Roman" w:cs="Times New Roman"/>
          <w:sz w:val="24"/>
          <w:szCs w:val="24"/>
        </w:rPr>
        <w:t xml:space="preserve"> The model uses "gating variables" (m, h, and n) to represent the activation and inactivation states of these channels.   </w:t>
      </w:r>
    </w:p>
    <w:p w14:paraId="77AA341B" w14:textId="77777777" w:rsidR="001F1BC1" w:rsidRPr="001F1BC1" w:rsidRDefault="001F1BC1" w:rsidP="001F1B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Differential Equations:</w:t>
      </w:r>
      <w:r w:rsidRPr="001F1BC1">
        <w:rPr>
          <w:rFonts w:ascii="Times New Roman" w:eastAsia="Times New Roman" w:hAnsi="Times New Roman" w:cs="Times New Roman"/>
          <w:sz w:val="24"/>
          <w:szCs w:val="24"/>
        </w:rPr>
        <w:t xml:space="preserve"> The HH model uses a set of differential equations to describe how the gating variables and membrane potential change over time.   </w:t>
      </w:r>
    </w:p>
    <w:p w14:paraId="579DDD6D" w14:textId="77777777" w:rsidR="001F1BC1" w:rsidRPr="001F1BC1" w:rsidRDefault="001F1BC1" w:rsidP="001F1BC1">
      <w:p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2. Modify Your Code to Include HH Equations</w:t>
      </w:r>
    </w:p>
    <w:p w14:paraId="5E4494E8" w14:textId="77777777" w:rsidR="001F1BC1" w:rsidRPr="001F1BC1" w:rsidRDefault="001F1BC1" w:rsidP="001F1B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Add Gating Variables:</w:t>
      </w:r>
      <w:r w:rsidRPr="001F1BC1">
        <w:rPr>
          <w:rFonts w:ascii="Times New Roman" w:eastAsia="Times New Roman" w:hAnsi="Times New Roman" w:cs="Times New Roman"/>
          <w:sz w:val="24"/>
          <w:szCs w:val="24"/>
        </w:rPr>
        <w:t xml:space="preserve"> </w:t>
      </w:r>
    </w:p>
    <w:p w14:paraId="08118138" w14:textId="77777777" w:rsidR="001F1BC1" w:rsidRPr="001F1BC1" w:rsidRDefault="001F1BC1" w:rsidP="001F1BC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 xml:space="preserve">Introduce variables </w:t>
      </w:r>
      <w:r w:rsidRPr="001F1BC1">
        <w:rPr>
          <w:rFonts w:ascii="Courier New" w:eastAsia="Times New Roman" w:hAnsi="Courier New" w:cs="Courier New"/>
          <w:sz w:val="20"/>
          <w:szCs w:val="20"/>
        </w:rPr>
        <w:t>m</w:t>
      </w:r>
      <w:r w:rsidRPr="001F1BC1">
        <w:rPr>
          <w:rFonts w:ascii="Times New Roman" w:eastAsia="Times New Roman" w:hAnsi="Times New Roman" w:cs="Times New Roman"/>
          <w:sz w:val="24"/>
          <w:szCs w:val="24"/>
        </w:rPr>
        <w:t xml:space="preserve">, </w:t>
      </w:r>
      <w:r w:rsidRPr="001F1BC1">
        <w:rPr>
          <w:rFonts w:ascii="Courier New" w:eastAsia="Times New Roman" w:hAnsi="Courier New" w:cs="Courier New"/>
          <w:sz w:val="20"/>
          <w:szCs w:val="20"/>
        </w:rPr>
        <w:t>h</w:t>
      </w:r>
      <w:r w:rsidRPr="001F1BC1">
        <w:rPr>
          <w:rFonts w:ascii="Times New Roman" w:eastAsia="Times New Roman" w:hAnsi="Times New Roman" w:cs="Times New Roman"/>
          <w:sz w:val="24"/>
          <w:szCs w:val="24"/>
        </w:rPr>
        <w:t xml:space="preserve">, and </w:t>
      </w:r>
      <w:r w:rsidRPr="001F1BC1">
        <w:rPr>
          <w:rFonts w:ascii="Courier New" w:eastAsia="Times New Roman" w:hAnsi="Courier New" w:cs="Courier New"/>
          <w:sz w:val="20"/>
          <w:szCs w:val="20"/>
        </w:rPr>
        <w:t>n</w:t>
      </w:r>
      <w:r w:rsidRPr="001F1BC1">
        <w:rPr>
          <w:rFonts w:ascii="Times New Roman" w:eastAsia="Times New Roman" w:hAnsi="Times New Roman" w:cs="Times New Roman"/>
          <w:sz w:val="24"/>
          <w:szCs w:val="24"/>
        </w:rPr>
        <w:t xml:space="preserve"> to your simulation. These will be arrays with the same size as your voltage array </w:t>
      </w:r>
      <w:r w:rsidRPr="001F1BC1">
        <w:rPr>
          <w:rFonts w:ascii="Courier New" w:eastAsia="Times New Roman" w:hAnsi="Courier New" w:cs="Courier New"/>
          <w:sz w:val="20"/>
          <w:szCs w:val="20"/>
        </w:rPr>
        <w:t>V</w:t>
      </w:r>
      <w:r w:rsidRPr="001F1BC1">
        <w:rPr>
          <w:rFonts w:ascii="Times New Roman" w:eastAsia="Times New Roman" w:hAnsi="Times New Roman" w:cs="Times New Roman"/>
          <w:sz w:val="24"/>
          <w:szCs w:val="24"/>
        </w:rPr>
        <w:t>.</w:t>
      </w:r>
    </w:p>
    <w:p w14:paraId="2296FB44" w14:textId="77777777" w:rsidR="001F1BC1" w:rsidRPr="001F1BC1" w:rsidRDefault="001F1BC1" w:rsidP="001F1B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Implement Gating Equations:</w:t>
      </w:r>
      <w:r w:rsidRPr="001F1BC1">
        <w:rPr>
          <w:rFonts w:ascii="Times New Roman" w:eastAsia="Times New Roman" w:hAnsi="Times New Roman" w:cs="Times New Roman"/>
          <w:sz w:val="24"/>
          <w:szCs w:val="24"/>
        </w:rPr>
        <w:t xml:space="preserve"> </w:t>
      </w:r>
    </w:p>
    <w:p w14:paraId="153222D8" w14:textId="77777777" w:rsidR="001F1BC1" w:rsidRPr="001F1BC1" w:rsidRDefault="001F1BC1" w:rsidP="001F1BC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Implement the following differential equations for the gating variables:</w:t>
      </w:r>
    </w:p>
    <w:p w14:paraId="3F6F625B" w14:textId="77777777" w:rsidR="001F1BC1" w:rsidRPr="001F1BC1" w:rsidRDefault="001F1BC1" w:rsidP="001F1BC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F1BC1">
        <w:rPr>
          <w:rFonts w:ascii="Courier New" w:eastAsia="Times New Roman" w:hAnsi="Courier New" w:cs="Courier New"/>
          <w:sz w:val="20"/>
          <w:szCs w:val="20"/>
        </w:rPr>
        <w:t xml:space="preserve">dm/dt = </w:t>
      </w:r>
      <w:proofErr w:type="spellStart"/>
      <w:r w:rsidRPr="001F1BC1">
        <w:rPr>
          <w:rFonts w:ascii="Courier New" w:eastAsia="Times New Roman" w:hAnsi="Courier New" w:cs="Courier New"/>
          <w:sz w:val="20"/>
          <w:szCs w:val="20"/>
        </w:rPr>
        <w:t>alpha_m</w:t>
      </w:r>
      <w:proofErr w:type="spellEnd"/>
      <w:r w:rsidRPr="001F1BC1">
        <w:rPr>
          <w:rFonts w:ascii="Courier New" w:eastAsia="Times New Roman" w:hAnsi="Courier New" w:cs="Courier New"/>
          <w:sz w:val="20"/>
          <w:szCs w:val="20"/>
        </w:rPr>
        <w:t xml:space="preserve"> * (1 - m) - </w:t>
      </w:r>
      <w:proofErr w:type="spellStart"/>
      <w:r w:rsidRPr="001F1BC1">
        <w:rPr>
          <w:rFonts w:ascii="Courier New" w:eastAsia="Times New Roman" w:hAnsi="Courier New" w:cs="Courier New"/>
          <w:sz w:val="20"/>
          <w:szCs w:val="20"/>
        </w:rPr>
        <w:t>beta_m</w:t>
      </w:r>
      <w:proofErr w:type="spellEnd"/>
      <w:r w:rsidRPr="001F1BC1">
        <w:rPr>
          <w:rFonts w:ascii="Courier New" w:eastAsia="Times New Roman" w:hAnsi="Courier New" w:cs="Courier New"/>
          <w:sz w:val="20"/>
          <w:szCs w:val="20"/>
        </w:rPr>
        <w:t xml:space="preserve"> * m</w:t>
      </w:r>
    </w:p>
    <w:p w14:paraId="2F1D0524" w14:textId="77777777" w:rsidR="001F1BC1" w:rsidRPr="001F1BC1" w:rsidRDefault="001F1BC1" w:rsidP="001F1BC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F1BC1">
        <w:rPr>
          <w:rFonts w:ascii="Courier New" w:eastAsia="Times New Roman" w:hAnsi="Courier New" w:cs="Courier New"/>
          <w:sz w:val="20"/>
          <w:szCs w:val="20"/>
        </w:rPr>
        <w:t xml:space="preserve">dh/dt = </w:t>
      </w:r>
      <w:proofErr w:type="spellStart"/>
      <w:r w:rsidRPr="001F1BC1">
        <w:rPr>
          <w:rFonts w:ascii="Courier New" w:eastAsia="Times New Roman" w:hAnsi="Courier New" w:cs="Courier New"/>
          <w:sz w:val="20"/>
          <w:szCs w:val="20"/>
        </w:rPr>
        <w:t>alpha_h</w:t>
      </w:r>
      <w:proofErr w:type="spellEnd"/>
      <w:r w:rsidRPr="001F1BC1">
        <w:rPr>
          <w:rFonts w:ascii="Courier New" w:eastAsia="Times New Roman" w:hAnsi="Courier New" w:cs="Courier New"/>
          <w:sz w:val="20"/>
          <w:szCs w:val="20"/>
        </w:rPr>
        <w:t xml:space="preserve"> * (1 - h) - </w:t>
      </w:r>
      <w:proofErr w:type="spellStart"/>
      <w:r w:rsidRPr="001F1BC1">
        <w:rPr>
          <w:rFonts w:ascii="Courier New" w:eastAsia="Times New Roman" w:hAnsi="Courier New" w:cs="Courier New"/>
          <w:sz w:val="20"/>
          <w:szCs w:val="20"/>
        </w:rPr>
        <w:t>beta_h</w:t>
      </w:r>
      <w:proofErr w:type="spellEnd"/>
      <w:r w:rsidRPr="001F1BC1">
        <w:rPr>
          <w:rFonts w:ascii="Courier New" w:eastAsia="Times New Roman" w:hAnsi="Courier New" w:cs="Courier New"/>
          <w:sz w:val="20"/>
          <w:szCs w:val="20"/>
        </w:rPr>
        <w:t xml:space="preserve"> * h</w:t>
      </w:r>
    </w:p>
    <w:p w14:paraId="075B05E1" w14:textId="77777777" w:rsidR="001F1BC1" w:rsidRPr="001F1BC1" w:rsidRDefault="001F1BC1" w:rsidP="001F1BC1">
      <w:pPr>
        <w:numPr>
          <w:ilvl w:val="2"/>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F1BC1">
        <w:rPr>
          <w:rFonts w:ascii="Courier New" w:eastAsia="Times New Roman" w:hAnsi="Courier New" w:cs="Courier New"/>
          <w:sz w:val="20"/>
          <w:szCs w:val="20"/>
        </w:rPr>
        <w:t>dn</w:t>
      </w:r>
      <w:proofErr w:type="spellEnd"/>
      <w:r w:rsidRPr="001F1BC1">
        <w:rPr>
          <w:rFonts w:ascii="Courier New" w:eastAsia="Times New Roman" w:hAnsi="Courier New" w:cs="Courier New"/>
          <w:sz w:val="20"/>
          <w:szCs w:val="20"/>
        </w:rPr>
        <w:t xml:space="preserve">/dt = </w:t>
      </w:r>
      <w:proofErr w:type="spellStart"/>
      <w:r w:rsidRPr="001F1BC1">
        <w:rPr>
          <w:rFonts w:ascii="Courier New" w:eastAsia="Times New Roman" w:hAnsi="Courier New" w:cs="Courier New"/>
          <w:sz w:val="20"/>
          <w:szCs w:val="20"/>
        </w:rPr>
        <w:t>alpha_n</w:t>
      </w:r>
      <w:proofErr w:type="spellEnd"/>
      <w:r w:rsidRPr="001F1BC1">
        <w:rPr>
          <w:rFonts w:ascii="Courier New" w:eastAsia="Times New Roman" w:hAnsi="Courier New" w:cs="Courier New"/>
          <w:sz w:val="20"/>
          <w:szCs w:val="20"/>
        </w:rPr>
        <w:t xml:space="preserve"> * (1 - n) - </w:t>
      </w:r>
      <w:proofErr w:type="spellStart"/>
      <w:r w:rsidRPr="001F1BC1">
        <w:rPr>
          <w:rFonts w:ascii="Courier New" w:eastAsia="Times New Roman" w:hAnsi="Courier New" w:cs="Courier New"/>
          <w:sz w:val="20"/>
          <w:szCs w:val="20"/>
        </w:rPr>
        <w:t>beta_n</w:t>
      </w:r>
      <w:proofErr w:type="spellEnd"/>
      <w:r w:rsidRPr="001F1BC1">
        <w:rPr>
          <w:rFonts w:ascii="Courier New" w:eastAsia="Times New Roman" w:hAnsi="Courier New" w:cs="Courier New"/>
          <w:sz w:val="20"/>
          <w:szCs w:val="20"/>
        </w:rPr>
        <w:t xml:space="preserve"> * n</w:t>
      </w:r>
    </w:p>
    <w:p w14:paraId="49FD4D5F" w14:textId="77777777" w:rsidR="001F1BC1" w:rsidRPr="001F1BC1" w:rsidRDefault="001F1BC1" w:rsidP="001F1BC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 xml:space="preserve">Where </w:t>
      </w:r>
      <w:proofErr w:type="spellStart"/>
      <w:r w:rsidRPr="001F1BC1">
        <w:rPr>
          <w:rFonts w:ascii="Courier New" w:eastAsia="Times New Roman" w:hAnsi="Courier New" w:cs="Courier New"/>
          <w:sz w:val="20"/>
          <w:szCs w:val="20"/>
        </w:rPr>
        <w:t>alpha_m</w:t>
      </w:r>
      <w:proofErr w:type="spellEnd"/>
      <w:r w:rsidRPr="001F1BC1">
        <w:rPr>
          <w:rFonts w:ascii="Times New Roman" w:eastAsia="Times New Roman" w:hAnsi="Times New Roman" w:cs="Times New Roman"/>
          <w:sz w:val="24"/>
          <w:szCs w:val="24"/>
        </w:rPr>
        <w:t xml:space="preserve">, </w:t>
      </w:r>
      <w:proofErr w:type="spellStart"/>
      <w:r w:rsidRPr="001F1BC1">
        <w:rPr>
          <w:rFonts w:ascii="Courier New" w:eastAsia="Times New Roman" w:hAnsi="Courier New" w:cs="Courier New"/>
          <w:sz w:val="20"/>
          <w:szCs w:val="20"/>
        </w:rPr>
        <w:t>beta_m</w:t>
      </w:r>
      <w:proofErr w:type="spellEnd"/>
      <w:r w:rsidRPr="001F1BC1">
        <w:rPr>
          <w:rFonts w:ascii="Times New Roman" w:eastAsia="Times New Roman" w:hAnsi="Times New Roman" w:cs="Times New Roman"/>
          <w:sz w:val="24"/>
          <w:szCs w:val="24"/>
        </w:rPr>
        <w:t xml:space="preserve">, </w:t>
      </w:r>
      <w:proofErr w:type="spellStart"/>
      <w:r w:rsidRPr="001F1BC1">
        <w:rPr>
          <w:rFonts w:ascii="Courier New" w:eastAsia="Times New Roman" w:hAnsi="Courier New" w:cs="Courier New"/>
          <w:sz w:val="20"/>
          <w:szCs w:val="20"/>
        </w:rPr>
        <w:t>alpha_h</w:t>
      </w:r>
      <w:proofErr w:type="spellEnd"/>
      <w:r w:rsidRPr="001F1BC1">
        <w:rPr>
          <w:rFonts w:ascii="Times New Roman" w:eastAsia="Times New Roman" w:hAnsi="Times New Roman" w:cs="Times New Roman"/>
          <w:sz w:val="24"/>
          <w:szCs w:val="24"/>
        </w:rPr>
        <w:t xml:space="preserve">, </w:t>
      </w:r>
      <w:proofErr w:type="spellStart"/>
      <w:r w:rsidRPr="001F1BC1">
        <w:rPr>
          <w:rFonts w:ascii="Courier New" w:eastAsia="Times New Roman" w:hAnsi="Courier New" w:cs="Courier New"/>
          <w:sz w:val="20"/>
          <w:szCs w:val="20"/>
        </w:rPr>
        <w:t>beta_h</w:t>
      </w:r>
      <w:proofErr w:type="spellEnd"/>
      <w:r w:rsidRPr="001F1BC1">
        <w:rPr>
          <w:rFonts w:ascii="Times New Roman" w:eastAsia="Times New Roman" w:hAnsi="Times New Roman" w:cs="Times New Roman"/>
          <w:sz w:val="24"/>
          <w:szCs w:val="24"/>
        </w:rPr>
        <w:t xml:space="preserve">, </w:t>
      </w:r>
      <w:proofErr w:type="spellStart"/>
      <w:r w:rsidRPr="001F1BC1">
        <w:rPr>
          <w:rFonts w:ascii="Courier New" w:eastAsia="Times New Roman" w:hAnsi="Courier New" w:cs="Courier New"/>
          <w:sz w:val="20"/>
          <w:szCs w:val="20"/>
        </w:rPr>
        <w:t>alpha_n</w:t>
      </w:r>
      <w:proofErr w:type="spellEnd"/>
      <w:r w:rsidRPr="001F1BC1">
        <w:rPr>
          <w:rFonts w:ascii="Times New Roman" w:eastAsia="Times New Roman" w:hAnsi="Times New Roman" w:cs="Times New Roman"/>
          <w:sz w:val="24"/>
          <w:szCs w:val="24"/>
        </w:rPr>
        <w:t xml:space="preserve">, and </w:t>
      </w:r>
      <w:proofErr w:type="spellStart"/>
      <w:r w:rsidRPr="001F1BC1">
        <w:rPr>
          <w:rFonts w:ascii="Courier New" w:eastAsia="Times New Roman" w:hAnsi="Courier New" w:cs="Courier New"/>
          <w:sz w:val="20"/>
          <w:szCs w:val="20"/>
        </w:rPr>
        <w:t>beta_n</w:t>
      </w:r>
      <w:proofErr w:type="spellEnd"/>
      <w:r w:rsidRPr="001F1BC1">
        <w:rPr>
          <w:rFonts w:ascii="Times New Roman" w:eastAsia="Times New Roman" w:hAnsi="Times New Roman" w:cs="Times New Roman"/>
          <w:sz w:val="24"/>
          <w:szCs w:val="24"/>
        </w:rPr>
        <w:t xml:space="preserve"> are voltage-dependent rate constants.</w:t>
      </w:r>
    </w:p>
    <w:p w14:paraId="158E1E0A" w14:textId="77777777" w:rsidR="001F1BC1" w:rsidRPr="001F1BC1" w:rsidRDefault="001F1BC1" w:rsidP="001F1B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Implement Ion Channel Currents:</w:t>
      </w:r>
      <w:r w:rsidRPr="001F1BC1">
        <w:rPr>
          <w:rFonts w:ascii="Times New Roman" w:eastAsia="Times New Roman" w:hAnsi="Times New Roman" w:cs="Times New Roman"/>
          <w:sz w:val="24"/>
          <w:szCs w:val="24"/>
        </w:rPr>
        <w:t xml:space="preserve"> </w:t>
      </w:r>
    </w:p>
    <w:p w14:paraId="08232806" w14:textId="77777777" w:rsidR="001F1BC1" w:rsidRPr="001F1BC1" w:rsidRDefault="001F1BC1" w:rsidP="001F1BC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Calculate the sodium and potassium currents using the following equations:</w:t>
      </w:r>
    </w:p>
    <w:p w14:paraId="47C31F1C" w14:textId="77777777" w:rsidR="001F1BC1" w:rsidRPr="001F1BC1" w:rsidRDefault="001F1BC1" w:rsidP="001F1BC1">
      <w:pPr>
        <w:numPr>
          <w:ilvl w:val="2"/>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F1BC1">
        <w:rPr>
          <w:rFonts w:ascii="Courier New" w:eastAsia="Times New Roman" w:hAnsi="Courier New" w:cs="Courier New"/>
          <w:sz w:val="20"/>
          <w:szCs w:val="20"/>
        </w:rPr>
        <w:t>I_Na</w:t>
      </w:r>
      <w:proofErr w:type="spellEnd"/>
      <w:r w:rsidRPr="001F1BC1">
        <w:rPr>
          <w:rFonts w:ascii="Courier New" w:eastAsia="Times New Roman" w:hAnsi="Courier New" w:cs="Courier New"/>
          <w:sz w:val="20"/>
          <w:szCs w:val="20"/>
        </w:rPr>
        <w:t xml:space="preserve"> = </w:t>
      </w:r>
      <w:proofErr w:type="spellStart"/>
      <w:r w:rsidRPr="001F1BC1">
        <w:rPr>
          <w:rFonts w:ascii="Courier New" w:eastAsia="Times New Roman" w:hAnsi="Courier New" w:cs="Courier New"/>
          <w:sz w:val="20"/>
          <w:szCs w:val="20"/>
        </w:rPr>
        <w:t>g_Na</w:t>
      </w:r>
      <w:proofErr w:type="spellEnd"/>
      <w:r w:rsidRPr="001F1BC1">
        <w:rPr>
          <w:rFonts w:ascii="Courier New" w:eastAsia="Times New Roman" w:hAnsi="Courier New" w:cs="Courier New"/>
          <w:sz w:val="20"/>
          <w:szCs w:val="20"/>
        </w:rPr>
        <w:t xml:space="preserve"> * m**3 * h * (V - </w:t>
      </w:r>
      <w:proofErr w:type="spellStart"/>
      <w:r w:rsidRPr="001F1BC1">
        <w:rPr>
          <w:rFonts w:ascii="Courier New" w:eastAsia="Times New Roman" w:hAnsi="Courier New" w:cs="Courier New"/>
          <w:sz w:val="20"/>
          <w:szCs w:val="20"/>
        </w:rPr>
        <w:t>E_Na</w:t>
      </w:r>
      <w:proofErr w:type="spellEnd"/>
      <w:r w:rsidRPr="001F1BC1">
        <w:rPr>
          <w:rFonts w:ascii="Courier New" w:eastAsia="Times New Roman" w:hAnsi="Courier New" w:cs="Courier New"/>
          <w:sz w:val="20"/>
          <w:szCs w:val="20"/>
        </w:rPr>
        <w:t>)</w:t>
      </w:r>
    </w:p>
    <w:p w14:paraId="238D401A" w14:textId="77777777" w:rsidR="001F1BC1" w:rsidRPr="001F1BC1" w:rsidRDefault="001F1BC1" w:rsidP="001F1BC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F1BC1">
        <w:rPr>
          <w:rFonts w:ascii="Courier New" w:eastAsia="Times New Roman" w:hAnsi="Courier New" w:cs="Courier New"/>
          <w:sz w:val="20"/>
          <w:szCs w:val="20"/>
        </w:rPr>
        <w:t xml:space="preserve">I_K = </w:t>
      </w:r>
      <w:proofErr w:type="spellStart"/>
      <w:r w:rsidRPr="001F1BC1">
        <w:rPr>
          <w:rFonts w:ascii="Courier New" w:eastAsia="Times New Roman" w:hAnsi="Courier New" w:cs="Courier New"/>
          <w:sz w:val="20"/>
          <w:szCs w:val="20"/>
        </w:rPr>
        <w:t>g_K</w:t>
      </w:r>
      <w:proofErr w:type="spellEnd"/>
      <w:r w:rsidRPr="001F1BC1">
        <w:rPr>
          <w:rFonts w:ascii="Courier New" w:eastAsia="Times New Roman" w:hAnsi="Courier New" w:cs="Courier New"/>
          <w:sz w:val="20"/>
          <w:szCs w:val="20"/>
        </w:rPr>
        <w:t xml:space="preserve"> * n**4 * (V - E_K)</w:t>
      </w:r>
    </w:p>
    <w:p w14:paraId="7CE0F17E" w14:textId="77777777" w:rsidR="001F1BC1" w:rsidRPr="001F1BC1" w:rsidRDefault="001F1BC1" w:rsidP="001F1BC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 xml:space="preserve">Where </w:t>
      </w:r>
      <w:proofErr w:type="spellStart"/>
      <w:r w:rsidRPr="001F1BC1">
        <w:rPr>
          <w:rFonts w:ascii="Courier New" w:eastAsia="Times New Roman" w:hAnsi="Courier New" w:cs="Courier New"/>
          <w:sz w:val="20"/>
          <w:szCs w:val="20"/>
        </w:rPr>
        <w:t>g_Na</w:t>
      </w:r>
      <w:proofErr w:type="spellEnd"/>
      <w:r w:rsidRPr="001F1BC1">
        <w:rPr>
          <w:rFonts w:ascii="Times New Roman" w:eastAsia="Times New Roman" w:hAnsi="Times New Roman" w:cs="Times New Roman"/>
          <w:sz w:val="24"/>
          <w:szCs w:val="24"/>
        </w:rPr>
        <w:t xml:space="preserve"> and </w:t>
      </w:r>
      <w:proofErr w:type="spellStart"/>
      <w:r w:rsidRPr="001F1BC1">
        <w:rPr>
          <w:rFonts w:ascii="Courier New" w:eastAsia="Times New Roman" w:hAnsi="Courier New" w:cs="Courier New"/>
          <w:sz w:val="20"/>
          <w:szCs w:val="20"/>
        </w:rPr>
        <w:t>g_K</w:t>
      </w:r>
      <w:proofErr w:type="spellEnd"/>
      <w:r w:rsidRPr="001F1BC1">
        <w:rPr>
          <w:rFonts w:ascii="Times New Roman" w:eastAsia="Times New Roman" w:hAnsi="Times New Roman" w:cs="Times New Roman"/>
          <w:sz w:val="24"/>
          <w:szCs w:val="24"/>
        </w:rPr>
        <w:t xml:space="preserve"> are the maximum </w:t>
      </w:r>
      <w:proofErr w:type="spellStart"/>
      <w:r w:rsidRPr="001F1BC1">
        <w:rPr>
          <w:rFonts w:ascii="Times New Roman" w:eastAsia="Times New Roman" w:hAnsi="Times New Roman" w:cs="Times New Roman"/>
          <w:sz w:val="24"/>
          <w:szCs w:val="24"/>
        </w:rPr>
        <w:t>conductances</w:t>
      </w:r>
      <w:proofErr w:type="spellEnd"/>
      <w:r w:rsidRPr="001F1BC1">
        <w:rPr>
          <w:rFonts w:ascii="Times New Roman" w:eastAsia="Times New Roman" w:hAnsi="Times New Roman" w:cs="Times New Roman"/>
          <w:sz w:val="24"/>
          <w:szCs w:val="24"/>
        </w:rPr>
        <w:t xml:space="preserve"> of the sodium and potassium channels, and </w:t>
      </w:r>
      <w:proofErr w:type="spellStart"/>
      <w:r w:rsidRPr="001F1BC1">
        <w:rPr>
          <w:rFonts w:ascii="Courier New" w:eastAsia="Times New Roman" w:hAnsi="Courier New" w:cs="Courier New"/>
          <w:sz w:val="20"/>
          <w:szCs w:val="20"/>
        </w:rPr>
        <w:t>E_Na</w:t>
      </w:r>
      <w:proofErr w:type="spellEnd"/>
      <w:r w:rsidRPr="001F1BC1">
        <w:rPr>
          <w:rFonts w:ascii="Times New Roman" w:eastAsia="Times New Roman" w:hAnsi="Times New Roman" w:cs="Times New Roman"/>
          <w:sz w:val="24"/>
          <w:szCs w:val="24"/>
        </w:rPr>
        <w:t xml:space="preserve"> and </w:t>
      </w:r>
      <w:r w:rsidRPr="001F1BC1">
        <w:rPr>
          <w:rFonts w:ascii="Courier New" w:eastAsia="Times New Roman" w:hAnsi="Courier New" w:cs="Courier New"/>
          <w:sz w:val="20"/>
          <w:szCs w:val="20"/>
        </w:rPr>
        <w:t>E_K</w:t>
      </w:r>
      <w:r w:rsidRPr="001F1BC1">
        <w:rPr>
          <w:rFonts w:ascii="Times New Roman" w:eastAsia="Times New Roman" w:hAnsi="Times New Roman" w:cs="Times New Roman"/>
          <w:sz w:val="24"/>
          <w:szCs w:val="24"/>
        </w:rPr>
        <w:t xml:space="preserve"> are their reversal potentials.</w:t>
      </w:r>
    </w:p>
    <w:p w14:paraId="5C9D7CFC" w14:textId="77777777" w:rsidR="001F1BC1" w:rsidRPr="001F1BC1" w:rsidRDefault="001F1BC1" w:rsidP="001F1B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Modify Voltage Update:</w:t>
      </w:r>
      <w:r w:rsidRPr="001F1BC1">
        <w:rPr>
          <w:rFonts w:ascii="Times New Roman" w:eastAsia="Times New Roman" w:hAnsi="Times New Roman" w:cs="Times New Roman"/>
          <w:sz w:val="24"/>
          <w:szCs w:val="24"/>
        </w:rPr>
        <w:t xml:space="preserve"> </w:t>
      </w:r>
    </w:p>
    <w:p w14:paraId="20D0C676" w14:textId="77777777" w:rsidR="001F1BC1" w:rsidRPr="001F1BC1" w:rsidRDefault="001F1BC1" w:rsidP="001F1BC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 xml:space="preserve">Modify your </w:t>
      </w:r>
      <w:proofErr w:type="spellStart"/>
      <w:r w:rsidRPr="001F1BC1">
        <w:rPr>
          <w:rFonts w:ascii="Courier New" w:eastAsia="Times New Roman" w:hAnsi="Courier New" w:cs="Courier New"/>
          <w:sz w:val="20"/>
          <w:szCs w:val="20"/>
        </w:rPr>
        <w:t>update_voltage</w:t>
      </w:r>
      <w:proofErr w:type="spellEnd"/>
      <w:r w:rsidRPr="001F1BC1">
        <w:rPr>
          <w:rFonts w:ascii="Times New Roman" w:eastAsia="Times New Roman" w:hAnsi="Times New Roman" w:cs="Times New Roman"/>
          <w:sz w:val="24"/>
          <w:szCs w:val="24"/>
        </w:rPr>
        <w:t xml:space="preserve"> function to include the sodium and potassium currents in the membrane current calculation:</w:t>
      </w:r>
    </w:p>
    <w:p w14:paraId="045A5A76" w14:textId="77777777" w:rsidR="001F1BC1" w:rsidRPr="001F1BC1" w:rsidRDefault="001F1BC1" w:rsidP="001F1BC1">
      <w:pPr>
        <w:numPr>
          <w:ilvl w:val="2"/>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F1BC1">
        <w:rPr>
          <w:rFonts w:ascii="Courier New" w:eastAsia="Times New Roman" w:hAnsi="Courier New" w:cs="Courier New"/>
          <w:sz w:val="20"/>
          <w:szCs w:val="20"/>
        </w:rPr>
        <w:t>I_membrane</w:t>
      </w:r>
      <w:proofErr w:type="spellEnd"/>
      <w:r w:rsidRPr="001F1BC1">
        <w:rPr>
          <w:rFonts w:ascii="Courier New" w:eastAsia="Times New Roman" w:hAnsi="Courier New" w:cs="Courier New"/>
          <w:sz w:val="20"/>
          <w:szCs w:val="20"/>
        </w:rPr>
        <w:t xml:space="preserve"> = </w:t>
      </w:r>
      <w:proofErr w:type="spellStart"/>
      <w:r w:rsidRPr="001F1BC1">
        <w:rPr>
          <w:rFonts w:ascii="Courier New" w:eastAsia="Times New Roman" w:hAnsi="Courier New" w:cs="Courier New"/>
          <w:sz w:val="20"/>
          <w:szCs w:val="20"/>
        </w:rPr>
        <w:t>g_passive</w:t>
      </w:r>
      <w:proofErr w:type="spellEnd"/>
      <w:r w:rsidRPr="001F1BC1">
        <w:rPr>
          <w:rFonts w:ascii="Courier New" w:eastAsia="Times New Roman" w:hAnsi="Courier New" w:cs="Courier New"/>
          <w:sz w:val="20"/>
          <w:szCs w:val="20"/>
        </w:rPr>
        <w:t xml:space="preserve"> * (V - </w:t>
      </w:r>
      <w:proofErr w:type="spellStart"/>
      <w:r w:rsidRPr="001F1BC1">
        <w:rPr>
          <w:rFonts w:ascii="Courier New" w:eastAsia="Times New Roman" w:hAnsi="Courier New" w:cs="Courier New"/>
          <w:sz w:val="20"/>
          <w:szCs w:val="20"/>
        </w:rPr>
        <w:t>E_passive</w:t>
      </w:r>
      <w:proofErr w:type="spellEnd"/>
      <w:r w:rsidRPr="001F1BC1">
        <w:rPr>
          <w:rFonts w:ascii="Courier New" w:eastAsia="Times New Roman" w:hAnsi="Courier New" w:cs="Courier New"/>
          <w:sz w:val="20"/>
          <w:szCs w:val="20"/>
        </w:rPr>
        <w:t xml:space="preserve">) + </w:t>
      </w:r>
      <w:proofErr w:type="spellStart"/>
      <w:r w:rsidRPr="001F1BC1">
        <w:rPr>
          <w:rFonts w:ascii="Courier New" w:eastAsia="Times New Roman" w:hAnsi="Courier New" w:cs="Courier New"/>
          <w:sz w:val="20"/>
          <w:szCs w:val="20"/>
        </w:rPr>
        <w:t>I_Na</w:t>
      </w:r>
      <w:proofErr w:type="spellEnd"/>
      <w:r w:rsidRPr="001F1BC1">
        <w:rPr>
          <w:rFonts w:ascii="Courier New" w:eastAsia="Times New Roman" w:hAnsi="Courier New" w:cs="Courier New"/>
          <w:sz w:val="20"/>
          <w:szCs w:val="20"/>
        </w:rPr>
        <w:t xml:space="preserve"> + I_K</w:t>
      </w:r>
    </w:p>
    <w:p w14:paraId="194D202F" w14:textId="77777777" w:rsidR="001F1BC1" w:rsidRPr="001F1BC1" w:rsidRDefault="001F1BC1" w:rsidP="001F1BC1">
      <w:p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3. Define Rate Constants and Parameters</w:t>
      </w:r>
    </w:p>
    <w:p w14:paraId="3ED87135" w14:textId="77777777" w:rsidR="001F1BC1" w:rsidRPr="001F1BC1" w:rsidRDefault="001F1BC1" w:rsidP="001F1B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Rate Constants:</w:t>
      </w:r>
      <w:r w:rsidRPr="001F1BC1">
        <w:rPr>
          <w:rFonts w:ascii="Times New Roman" w:eastAsia="Times New Roman" w:hAnsi="Times New Roman" w:cs="Times New Roman"/>
          <w:sz w:val="24"/>
          <w:szCs w:val="24"/>
        </w:rPr>
        <w:t xml:space="preserve"> </w:t>
      </w:r>
    </w:p>
    <w:p w14:paraId="107BD8B2" w14:textId="77777777" w:rsidR="001F1BC1" w:rsidRPr="001F1BC1" w:rsidRDefault="001F1BC1" w:rsidP="001F1B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 xml:space="preserve">The voltage-dependent rate constants (alpha and beta) are crucial for the HH model. You'll need to define functions that calculate these constants based on the membrane potential.   </w:t>
      </w:r>
    </w:p>
    <w:p w14:paraId="7A34E15A" w14:textId="77777777" w:rsidR="001F1BC1" w:rsidRPr="001F1BC1" w:rsidRDefault="001F1BC1" w:rsidP="001F1B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Parameters:</w:t>
      </w:r>
      <w:r w:rsidRPr="001F1BC1">
        <w:rPr>
          <w:rFonts w:ascii="Times New Roman" w:eastAsia="Times New Roman" w:hAnsi="Times New Roman" w:cs="Times New Roman"/>
          <w:sz w:val="24"/>
          <w:szCs w:val="24"/>
        </w:rPr>
        <w:t xml:space="preserve"> </w:t>
      </w:r>
    </w:p>
    <w:p w14:paraId="59B63ED7" w14:textId="77777777" w:rsidR="001F1BC1" w:rsidRPr="001F1BC1" w:rsidRDefault="001F1BC1" w:rsidP="001F1B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 xml:space="preserve">You'll need to set the parameters </w:t>
      </w:r>
      <w:proofErr w:type="spellStart"/>
      <w:r w:rsidRPr="001F1BC1">
        <w:rPr>
          <w:rFonts w:ascii="Courier New" w:eastAsia="Times New Roman" w:hAnsi="Courier New" w:cs="Courier New"/>
          <w:sz w:val="20"/>
          <w:szCs w:val="20"/>
        </w:rPr>
        <w:t>g_Na</w:t>
      </w:r>
      <w:proofErr w:type="spellEnd"/>
      <w:r w:rsidRPr="001F1BC1">
        <w:rPr>
          <w:rFonts w:ascii="Times New Roman" w:eastAsia="Times New Roman" w:hAnsi="Times New Roman" w:cs="Times New Roman"/>
          <w:sz w:val="24"/>
          <w:szCs w:val="24"/>
        </w:rPr>
        <w:t xml:space="preserve">, </w:t>
      </w:r>
      <w:proofErr w:type="spellStart"/>
      <w:r w:rsidRPr="001F1BC1">
        <w:rPr>
          <w:rFonts w:ascii="Courier New" w:eastAsia="Times New Roman" w:hAnsi="Courier New" w:cs="Courier New"/>
          <w:sz w:val="20"/>
          <w:szCs w:val="20"/>
        </w:rPr>
        <w:t>g_K</w:t>
      </w:r>
      <w:proofErr w:type="spellEnd"/>
      <w:r w:rsidRPr="001F1BC1">
        <w:rPr>
          <w:rFonts w:ascii="Times New Roman" w:eastAsia="Times New Roman" w:hAnsi="Times New Roman" w:cs="Times New Roman"/>
          <w:sz w:val="24"/>
          <w:szCs w:val="24"/>
        </w:rPr>
        <w:t xml:space="preserve">, </w:t>
      </w:r>
      <w:proofErr w:type="spellStart"/>
      <w:r w:rsidRPr="001F1BC1">
        <w:rPr>
          <w:rFonts w:ascii="Courier New" w:eastAsia="Times New Roman" w:hAnsi="Courier New" w:cs="Courier New"/>
          <w:sz w:val="20"/>
          <w:szCs w:val="20"/>
        </w:rPr>
        <w:t>E_Na</w:t>
      </w:r>
      <w:proofErr w:type="spellEnd"/>
      <w:r w:rsidRPr="001F1BC1">
        <w:rPr>
          <w:rFonts w:ascii="Times New Roman" w:eastAsia="Times New Roman" w:hAnsi="Times New Roman" w:cs="Times New Roman"/>
          <w:sz w:val="24"/>
          <w:szCs w:val="24"/>
        </w:rPr>
        <w:t xml:space="preserve">, and </w:t>
      </w:r>
      <w:r w:rsidRPr="001F1BC1">
        <w:rPr>
          <w:rFonts w:ascii="Courier New" w:eastAsia="Times New Roman" w:hAnsi="Courier New" w:cs="Courier New"/>
          <w:sz w:val="20"/>
          <w:szCs w:val="20"/>
        </w:rPr>
        <w:t>E_K</w:t>
      </w:r>
      <w:r w:rsidRPr="001F1BC1">
        <w:rPr>
          <w:rFonts w:ascii="Times New Roman" w:eastAsia="Times New Roman" w:hAnsi="Times New Roman" w:cs="Times New Roman"/>
          <w:sz w:val="24"/>
          <w:szCs w:val="24"/>
        </w:rPr>
        <w:t xml:space="preserve"> to values that are appropriate for the neuron you're simulating. These values can vary depending on the cell type.</w:t>
      </w:r>
    </w:p>
    <w:p w14:paraId="3F95B5C4" w14:textId="77777777" w:rsidR="001F1BC1" w:rsidRPr="001F1BC1" w:rsidRDefault="001F1BC1" w:rsidP="001F1BC1">
      <w:p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4. Numerical Integration</w:t>
      </w:r>
    </w:p>
    <w:p w14:paraId="6D6AFD1D" w14:textId="77777777" w:rsidR="001F1BC1" w:rsidRPr="001F1BC1" w:rsidRDefault="001F1BC1" w:rsidP="001F1B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Integrate Gating Variables:</w:t>
      </w:r>
      <w:r w:rsidRPr="001F1BC1">
        <w:rPr>
          <w:rFonts w:ascii="Times New Roman" w:eastAsia="Times New Roman" w:hAnsi="Times New Roman" w:cs="Times New Roman"/>
          <w:sz w:val="24"/>
          <w:szCs w:val="24"/>
        </w:rPr>
        <w:t xml:space="preserve"> </w:t>
      </w:r>
    </w:p>
    <w:p w14:paraId="3C7D245E" w14:textId="77777777" w:rsidR="001F1BC1" w:rsidRPr="001F1BC1" w:rsidRDefault="001F1BC1" w:rsidP="001F1B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lastRenderedPageBreak/>
        <w:t>Use a numerical integration method (e.g., Euler's method or Runge-</w:t>
      </w:r>
      <w:proofErr w:type="spellStart"/>
      <w:r w:rsidRPr="001F1BC1">
        <w:rPr>
          <w:rFonts w:ascii="Times New Roman" w:eastAsia="Times New Roman" w:hAnsi="Times New Roman" w:cs="Times New Roman"/>
          <w:sz w:val="24"/>
          <w:szCs w:val="24"/>
        </w:rPr>
        <w:t>Kutta</w:t>
      </w:r>
      <w:proofErr w:type="spellEnd"/>
      <w:r w:rsidRPr="001F1BC1">
        <w:rPr>
          <w:rFonts w:ascii="Times New Roman" w:eastAsia="Times New Roman" w:hAnsi="Times New Roman" w:cs="Times New Roman"/>
          <w:sz w:val="24"/>
          <w:szCs w:val="24"/>
        </w:rPr>
        <w:t>) to update the gating variables and membrane potential over time.</w:t>
      </w:r>
    </w:p>
    <w:p w14:paraId="27E8F41B" w14:textId="77777777" w:rsidR="001F1BC1" w:rsidRPr="001F1BC1" w:rsidRDefault="001F1BC1" w:rsidP="001F1BC1">
      <w:p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5. Adjust Parameters and Test</w:t>
      </w:r>
    </w:p>
    <w:p w14:paraId="2EE96E00" w14:textId="77777777" w:rsidR="001F1BC1" w:rsidRPr="001F1BC1" w:rsidRDefault="001F1BC1" w:rsidP="001F1B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Experiment:</w:t>
      </w:r>
      <w:r w:rsidRPr="001F1BC1">
        <w:rPr>
          <w:rFonts w:ascii="Times New Roman" w:eastAsia="Times New Roman" w:hAnsi="Times New Roman" w:cs="Times New Roman"/>
          <w:sz w:val="24"/>
          <w:szCs w:val="24"/>
        </w:rPr>
        <w:t xml:space="preserve"> </w:t>
      </w:r>
    </w:p>
    <w:p w14:paraId="4C2DC6B3" w14:textId="77777777" w:rsidR="001F1BC1" w:rsidRPr="001F1BC1" w:rsidRDefault="001F1BC1" w:rsidP="001F1BC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Experiment with different parameter values to see how they affect the shape and frequency of the action potentials.</w:t>
      </w:r>
    </w:p>
    <w:p w14:paraId="132C8C8F" w14:textId="77777777" w:rsidR="001F1BC1" w:rsidRPr="001F1BC1" w:rsidRDefault="001F1BC1" w:rsidP="001F1B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Validation:</w:t>
      </w:r>
      <w:r w:rsidRPr="001F1BC1">
        <w:rPr>
          <w:rFonts w:ascii="Times New Roman" w:eastAsia="Times New Roman" w:hAnsi="Times New Roman" w:cs="Times New Roman"/>
          <w:sz w:val="24"/>
          <w:szCs w:val="24"/>
        </w:rPr>
        <w:t xml:space="preserve"> </w:t>
      </w:r>
    </w:p>
    <w:p w14:paraId="2F190106" w14:textId="77777777" w:rsidR="001F1BC1" w:rsidRPr="001F1BC1" w:rsidRDefault="001F1BC1" w:rsidP="001F1BC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Compare your simulation results with experimental data to validate your model.</w:t>
      </w:r>
    </w:p>
    <w:p w14:paraId="6D490A0F" w14:textId="77777777" w:rsidR="001F1BC1" w:rsidRPr="001F1BC1" w:rsidRDefault="001F1BC1" w:rsidP="001F1BC1">
      <w:p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t>Example (Conceptual):</w:t>
      </w:r>
    </w:p>
    <w:p w14:paraId="2613DB36" w14:textId="77777777" w:rsidR="001F1BC1" w:rsidRPr="001F1BC1" w:rsidRDefault="001F1BC1" w:rsidP="001F1BC1">
      <w:pPr>
        <w:spacing w:after="0"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Python</w:t>
      </w:r>
    </w:p>
    <w:p w14:paraId="62CD6089"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import </w:t>
      </w:r>
      <w:proofErr w:type="spellStart"/>
      <w:r w:rsidRPr="001F1BC1">
        <w:rPr>
          <w:rFonts w:ascii="Courier New" w:eastAsia="Times New Roman" w:hAnsi="Courier New" w:cs="Courier New"/>
          <w:sz w:val="20"/>
          <w:szCs w:val="20"/>
        </w:rPr>
        <w:t>numpy</w:t>
      </w:r>
      <w:proofErr w:type="spellEnd"/>
      <w:r w:rsidRPr="001F1BC1">
        <w:rPr>
          <w:rFonts w:ascii="Courier New" w:eastAsia="Times New Roman" w:hAnsi="Courier New" w:cs="Courier New"/>
          <w:sz w:val="20"/>
          <w:szCs w:val="20"/>
        </w:rPr>
        <w:t xml:space="preserve"> as np</w:t>
      </w:r>
    </w:p>
    <w:p w14:paraId="7BFD5144"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import </w:t>
      </w:r>
      <w:proofErr w:type="spellStart"/>
      <w:proofErr w:type="gramStart"/>
      <w:r w:rsidRPr="001F1BC1">
        <w:rPr>
          <w:rFonts w:ascii="Courier New" w:eastAsia="Times New Roman" w:hAnsi="Courier New" w:cs="Courier New"/>
          <w:sz w:val="20"/>
          <w:szCs w:val="20"/>
        </w:rPr>
        <w:t>matplotlib.pyplot</w:t>
      </w:r>
      <w:proofErr w:type="spellEnd"/>
      <w:proofErr w:type="gramEnd"/>
      <w:r w:rsidRPr="001F1BC1">
        <w:rPr>
          <w:rFonts w:ascii="Courier New" w:eastAsia="Times New Roman" w:hAnsi="Courier New" w:cs="Courier New"/>
          <w:sz w:val="20"/>
          <w:szCs w:val="20"/>
        </w:rPr>
        <w:t xml:space="preserve"> as </w:t>
      </w:r>
      <w:proofErr w:type="spellStart"/>
      <w:r w:rsidRPr="001F1BC1">
        <w:rPr>
          <w:rFonts w:ascii="Courier New" w:eastAsia="Times New Roman" w:hAnsi="Courier New" w:cs="Courier New"/>
          <w:sz w:val="20"/>
          <w:szCs w:val="20"/>
        </w:rPr>
        <w:t>plt</w:t>
      </w:r>
      <w:proofErr w:type="spellEnd"/>
    </w:p>
    <w:p w14:paraId="40239451"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FDAF95"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 (your existing parameters and functions) ...</w:t>
      </w:r>
    </w:p>
    <w:p w14:paraId="3245BDE6"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92E112"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def </w:t>
      </w:r>
      <w:proofErr w:type="spellStart"/>
      <w:r w:rsidRPr="001F1BC1">
        <w:rPr>
          <w:rFonts w:ascii="Courier New" w:eastAsia="Times New Roman" w:hAnsi="Courier New" w:cs="Courier New"/>
          <w:sz w:val="20"/>
          <w:szCs w:val="20"/>
        </w:rPr>
        <w:t>alpha_m</w:t>
      </w:r>
      <w:proofErr w:type="spellEnd"/>
      <w:r w:rsidRPr="001F1BC1">
        <w:rPr>
          <w:rFonts w:ascii="Courier New" w:eastAsia="Times New Roman" w:hAnsi="Courier New" w:cs="Courier New"/>
          <w:sz w:val="20"/>
          <w:szCs w:val="20"/>
        </w:rPr>
        <w:t>(V):</w:t>
      </w:r>
    </w:p>
    <w:p w14:paraId="75D13213"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 Implement the voltage-dependent rate constant for m</w:t>
      </w:r>
    </w:p>
    <w:p w14:paraId="757AE821"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return ...</w:t>
      </w:r>
    </w:p>
    <w:p w14:paraId="0728231E"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D7E362"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def </w:t>
      </w:r>
      <w:proofErr w:type="spellStart"/>
      <w:r w:rsidRPr="001F1BC1">
        <w:rPr>
          <w:rFonts w:ascii="Courier New" w:eastAsia="Times New Roman" w:hAnsi="Courier New" w:cs="Courier New"/>
          <w:sz w:val="20"/>
          <w:szCs w:val="20"/>
        </w:rPr>
        <w:t>beta_m</w:t>
      </w:r>
      <w:proofErr w:type="spellEnd"/>
      <w:r w:rsidRPr="001F1BC1">
        <w:rPr>
          <w:rFonts w:ascii="Courier New" w:eastAsia="Times New Roman" w:hAnsi="Courier New" w:cs="Courier New"/>
          <w:sz w:val="20"/>
          <w:szCs w:val="20"/>
        </w:rPr>
        <w:t>(V):</w:t>
      </w:r>
    </w:p>
    <w:p w14:paraId="5A3AE3E4"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 Implement the voltage-dependent rate constant for m</w:t>
      </w:r>
    </w:p>
    <w:p w14:paraId="204591FF"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return ...</w:t>
      </w:r>
    </w:p>
    <w:p w14:paraId="27FEBA41"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3C288D"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 (similar functions for </w:t>
      </w:r>
      <w:proofErr w:type="spellStart"/>
      <w:r w:rsidRPr="001F1BC1">
        <w:rPr>
          <w:rFonts w:ascii="Courier New" w:eastAsia="Times New Roman" w:hAnsi="Courier New" w:cs="Courier New"/>
          <w:sz w:val="20"/>
          <w:szCs w:val="20"/>
        </w:rPr>
        <w:t>alpha_h</w:t>
      </w:r>
      <w:proofErr w:type="spellEnd"/>
      <w:r w:rsidRPr="001F1BC1">
        <w:rPr>
          <w:rFonts w:ascii="Courier New" w:eastAsia="Times New Roman" w:hAnsi="Courier New" w:cs="Courier New"/>
          <w:sz w:val="20"/>
          <w:szCs w:val="20"/>
        </w:rPr>
        <w:t xml:space="preserve">, </w:t>
      </w:r>
      <w:proofErr w:type="spellStart"/>
      <w:r w:rsidRPr="001F1BC1">
        <w:rPr>
          <w:rFonts w:ascii="Courier New" w:eastAsia="Times New Roman" w:hAnsi="Courier New" w:cs="Courier New"/>
          <w:sz w:val="20"/>
          <w:szCs w:val="20"/>
        </w:rPr>
        <w:t>beta_h</w:t>
      </w:r>
      <w:proofErr w:type="spellEnd"/>
      <w:r w:rsidRPr="001F1BC1">
        <w:rPr>
          <w:rFonts w:ascii="Courier New" w:eastAsia="Times New Roman" w:hAnsi="Courier New" w:cs="Courier New"/>
          <w:sz w:val="20"/>
          <w:szCs w:val="20"/>
        </w:rPr>
        <w:t xml:space="preserve">, </w:t>
      </w:r>
      <w:proofErr w:type="spellStart"/>
      <w:r w:rsidRPr="001F1BC1">
        <w:rPr>
          <w:rFonts w:ascii="Courier New" w:eastAsia="Times New Roman" w:hAnsi="Courier New" w:cs="Courier New"/>
          <w:sz w:val="20"/>
          <w:szCs w:val="20"/>
        </w:rPr>
        <w:t>alpha_n</w:t>
      </w:r>
      <w:proofErr w:type="spellEnd"/>
      <w:r w:rsidRPr="001F1BC1">
        <w:rPr>
          <w:rFonts w:ascii="Courier New" w:eastAsia="Times New Roman" w:hAnsi="Courier New" w:cs="Courier New"/>
          <w:sz w:val="20"/>
          <w:szCs w:val="20"/>
        </w:rPr>
        <w:t xml:space="preserve">, </w:t>
      </w:r>
      <w:proofErr w:type="spellStart"/>
      <w:r w:rsidRPr="001F1BC1">
        <w:rPr>
          <w:rFonts w:ascii="Courier New" w:eastAsia="Times New Roman" w:hAnsi="Courier New" w:cs="Courier New"/>
          <w:sz w:val="20"/>
          <w:szCs w:val="20"/>
        </w:rPr>
        <w:t>beta_n</w:t>
      </w:r>
      <w:proofErr w:type="spellEnd"/>
      <w:r w:rsidRPr="001F1BC1">
        <w:rPr>
          <w:rFonts w:ascii="Courier New" w:eastAsia="Times New Roman" w:hAnsi="Courier New" w:cs="Courier New"/>
          <w:sz w:val="20"/>
          <w:szCs w:val="20"/>
        </w:rPr>
        <w:t>) ...</w:t>
      </w:r>
    </w:p>
    <w:p w14:paraId="08EC9A5E"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EAC669"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def </w:t>
      </w:r>
      <w:proofErr w:type="spellStart"/>
      <w:r w:rsidRPr="001F1BC1">
        <w:rPr>
          <w:rFonts w:ascii="Courier New" w:eastAsia="Times New Roman" w:hAnsi="Courier New" w:cs="Courier New"/>
          <w:sz w:val="20"/>
          <w:szCs w:val="20"/>
        </w:rPr>
        <w:t>update_</w:t>
      </w:r>
      <w:proofErr w:type="gramStart"/>
      <w:r w:rsidRPr="001F1BC1">
        <w:rPr>
          <w:rFonts w:ascii="Courier New" w:eastAsia="Times New Roman" w:hAnsi="Courier New" w:cs="Courier New"/>
          <w:sz w:val="20"/>
          <w:szCs w:val="20"/>
        </w:rPr>
        <w:t>voltage</w:t>
      </w:r>
      <w:proofErr w:type="spellEnd"/>
      <w:r w:rsidRPr="001F1BC1">
        <w:rPr>
          <w:rFonts w:ascii="Courier New" w:eastAsia="Times New Roman" w:hAnsi="Courier New" w:cs="Courier New"/>
          <w:sz w:val="20"/>
          <w:szCs w:val="20"/>
        </w:rPr>
        <w:t>(</w:t>
      </w:r>
      <w:proofErr w:type="gramEnd"/>
      <w:r w:rsidRPr="001F1BC1">
        <w:rPr>
          <w:rFonts w:ascii="Courier New" w:eastAsia="Times New Roman" w:hAnsi="Courier New" w:cs="Courier New"/>
          <w:sz w:val="20"/>
          <w:szCs w:val="20"/>
        </w:rPr>
        <w:t xml:space="preserve">V, </w:t>
      </w:r>
      <w:proofErr w:type="spellStart"/>
      <w:r w:rsidRPr="001F1BC1">
        <w:rPr>
          <w:rFonts w:ascii="Courier New" w:eastAsia="Times New Roman" w:hAnsi="Courier New" w:cs="Courier New"/>
          <w:sz w:val="20"/>
          <w:szCs w:val="20"/>
        </w:rPr>
        <w:t>I_ext</w:t>
      </w:r>
      <w:proofErr w:type="spellEnd"/>
      <w:r w:rsidRPr="001F1BC1">
        <w:rPr>
          <w:rFonts w:ascii="Courier New" w:eastAsia="Times New Roman" w:hAnsi="Courier New" w:cs="Courier New"/>
          <w:sz w:val="20"/>
          <w:szCs w:val="20"/>
        </w:rPr>
        <w:t xml:space="preserve">, dx, Ra, Cm, </w:t>
      </w:r>
      <w:proofErr w:type="spellStart"/>
      <w:r w:rsidRPr="001F1BC1">
        <w:rPr>
          <w:rFonts w:ascii="Courier New" w:eastAsia="Times New Roman" w:hAnsi="Courier New" w:cs="Courier New"/>
          <w:sz w:val="20"/>
          <w:szCs w:val="20"/>
        </w:rPr>
        <w:t>g_passive</w:t>
      </w:r>
      <w:proofErr w:type="spellEnd"/>
      <w:r w:rsidRPr="001F1BC1">
        <w:rPr>
          <w:rFonts w:ascii="Courier New" w:eastAsia="Times New Roman" w:hAnsi="Courier New" w:cs="Courier New"/>
          <w:sz w:val="20"/>
          <w:szCs w:val="20"/>
        </w:rPr>
        <w:t xml:space="preserve">, </w:t>
      </w:r>
      <w:proofErr w:type="spellStart"/>
      <w:r w:rsidRPr="001F1BC1">
        <w:rPr>
          <w:rFonts w:ascii="Courier New" w:eastAsia="Times New Roman" w:hAnsi="Courier New" w:cs="Courier New"/>
          <w:sz w:val="20"/>
          <w:szCs w:val="20"/>
        </w:rPr>
        <w:t>E_passive</w:t>
      </w:r>
      <w:proofErr w:type="spellEnd"/>
      <w:r w:rsidRPr="001F1BC1">
        <w:rPr>
          <w:rFonts w:ascii="Courier New" w:eastAsia="Times New Roman" w:hAnsi="Courier New" w:cs="Courier New"/>
          <w:sz w:val="20"/>
          <w:szCs w:val="20"/>
        </w:rPr>
        <w:t>, dt, diameter, m, h, n):</w:t>
      </w:r>
    </w:p>
    <w:p w14:paraId="04CAA82E"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 ... (your existing code) ...</w:t>
      </w:r>
    </w:p>
    <w:p w14:paraId="6DA28DE7"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2AC2AB"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 Calculate ion channel currents</w:t>
      </w:r>
    </w:p>
    <w:p w14:paraId="537AD563"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w:t>
      </w:r>
      <w:proofErr w:type="spellStart"/>
      <w:r w:rsidRPr="001F1BC1">
        <w:rPr>
          <w:rFonts w:ascii="Courier New" w:eastAsia="Times New Roman" w:hAnsi="Courier New" w:cs="Courier New"/>
          <w:sz w:val="20"/>
          <w:szCs w:val="20"/>
        </w:rPr>
        <w:t>I_Na</w:t>
      </w:r>
      <w:proofErr w:type="spellEnd"/>
      <w:r w:rsidRPr="001F1BC1">
        <w:rPr>
          <w:rFonts w:ascii="Courier New" w:eastAsia="Times New Roman" w:hAnsi="Courier New" w:cs="Courier New"/>
          <w:sz w:val="20"/>
          <w:szCs w:val="20"/>
        </w:rPr>
        <w:t xml:space="preserve"> = </w:t>
      </w:r>
      <w:proofErr w:type="spellStart"/>
      <w:r w:rsidRPr="001F1BC1">
        <w:rPr>
          <w:rFonts w:ascii="Courier New" w:eastAsia="Times New Roman" w:hAnsi="Courier New" w:cs="Courier New"/>
          <w:sz w:val="20"/>
          <w:szCs w:val="20"/>
        </w:rPr>
        <w:t>g_Na</w:t>
      </w:r>
      <w:proofErr w:type="spellEnd"/>
      <w:r w:rsidRPr="001F1BC1">
        <w:rPr>
          <w:rFonts w:ascii="Courier New" w:eastAsia="Times New Roman" w:hAnsi="Courier New" w:cs="Courier New"/>
          <w:sz w:val="20"/>
          <w:szCs w:val="20"/>
        </w:rPr>
        <w:t xml:space="preserve"> * m**3 * h * (V - </w:t>
      </w:r>
      <w:proofErr w:type="spellStart"/>
      <w:r w:rsidRPr="001F1BC1">
        <w:rPr>
          <w:rFonts w:ascii="Courier New" w:eastAsia="Times New Roman" w:hAnsi="Courier New" w:cs="Courier New"/>
          <w:sz w:val="20"/>
          <w:szCs w:val="20"/>
        </w:rPr>
        <w:t>E_Na</w:t>
      </w:r>
      <w:proofErr w:type="spellEnd"/>
      <w:r w:rsidRPr="001F1BC1">
        <w:rPr>
          <w:rFonts w:ascii="Courier New" w:eastAsia="Times New Roman" w:hAnsi="Courier New" w:cs="Courier New"/>
          <w:sz w:val="20"/>
          <w:szCs w:val="20"/>
        </w:rPr>
        <w:t>)</w:t>
      </w:r>
    </w:p>
    <w:p w14:paraId="2A592ACE"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I_K = </w:t>
      </w:r>
      <w:proofErr w:type="spellStart"/>
      <w:r w:rsidRPr="001F1BC1">
        <w:rPr>
          <w:rFonts w:ascii="Courier New" w:eastAsia="Times New Roman" w:hAnsi="Courier New" w:cs="Courier New"/>
          <w:sz w:val="20"/>
          <w:szCs w:val="20"/>
        </w:rPr>
        <w:t>g_K</w:t>
      </w:r>
      <w:proofErr w:type="spellEnd"/>
      <w:r w:rsidRPr="001F1BC1">
        <w:rPr>
          <w:rFonts w:ascii="Courier New" w:eastAsia="Times New Roman" w:hAnsi="Courier New" w:cs="Courier New"/>
          <w:sz w:val="20"/>
          <w:szCs w:val="20"/>
        </w:rPr>
        <w:t xml:space="preserve"> * n**4 * (V - E_K)</w:t>
      </w:r>
    </w:p>
    <w:p w14:paraId="39CBF3A2"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4E5CAD"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w:t>
      </w:r>
      <w:proofErr w:type="spellStart"/>
      <w:r w:rsidRPr="001F1BC1">
        <w:rPr>
          <w:rFonts w:ascii="Courier New" w:eastAsia="Times New Roman" w:hAnsi="Courier New" w:cs="Courier New"/>
          <w:sz w:val="20"/>
          <w:szCs w:val="20"/>
        </w:rPr>
        <w:t>I_membrane</w:t>
      </w:r>
      <w:proofErr w:type="spellEnd"/>
      <w:r w:rsidRPr="001F1BC1">
        <w:rPr>
          <w:rFonts w:ascii="Courier New" w:eastAsia="Times New Roman" w:hAnsi="Courier New" w:cs="Courier New"/>
          <w:sz w:val="20"/>
          <w:szCs w:val="20"/>
        </w:rPr>
        <w:t xml:space="preserve"> = </w:t>
      </w:r>
      <w:proofErr w:type="spellStart"/>
      <w:r w:rsidRPr="001F1BC1">
        <w:rPr>
          <w:rFonts w:ascii="Courier New" w:eastAsia="Times New Roman" w:hAnsi="Courier New" w:cs="Courier New"/>
          <w:sz w:val="20"/>
          <w:szCs w:val="20"/>
        </w:rPr>
        <w:t>g_passive</w:t>
      </w:r>
      <w:proofErr w:type="spellEnd"/>
      <w:r w:rsidRPr="001F1BC1">
        <w:rPr>
          <w:rFonts w:ascii="Courier New" w:eastAsia="Times New Roman" w:hAnsi="Courier New" w:cs="Courier New"/>
          <w:sz w:val="20"/>
          <w:szCs w:val="20"/>
        </w:rPr>
        <w:t xml:space="preserve"> * (V - </w:t>
      </w:r>
      <w:proofErr w:type="spellStart"/>
      <w:r w:rsidRPr="001F1BC1">
        <w:rPr>
          <w:rFonts w:ascii="Courier New" w:eastAsia="Times New Roman" w:hAnsi="Courier New" w:cs="Courier New"/>
          <w:sz w:val="20"/>
          <w:szCs w:val="20"/>
        </w:rPr>
        <w:t>E_passive</w:t>
      </w:r>
      <w:proofErr w:type="spellEnd"/>
      <w:r w:rsidRPr="001F1BC1">
        <w:rPr>
          <w:rFonts w:ascii="Courier New" w:eastAsia="Times New Roman" w:hAnsi="Courier New" w:cs="Courier New"/>
          <w:sz w:val="20"/>
          <w:szCs w:val="20"/>
        </w:rPr>
        <w:t xml:space="preserve">) + </w:t>
      </w:r>
      <w:proofErr w:type="spellStart"/>
      <w:r w:rsidRPr="001F1BC1">
        <w:rPr>
          <w:rFonts w:ascii="Courier New" w:eastAsia="Times New Roman" w:hAnsi="Courier New" w:cs="Courier New"/>
          <w:sz w:val="20"/>
          <w:szCs w:val="20"/>
        </w:rPr>
        <w:t>I_Na</w:t>
      </w:r>
      <w:proofErr w:type="spellEnd"/>
      <w:r w:rsidRPr="001F1BC1">
        <w:rPr>
          <w:rFonts w:ascii="Courier New" w:eastAsia="Times New Roman" w:hAnsi="Courier New" w:cs="Courier New"/>
          <w:sz w:val="20"/>
          <w:szCs w:val="20"/>
        </w:rPr>
        <w:t xml:space="preserve"> + I_K</w:t>
      </w:r>
    </w:p>
    <w:p w14:paraId="394635FC"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91D5EB"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 ... (rest of your voltage update code) ...</w:t>
      </w:r>
    </w:p>
    <w:p w14:paraId="56C87C40"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5381F5"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 Update gating variables</w:t>
      </w:r>
    </w:p>
    <w:p w14:paraId="72AD849E"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w:t>
      </w:r>
      <w:proofErr w:type="spellStart"/>
      <w:r w:rsidRPr="001F1BC1">
        <w:rPr>
          <w:rFonts w:ascii="Courier New" w:eastAsia="Times New Roman" w:hAnsi="Courier New" w:cs="Courier New"/>
          <w:sz w:val="20"/>
          <w:szCs w:val="20"/>
        </w:rPr>
        <w:t>dm_dt</w:t>
      </w:r>
      <w:proofErr w:type="spellEnd"/>
      <w:r w:rsidRPr="001F1BC1">
        <w:rPr>
          <w:rFonts w:ascii="Courier New" w:eastAsia="Times New Roman" w:hAnsi="Courier New" w:cs="Courier New"/>
          <w:sz w:val="20"/>
          <w:szCs w:val="20"/>
        </w:rPr>
        <w:t xml:space="preserve"> = </w:t>
      </w:r>
      <w:proofErr w:type="spellStart"/>
      <w:r w:rsidRPr="001F1BC1">
        <w:rPr>
          <w:rFonts w:ascii="Courier New" w:eastAsia="Times New Roman" w:hAnsi="Courier New" w:cs="Courier New"/>
          <w:sz w:val="20"/>
          <w:szCs w:val="20"/>
        </w:rPr>
        <w:t>alpha_m</w:t>
      </w:r>
      <w:proofErr w:type="spellEnd"/>
      <w:r w:rsidRPr="001F1BC1">
        <w:rPr>
          <w:rFonts w:ascii="Courier New" w:eastAsia="Times New Roman" w:hAnsi="Courier New" w:cs="Courier New"/>
          <w:sz w:val="20"/>
          <w:szCs w:val="20"/>
        </w:rPr>
        <w:t xml:space="preserve">(V) * (1 - m) - </w:t>
      </w:r>
      <w:proofErr w:type="spellStart"/>
      <w:r w:rsidRPr="001F1BC1">
        <w:rPr>
          <w:rFonts w:ascii="Courier New" w:eastAsia="Times New Roman" w:hAnsi="Courier New" w:cs="Courier New"/>
          <w:sz w:val="20"/>
          <w:szCs w:val="20"/>
        </w:rPr>
        <w:t>beta_m</w:t>
      </w:r>
      <w:proofErr w:type="spellEnd"/>
      <w:r w:rsidRPr="001F1BC1">
        <w:rPr>
          <w:rFonts w:ascii="Courier New" w:eastAsia="Times New Roman" w:hAnsi="Courier New" w:cs="Courier New"/>
          <w:sz w:val="20"/>
          <w:szCs w:val="20"/>
        </w:rPr>
        <w:t>(V) * m</w:t>
      </w:r>
    </w:p>
    <w:p w14:paraId="05C5A1D4"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w:t>
      </w:r>
      <w:proofErr w:type="spellStart"/>
      <w:r w:rsidRPr="001F1BC1">
        <w:rPr>
          <w:rFonts w:ascii="Courier New" w:eastAsia="Times New Roman" w:hAnsi="Courier New" w:cs="Courier New"/>
          <w:sz w:val="20"/>
          <w:szCs w:val="20"/>
        </w:rPr>
        <w:t>dh_dt</w:t>
      </w:r>
      <w:proofErr w:type="spellEnd"/>
      <w:r w:rsidRPr="001F1BC1">
        <w:rPr>
          <w:rFonts w:ascii="Courier New" w:eastAsia="Times New Roman" w:hAnsi="Courier New" w:cs="Courier New"/>
          <w:sz w:val="20"/>
          <w:szCs w:val="20"/>
        </w:rPr>
        <w:t xml:space="preserve"> = </w:t>
      </w:r>
      <w:proofErr w:type="spellStart"/>
      <w:r w:rsidRPr="001F1BC1">
        <w:rPr>
          <w:rFonts w:ascii="Courier New" w:eastAsia="Times New Roman" w:hAnsi="Courier New" w:cs="Courier New"/>
          <w:sz w:val="20"/>
          <w:szCs w:val="20"/>
        </w:rPr>
        <w:t>alpha_h</w:t>
      </w:r>
      <w:proofErr w:type="spellEnd"/>
      <w:r w:rsidRPr="001F1BC1">
        <w:rPr>
          <w:rFonts w:ascii="Courier New" w:eastAsia="Times New Roman" w:hAnsi="Courier New" w:cs="Courier New"/>
          <w:sz w:val="20"/>
          <w:szCs w:val="20"/>
        </w:rPr>
        <w:t xml:space="preserve">(V) * (1 - h) - </w:t>
      </w:r>
      <w:proofErr w:type="spellStart"/>
      <w:r w:rsidRPr="001F1BC1">
        <w:rPr>
          <w:rFonts w:ascii="Courier New" w:eastAsia="Times New Roman" w:hAnsi="Courier New" w:cs="Courier New"/>
          <w:sz w:val="20"/>
          <w:szCs w:val="20"/>
        </w:rPr>
        <w:t>beta_h</w:t>
      </w:r>
      <w:proofErr w:type="spellEnd"/>
      <w:r w:rsidRPr="001F1BC1">
        <w:rPr>
          <w:rFonts w:ascii="Courier New" w:eastAsia="Times New Roman" w:hAnsi="Courier New" w:cs="Courier New"/>
          <w:sz w:val="20"/>
          <w:szCs w:val="20"/>
        </w:rPr>
        <w:t>(V) * h</w:t>
      </w:r>
    </w:p>
    <w:p w14:paraId="09DE0262"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w:t>
      </w:r>
      <w:proofErr w:type="spellStart"/>
      <w:r w:rsidRPr="001F1BC1">
        <w:rPr>
          <w:rFonts w:ascii="Courier New" w:eastAsia="Times New Roman" w:hAnsi="Courier New" w:cs="Courier New"/>
          <w:sz w:val="20"/>
          <w:szCs w:val="20"/>
        </w:rPr>
        <w:t>dn_dt</w:t>
      </w:r>
      <w:proofErr w:type="spellEnd"/>
      <w:r w:rsidRPr="001F1BC1">
        <w:rPr>
          <w:rFonts w:ascii="Courier New" w:eastAsia="Times New Roman" w:hAnsi="Courier New" w:cs="Courier New"/>
          <w:sz w:val="20"/>
          <w:szCs w:val="20"/>
        </w:rPr>
        <w:t xml:space="preserve"> = </w:t>
      </w:r>
      <w:proofErr w:type="spellStart"/>
      <w:r w:rsidRPr="001F1BC1">
        <w:rPr>
          <w:rFonts w:ascii="Courier New" w:eastAsia="Times New Roman" w:hAnsi="Courier New" w:cs="Courier New"/>
          <w:sz w:val="20"/>
          <w:szCs w:val="20"/>
        </w:rPr>
        <w:t>alpha_n</w:t>
      </w:r>
      <w:proofErr w:type="spellEnd"/>
      <w:r w:rsidRPr="001F1BC1">
        <w:rPr>
          <w:rFonts w:ascii="Courier New" w:eastAsia="Times New Roman" w:hAnsi="Courier New" w:cs="Courier New"/>
          <w:sz w:val="20"/>
          <w:szCs w:val="20"/>
        </w:rPr>
        <w:t xml:space="preserve">(V) * (1 - n) - </w:t>
      </w:r>
      <w:proofErr w:type="spellStart"/>
      <w:r w:rsidRPr="001F1BC1">
        <w:rPr>
          <w:rFonts w:ascii="Courier New" w:eastAsia="Times New Roman" w:hAnsi="Courier New" w:cs="Courier New"/>
          <w:sz w:val="20"/>
          <w:szCs w:val="20"/>
        </w:rPr>
        <w:t>beta_n</w:t>
      </w:r>
      <w:proofErr w:type="spellEnd"/>
      <w:r w:rsidRPr="001F1BC1">
        <w:rPr>
          <w:rFonts w:ascii="Courier New" w:eastAsia="Times New Roman" w:hAnsi="Courier New" w:cs="Courier New"/>
          <w:sz w:val="20"/>
          <w:szCs w:val="20"/>
        </w:rPr>
        <w:t>(V) * n</w:t>
      </w:r>
    </w:p>
    <w:p w14:paraId="250E1E34"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A97800"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m = m + </w:t>
      </w:r>
      <w:proofErr w:type="spellStart"/>
      <w:r w:rsidRPr="001F1BC1">
        <w:rPr>
          <w:rFonts w:ascii="Courier New" w:eastAsia="Times New Roman" w:hAnsi="Courier New" w:cs="Courier New"/>
          <w:sz w:val="20"/>
          <w:szCs w:val="20"/>
        </w:rPr>
        <w:t>dm_dt</w:t>
      </w:r>
      <w:proofErr w:type="spellEnd"/>
      <w:r w:rsidRPr="001F1BC1">
        <w:rPr>
          <w:rFonts w:ascii="Courier New" w:eastAsia="Times New Roman" w:hAnsi="Courier New" w:cs="Courier New"/>
          <w:sz w:val="20"/>
          <w:szCs w:val="20"/>
        </w:rPr>
        <w:t xml:space="preserve"> * dt</w:t>
      </w:r>
    </w:p>
    <w:p w14:paraId="656D59EF"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h = h + </w:t>
      </w:r>
      <w:proofErr w:type="spellStart"/>
      <w:r w:rsidRPr="001F1BC1">
        <w:rPr>
          <w:rFonts w:ascii="Courier New" w:eastAsia="Times New Roman" w:hAnsi="Courier New" w:cs="Courier New"/>
          <w:sz w:val="20"/>
          <w:szCs w:val="20"/>
        </w:rPr>
        <w:t>dh_dt</w:t>
      </w:r>
      <w:proofErr w:type="spellEnd"/>
      <w:r w:rsidRPr="001F1BC1">
        <w:rPr>
          <w:rFonts w:ascii="Courier New" w:eastAsia="Times New Roman" w:hAnsi="Courier New" w:cs="Courier New"/>
          <w:sz w:val="20"/>
          <w:szCs w:val="20"/>
        </w:rPr>
        <w:t xml:space="preserve"> * dt</w:t>
      </w:r>
    </w:p>
    <w:p w14:paraId="2F202009"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n = n + </w:t>
      </w:r>
      <w:proofErr w:type="spellStart"/>
      <w:r w:rsidRPr="001F1BC1">
        <w:rPr>
          <w:rFonts w:ascii="Courier New" w:eastAsia="Times New Roman" w:hAnsi="Courier New" w:cs="Courier New"/>
          <w:sz w:val="20"/>
          <w:szCs w:val="20"/>
        </w:rPr>
        <w:t>dn_dt</w:t>
      </w:r>
      <w:proofErr w:type="spellEnd"/>
      <w:r w:rsidRPr="001F1BC1">
        <w:rPr>
          <w:rFonts w:ascii="Courier New" w:eastAsia="Times New Roman" w:hAnsi="Courier New" w:cs="Courier New"/>
          <w:sz w:val="20"/>
          <w:szCs w:val="20"/>
        </w:rPr>
        <w:t xml:space="preserve"> * dt</w:t>
      </w:r>
    </w:p>
    <w:p w14:paraId="7E79B68F"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5D7C1F"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xml:space="preserve">    return </w:t>
      </w:r>
      <w:proofErr w:type="spellStart"/>
      <w:r w:rsidRPr="001F1BC1">
        <w:rPr>
          <w:rFonts w:ascii="Courier New" w:eastAsia="Times New Roman" w:hAnsi="Courier New" w:cs="Courier New"/>
          <w:sz w:val="20"/>
          <w:szCs w:val="20"/>
        </w:rPr>
        <w:t>V_new</w:t>
      </w:r>
      <w:proofErr w:type="spellEnd"/>
      <w:r w:rsidRPr="001F1BC1">
        <w:rPr>
          <w:rFonts w:ascii="Courier New" w:eastAsia="Times New Roman" w:hAnsi="Courier New" w:cs="Courier New"/>
          <w:sz w:val="20"/>
          <w:szCs w:val="20"/>
        </w:rPr>
        <w:t xml:space="preserve">, </w:t>
      </w:r>
      <w:proofErr w:type="spellStart"/>
      <w:r w:rsidRPr="001F1BC1">
        <w:rPr>
          <w:rFonts w:ascii="Courier New" w:eastAsia="Times New Roman" w:hAnsi="Courier New" w:cs="Courier New"/>
          <w:sz w:val="20"/>
          <w:szCs w:val="20"/>
        </w:rPr>
        <w:t>I_membrane</w:t>
      </w:r>
      <w:proofErr w:type="spellEnd"/>
      <w:r w:rsidRPr="001F1BC1">
        <w:rPr>
          <w:rFonts w:ascii="Courier New" w:eastAsia="Times New Roman" w:hAnsi="Courier New" w:cs="Courier New"/>
          <w:sz w:val="20"/>
          <w:szCs w:val="20"/>
        </w:rPr>
        <w:t>, m, h, n</w:t>
      </w:r>
    </w:p>
    <w:p w14:paraId="036F6198"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FFBDC3" w14:textId="77777777" w:rsidR="001F1BC1" w:rsidRPr="001F1BC1" w:rsidRDefault="001F1BC1" w:rsidP="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1BC1">
        <w:rPr>
          <w:rFonts w:ascii="Courier New" w:eastAsia="Times New Roman" w:hAnsi="Courier New" w:cs="Courier New"/>
          <w:sz w:val="20"/>
          <w:szCs w:val="20"/>
        </w:rPr>
        <w:t># ... (your main simulation loop) ...</w:t>
      </w:r>
    </w:p>
    <w:p w14:paraId="081FCEDD" w14:textId="77777777" w:rsidR="001F1BC1" w:rsidRPr="001F1BC1" w:rsidRDefault="001F1BC1" w:rsidP="001F1BC1">
      <w:p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b/>
          <w:bCs/>
          <w:sz w:val="24"/>
          <w:szCs w:val="24"/>
        </w:rPr>
        <w:lastRenderedPageBreak/>
        <w:t>Important Notes:</w:t>
      </w:r>
    </w:p>
    <w:p w14:paraId="474FB2C6" w14:textId="77777777" w:rsidR="001F1BC1" w:rsidRPr="001F1BC1" w:rsidRDefault="001F1BC1" w:rsidP="001F1B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Implementing the HH model correctly requires careful attention to detail and appropriate parameter values.</w:t>
      </w:r>
    </w:p>
    <w:p w14:paraId="578A4280" w14:textId="77777777" w:rsidR="001F1BC1" w:rsidRPr="001F1BC1" w:rsidRDefault="001F1BC1" w:rsidP="001F1B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You'll need to find the specific equations for the rate constants (alpha and beta) and the parameter values for the type of neuron you're simulating.</w:t>
      </w:r>
    </w:p>
    <w:p w14:paraId="6E2609E7" w14:textId="77777777" w:rsidR="001F1BC1" w:rsidRPr="001F1BC1" w:rsidRDefault="001F1BC1" w:rsidP="001F1B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Consider using a dedicated neuroscience simulation tool like NEURON or Brian if you need to perform more complex simulations.</w:t>
      </w:r>
    </w:p>
    <w:p w14:paraId="4456E837" w14:textId="77777777" w:rsidR="001F1BC1" w:rsidRPr="001F1BC1" w:rsidRDefault="001F1BC1" w:rsidP="001F1BC1">
      <w:pPr>
        <w:spacing w:before="100" w:beforeAutospacing="1" w:after="100" w:afterAutospacing="1" w:line="240" w:lineRule="auto"/>
        <w:rPr>
          <w:rFonts w:ascii="Times New Roman" w:eastAsia="Times New Roman" w:hAnsi="Times New Roman" w:cs="Times New Roman"/>
          <w:sz w:val="24"/>
          <w:szCs w:val="24"/>
        </w:rPr>
      </w:pPr>
      <w:r w:rsidRPr="001F1BC1">
        <w:rPr>
          <w:rFonts w:ascii="Times New Roman" w:eastAsia="Times New Roman" w:hAnsi="Times New Roman" w:cs="Times New Roman"/>
          <w:sz w:val="24"/>
          <w:szCs w:val="24"/>
        </w:rPr>
        <w:t>By following these steps, you can incorporate voltage-gated channels into your simulation and generate realistic action potentials.</w:t>
      </w:r>
    </w:p>
    <w:p w14:paraId="51DAD03D" w14:textId="77777777" w:rsidR="001F1BC1" w:rsidRDefault="001F1BC1"/>
    <w:sectPr w:rsidR="001F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2A22"/>
    <w:multiLevelType w:val="multilevel"/>
    <w:tmpl w:val="1590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278ED"/>
    <w:multiLevelType w:val="multilevel"/>
    <w:tmpl w:val="B952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82536"/>
    <w:multiLevelType w:val="multilevel"/>
    <w:tmpl w:val="9010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14B76"/>
    <w:multiLevelType w:val="multilevel"/>
    <w:tmpl w:val="6BB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44321"/>
    <w:multiLevelType w:val="multilevel"/>
    <w:tmpl w:val="38DCC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9274D"/>
    <w:multiLevelType w:val="multilevel"/>
    <w:tmpl w:val="CADA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C4D2B"/>
    <w:multiLevelType w:val="multilevel"/>
    <w:tmpl w:val="7D16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17E36"/>
    <w:multiLevelType w:val="multilevel"/>
    <w:tmpl w:val="5FC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C359F"/>
    <w:multiLevelType w:val="multilevel"/>
    <w:tmpl w:val="A4E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F7834"/>
    <w:multiLevelType w:val="multilevel"/>
    <w:tmpl w:val="749E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C2B0A"/>
    <w:multiLevelType w:val="multilevel"/>
    <w:tmpl w:val="A086C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E69B9"/>
    <w:multiLevelType w:val="multilevel"/>
    <w:tmpl w:val="7DFCD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A7493"/>
    <w:multiLevelType w:val="multilevel"/>
    <w:tmpl w:val="0E9A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6441A"/>
    <w:multiLevelType w:val="multilevel"/>
    <w:tmpl w:val="A1F4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9321AF"/>
    <w:multiLevelType w:val="multilevel"/>
    <w:tmpl w:val="C438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4663E"/>
    <w:multiLevelType w:val="multilevel"/>
    <w:tmpl w:val="35D2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17EDE"/>
    <w:multiLevelType w:val="multilevel"/>
    <w:tmpl w:val="A0DA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C44CA"/>
    <w:multiLevelType w:val="multilevel"/>
    <w:tmpl w:val="5BD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C70DB"/>
    <w:multiLevelType w:val="multilevel"/>
    <w:tmpl w:val="C074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8D6C71"/>
    <w:multiLevelType w:val="multilevel"/>
    <w:tmpl w:val="FF72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12BE3"/>
    <w:multiLevelType w:val="multilevel"/>
    <w:tmpl w:val="DD52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176B48"/>
    <w:multiLevelType w:val="multilevel"/>
    <w:tmpl w:val="0DD8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C9078F"/>
    <w:multiLevelType w:val="multilevel"/>
    <w:tmpl w:val="597E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2"/>
  </w:num>
  <w:num w:numId="4">
    <w:abstractNumId w:val="13"/>
  </w:num>
  <w:num w:numId="5">
    <w:abstractNumId w:val="6"/>
  </w:num>
  <w:num w:numId="6">
    <w:abstractNumId w:val="20"/>
  </w:num>
  <w:num w:numId="7">
    <w:abstractNumId w:val="9"/>
  </w:num>
  <w:num w:numId="8">
    <w:abstractNumId w:val="17"/>
  </w:num>
  <w:num w:numId="9">
    <w:abstractNumId w:val="4"/>
  </w:num>
  <w:num w:numId="10">
    <w:abstractNumId w:val="19"/>
  </w:num>
  <w:num w:numId="11">
    <w:abstractNumId w:val="10"/>
  </w:num>
  <w:num w:numId="12">
    <w:abstractNumId w:val="11"/>
  </w:num>
  <w:num w:numId="13">
    <w:abstractNumId w:val="3"/>
  </w:num>
  <w:num w:numId="14">
    <w:abstractNumId w:val="16"/>
  </w:num>
  <w:num w:numId="15">
    <w:abstractNumId w:val="12"/>
  </w:num>
  <w:num w:numId="16">
    <w:abstractNumId w:val="8"/>
  </w:num>
  <w:num w:numId="17">
    <w:abstractNumId w:val="21"/>
  </w:num>
  <w:num w:numId="18">
    <w:abstractNumId w:val="5"/>
  </w:num>
  <w:num w:numId="19">
    <w:abstractNumId w:val="14"/>
  </w:num>
  <w:num w:numId="20">
    <w:abstractNumId w:val="1"/>
  </w:num>
  <w:num w:numId="21">
    <w:abstractNumId w:val="15"/>
  </w:num>
  <w:num w:numId="22">
    <w:abstractNumId w:val="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5F"/>
    <w:rsid w:val="00063A19"/>
    <w:rsid w:val="001F1BC1"/>
    <w:rsid w:val="00233646"/>
    <w:rsid w:val="002524BE"/>
    <w:rsid w:val="00334D6E"/>
    <w:rsid w:val="00443095"/>
    <w:rsid w:val="005F5F38"/>
    <w:rsid w:val="00752152"/>
    <w:rsid w:val="00D36031"/>
    <w:rsid w:val="00ED1698"/>
    <w:rsid w:val="00FE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E350"/>
  <w15:chartTrackingRefBased/>
  <w15:docId w15:val="{504C95C3-CAF1-4DE1-BF94-7AC13F7A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60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031"/>
    <w:rPr>
      <w:rFonts w:ascii="Times New Roman" w:eastAsia="Times New Roman" w:hAnsi="Times New Roman" w:cs="Times New Roman"/>
      <w:b/>
      <w:bCs/>
      <w:sz w:val="27"/>
      <w:szCs w:val="27"/>
    </w:rPr>
  </w:style>
  <w:style w:type="paragraph" w:customStyle="1" w:styleId="graf">
    <w:name w:val="graf"/>
    <w:basedOn w:val="Normal"/>
    <w:rsid w:val="00D360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031"/>
    <w:rPr>
      <w:i/>
      <w:iCs/>
    </w:rPr>
  </w:style>
  <w:style w:type="character" w:styleId="Strong">
    <w:name w:val="Strong"/>
    <w:basedOn w:val="DefaultParagraphFont"/>
    <w:uiPriority w:val="22"/>
    <w:qFormat/>
    <w:rsid w:val="00D36031"/>
    <w:rPr>
      <w:b/>
      <w:bCs/>
    </w:rPr>
  </w:style>
  <w:style w:type="character" w:styleId="Hyperlink">
    <w:name w:val="Hyperlink"/>
    <w:basedOn w:val="DefaultParagraphFont"/>
    <w:uiPriority w:val="99"/>
    <w:unhideWhenUsed/>
    <w:rsid w:val="001F1BC1"/>
    <w:rPr>
      <w:color w:val="0563C1" w:themeColor="hyperlink"/>
      <w:u w:val="single"/>
    </w:rPr>
  </w:style>
  <w:style w:type="character" w:styleId="UnresolvedMention">
    <w:name w:val="Unresolved Mention"/>
    <w:basedOn w:val="DefaultParagraphFont"/>
    <w:uiPriority w:val="99"/>
    <w:semiHidden/>
    <w:unhideWhenUsed/>
    <w:rsid w:val="001F1BC1"/>
    <w:rPr>
      <w:color w:val="605E5C"/>
      <w:shd w:val="clear" w:color="auto" w:fill="E1DFDD"/>
    </w:rPr>
  </w:style>
  <w:style w:type="paragraph" w:styleId="NormalWeb">
    <w:name w:val="Normal (Web)"/>
    <w:basedOn w:val="Normal"/>
    <w:uiPriority w:val="99"/>
    <w:semiHidden/>
    <w:unhideWhenUsed/>
    <w:rsid w:val="001F1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0">
    <w:name w:val="citation-0"/>
    <w:basedOn w:val="DefaultParagraphFont"/>
    <w:rsid w:val="001F1BC1"/>
  </w:style>
  <w:style w:type="character" w:customStyle="1" w:styleId="button-container">
    <w:name w:val="button-container"/>
    <w:basedOn w:val="DefaultParagraphFont"/>
    <w:rsid w:val="001F1BC1"/>
  </w:style>
  <w:style w:type="character" w:customStyle="1" w:styleId="citation-1">
    <w:name w:val="citation-1"/>
    <w:basedOn w:val="DefaultParagraphFont"/>
    <w:rsid w:val="001F1BC1"/>
  </w:style>
  <w:style w:type="character" w:customStyle="1" w:styleId="citation-2">
    <w:name w:val="citation-2"/>
    <w:basedOn w:val="DefaultParagraphFont"/>
    <w:rsid w:val="001F1BC1"/>
  </w:style>
  <w:style w:type="character" w:customStyle="1" w:styleId="citation-3">
    <w:name w:val="citation-3"/>
    <w:basedOn w:val="DefaultParagraphFont"/>
    <w:rsid w:val="001F1BC1"/>
  </w:style>
  <w:style w:type="character" w:styleId="HTMLCode">
    <w:name w:val="HTML Code"/>
    <w:basedOn w:val="DefaultParagraphFont"/>
    <w:uiPriority w:val="99"/>
    <w:semiHidden/>
    <w:unhideWhenUsed/>
    <w:rsid w:val="001F1BC1"/>
    <w:rPr>
      <w:rFonts w:ascii="Courier New" w:eastAsia="Times New Roman" w:hAnsi="Courier New" w:cs="Courier New"/>
      <w:sz w:val="20"/>
      <w:szCs w:val="20"/>
    </w:rPr>
  </w:style>
  <w:style w:type="character" w:customStyle="1" w:styleId="citation-4">
    <w:name w:val="citation-4"/>
    <w:basedOn w:val="DefaultParagraphFont"/>
    <w:rsid w:val="001F1BC1"/>
  </w:style>
  <w:style w:type="character" w:customStyle="1" w:styleId="ng-tns-c736616195-154">
    <w:name w:val="ng-tns-c736616195-154"/>
    <w:basedOn w:val="DefaultParagraphFont"/>
    <w:rsid w:val="001F1BC1"/>
  </w:style>
  <w:style w:type="paragraph" w:styleId="HTMLPreformatted">
    <w:name w:val="HTML Preformatted"/>
    <w:basedOn w:val="Normal"/>
    <w:link w:val="HTMLPreformattedChar"/>
    <w:uiPriority w:val="99"/>
    <w:semiHidden/>
    <w:unhideWhenUsed/>
    <w:rsid w:val="001F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BC1"/>
    <w:rPr>
      <w:rFonts w:ascii="Courier New" w:eastAsia="Times New Roman" w:hAnsi="Courier New" w:cs="Courier New"/>
      <w:sz w:val="20"/>
      <w:szCs w:val="20"/>
    </w:rPr>
  </w:style>
  <w:style w:type="character" w:customStyle="1" w:styleId="hljs-keyword">
    <w:name w:val="hljs-keyword"/>
    <w:basedOn w:val="DefaultParagraphFont"/>
    <w:rsid w:val="001F1BC1"/>
  </w:style>
  <w:style w:type="character" w:customStyle="1" w:styleId="hljs-comment">
    <w:name w:val="hljs-comment"/>
    <w:basedOn w:val="DefaultParagraphFont"/>
    <w:rsid w:val="001F1BC1"/>
  </w:style>
  <w:style w:type="character" w:customStyle="1" w:styleId="hljs-function">
    <w:name w:val="hljs-function"/>
    <w:basedOn w:val="DefaultParagraphFont"/>
    <w:rsid w:val="001F1BC1"/>
  </w:style>
  <w:style w:type="character" w:customStyle="1" w:styleId="hljs-title">
    <w:name w:val="hljs-title"/>
    <w:basedOn w:val="DefaultParagraphFont"/>
    <w:rsid w:val="001F1BC1"/>
  </w:style>
  <w:style w:type="character" w:customStyle="1" w:styleId="hljs-params">
    <w:name w:val="hljs-params"/>
    <w:basedOn w:val="DefaultParagraphFont"/>
    <w:rsid w:val="001F1BC1"/>
  </w:style>
  <w:style w:type="character" w:customStyle="1" w:styleId="hljs-number">
    <w:name w:val="hljs-number"/>
    <w:basedOn w:val="DefaultParagraphFont"/>
    <w:rsid w:val="001F1BC1"/>
  </w:style>
  <w:style w:type="paragraph" w:customStyle="1" w:styleId="DecimalAligned">
    <w:name w:val="Decimal Aligned"/>
    <w:basedOn w:val="Normal"/>
    <w:uiPriority w:val="40"/>
    <w:qFormat/>
    <w:rsid w:val="0044309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44309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443095"/>
    <w:rPr>
      <w:rFonts w:eastAsiaTheme="minorEastAsia" w:cs="Times New Roman"/>
      <w:sz w:val="20"/>
      <w:szCs w:val="20"/>
    </w:rPr>
  </w:style>
  <w:style w:type="character" w:styleId="SubtleEmphasis">
    <w:name w:val="Subtle Emphasis"/>
    <w:basedOn w:val="DefaultParagraphFont"/>
    <w:uiPriority w:val="19"/>
    <w:qFormat/>
    <w:rsid w:val="00443095"/>
    <w:rPr>
      <w:i/>
      <w:iCs/>
    </w:rPr>
  </w:style>
  <w:style w:type="table" w:styleId="LightShading-Accent1">
    <w:name w:val="Light Shading Accent 1"/>
    <w:basedOn w:val="TableNormal"/>
    <w:uiPriority w:val="60"/>
    <w:rsid w:val="00443095"/>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44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44309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44309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5083">
      <w:bodyDiv w:val="1"/>
      <w:marLeft w:val="0"/>
      <w:marRight w:val="0"/>
      <w:marTop w:val="0"/>
      <w:marBottom w:val="0"/>
      <w:divBdr>
        <w:top w:val="none" w:sz="0" w:space="0" w:color="auto"/>
        <w:left w:val="none" w:sz="0" w:space="0" w:color="auto"/>
        <w:bottom w:val="none" w:sz="0" w:space="0" w:color="auto"/>
        <w:right w:val="none" w:sz="0" w:space="0" w:color="auto"/>
      </w:divBdr>
    </w:div>
    <w:div w:id="531724834">
      <w:bodyDiv w:val="1"/>
      <w:marLeft w:val="0"/>
      <w:marRight w:val="0"/>
      <w:marTop w:val="0"/>
      <w:marBottom w:val="0"/>
      <w:divBdr>
        <w:top w:val="none" w:sz="0" w:space="0" w:color="auto"/>
        <w:left w:val="none" w:sz="0" w:space="0" w:color="auto"/>
        <w:bottom w:val="none" w:sz="0" w:space="0" w:color="auto"/>
        <w:right w:val="none" w:sz="0" w:space="0" w:color="auto"/>
      </w:divBdr>
    </w:div>
    <w:div w:id="628246928">
      <w:bodyDiv w:val="1"/>
      <w:marLeft w:val="0"/>
      <w:marRight w:val="0"/>
      <w:marTop w:val="0"/>
      <w:marBottom w:val="0"/>
      <w:divBdr>
        <w:top w:val="none" w:sz="0" w:space="0" w:color="auto"/>
        <w:left w:val="none" w:sz="0" w:space="0" w:color="auto"/>
        <w:bottom w:val="none" w:sz="0" w:space="0" w:color="auto"/>
        <w:right w:val="none" w:sz="0" w:space="0" w:color="auto"/>
      </w:divBdr>
    </w:div>
    <w:div w:id="684019639">
      <w:bodyDiv w:val="1"/>
      <w:marLeft w:val="0"/>
      <w:marRight w:val="0"/>
      <w:marTop w:val="0"/>
      <w:marBottom w:val="0"/>
      <w:divBdr>
        <w:top w:val="none" w:sz="0" w:space="0" w:color="auto"/>
        <w:left w:val="none" w:sz="0" w:space="0" w:color="auto"/>
        <w:bottom w:val="none" w:sz="0" w:space="0" w:color="auto"/>
        <w:right w:val="none" w:sz="0" w:space="0" w:color="auto"/>
      </w:divBdr>
    </w:div>
    <w:div w:id="1894266629">
      <w:bodyDiv w:val="1"/>
      <w:marLeft w:val="0"/>
      <w:marRight w:val="0"/>
      <w:marTop w:val="0"/>
      <w:marBottom w:val="0"/>
      <w:divBdr>
        <w:top w:val="none" w:sz="0" w:space="0" w:color="auto"/>
        <w:left w:val="none" w:sz="0" w:space="0" w:color="auto"/>
        <w:bottom w:val="none" w:sz="0" w:space="0" w:color="auto"/>
        <w:right w:val="none" w:sz="0" w:space="0" w:color="auto"/>
      </w:divBdr>
    </w:div>
    <w:div w:id="1939554993">
      <w:bodyDiv w:val="1"/>
      <w:marLeft w:val="0"/>
      <w:marRight w:val="0"/>
      <w:marTop w:val="0"/>
      <w:marBottom w:val="0"/>
      <w:divBdr>
        <w:top w:val="none" w:sz="0" w:space="0" w:color="auto"/>
        <w:left w:val="none" w:sz="0" w:space="0" w:color="auto"/>
        <w:bottom w:val="none" w:sz="0" w:space="0" w:color="auto"/>
        <w:right w:val="none" w:sz="0" w:space="0" w:color="auto"/>
      </w:divBdr>
      <w:divsChild>
        <w:div w:id="1631133896">
          <w:marLeft w:val="0"/>
          <w:marRight w:val="0"/>
          <w:marTop w:val="0"/>
          <w:marBottom w:val="0"/>
          <w:divBdr>
            <w:top w:val="none" w:sz="0" w:space="0" w:color="auto"/>
            <w:left w:val="none" w:sz="0" w:space="0" w:color="auto"/>
            <w:bottom w:val="none" w:sz="0" w:space="0" w:color="auto"/>
            <w:right w:val="none" w:sz="0" w:space="0" w:color="auto"/>
          </w:divBdr>
          <w:divsChild>
            <w:div w:id="329060887">
              <w:marLeft w:val="0"/>
              <w:marRight w:val="0"/>
              <w:marTop w:val="0"/>
              <w:marBottom w:val="0"/>
              <w:divBdr>
                <w:top w:val="none" w:sz="0" w:space="0" w:color="auto"/>
                <w:left w:val="none" w:sz="0" w:space="0" w:color="auto"/>
                <w:bottom w:val="none" w:sz="0" w:space="0" w:color="auto"/>
                <w:right w:val="none" w:sz="0" w:space="0" w:color="auto"/>
              </w:divBdr>
            </w:div>
            <w:div w:id="2013792953">
              <w:marLeft w:val="0"/>
              <w:marRight w:val="0"/>
              <w:marTop w:val="0"/>
              <w:marBottom w:val="0"/>
              <w:divBdr>
                <w:top w:val="none" w:sz="0" w:space="0" w:color="auto"/>
                <w:left w:val="none" w:sz="0" w:space="0" w:color="auto"/>
                <w:bottom w:val="none" w:sz="0" w:space="0" w:color="auto"/>
                <w:right w:val="none" w:sz="0" w:space="0" w:color="auto"/>
              </w:divBdr>
              <w:divsChild>
                <w:div w:id="2066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02710">
      <w:bodyDiv w:val="1"/>
      <w:marLeft w:val="0"/>
      <w:marRight w:val="0"/>
      <w:marTop w:val="0"/>
      <w:marBottom w:val="0"/>
      <w:divBdr>
        <w:top w:val="none" w:sz="0" w:space="0" w:color="auto"/>
        <w:left w:val="none" w:sz="0" w:space="0" w:color="auto"/>
        <w:bottom w:val="none" w:sz="0" w:space="0" w:color="auto"/>
        <w:right w:val="none" w:sz="0" w:space="0" w:color="auto"/>
      </w:divBdr>
    </w:div>
    <w:div w:id="213378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www.scholarpedia.org/article/Neuronal_cable_theory#:~:text=The%20main%20purpose%20of%20cable,in%20the%20system%20of%20branch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17</Pages>
  <Words>3338</Words>
  <Characters>19031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BUSINESS</dc:creator>
  <cp:keywords/>
  <dc:description/>
  <cp:lastModifiedBy>AM BUSINESS</cp:lastModifiedBy>
  <cp:revision>9</cp:revision>
  <dcterms:created xsi:type="dcterms:W3CDTF">2025-03-23T10:31:00Z</dcterms:created>
  <dcterms:modified xsi:type="dcterms:W3CDTF">2025-03-29T20:37:00Z</dcterms:modified>
</cp:coreProperties>
</file>