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25F7" w14:textId="77777777" w:rsidR="007248F7" w:rsidRDefault="007C06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Instituto Tecnológico Metropolitano – ITM</w:t>
      </w:r>
    </w:p>
    <w:p w14:paraId="098E47FB" w14:textId="77777777" w:rsidR="007248F7" w:rsidRDefault="007C06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Administración de Bases de Datos</w:t>
      </w:r>
    </w:p>
    <w:p w14:paraId="326C1418" w14:textId="77777777" w:rsidR="007248F7" w:rsidRDefault="007C06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Taller No. 3 (20 %)</w:t>
      </w:r>
    </w:p>
    <w:p w14:paraId="774BA120" w14:textId="77777777" w:rsidR="007248F7" w:rsidRDefault="007248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71429C" w14:textId="77777777" w:rsidR="007248F7" w:rsidRDefault="007C06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(10 %)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Leer las descripciones de la columna de la derecha, y a cada una de ellas, en la columna llamada APAREAMIENTO, colocar el número del CONCEPTO al cual corresponde.</w:t>
      </w:r>
    </w:p>
    <w:p w14:paraId="3315296C" w14:textId="77777777" w:rsidR="007248F7" w:rsidRDefault="007248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8"/>
        <w:gridCol w:w="2163"/>
        <w:gridCol w:w="4267"/>
      </w:tblGrid>
      <w:tr w:rsidR="007248F7" w14:paraId="21A8600A" w14:textId="77777777">
        <w:tc>
          <w:tcPr>
            <w:tcW w:w="2398" w:type="dxa"/>
          </w:tcPr>
          <w:p w14:paraId="4DE2EA67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163" w:type="dxa"/>
          </w:tcPr>
          <w:p w14:paraId="154746EA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APAREAMIENTO</w:t>
            </w:r>
          </w:p>
        </w:tc>
        <w:tc>
          <w:tcPr>
            <w:tcW w:w="4267" w:type="dxa"/>
          </w:tcPr>
          <w:p w14:paraId="6A783C26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DESCRIPCION</w:t>
            </w:r>
          </w:p>
        </w:tc>
      </w:tr>
      <w:tr w:rsidR="007248F7" w14:paraId="7B8578BB" w14:textId="77777777">
        <w:tc>
          <w:tcPr>
            <w:tcW w:w="2398" w:type="dxa"/>
          </w:tcPr>
          <w:p w14:paraId="53791821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</w:tcPr>
          <w:p w14:paraId="679F822D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6D51F088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7248F7" w14:paraId="30715EA5" w14:textId="77777777">
        <w:tc>
          <w:tcPr>
            <w:tcW w:w="2398" w:type="dxa"/>
          </w:tcPr>
          <w:p w14:paraId="4A758A5B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DWR</w:t>
            </w:r>
          </w:p>
        </w:tc>
        <w:tc>
          <w:tcPr>
            <w:tcW w:w="2163" w:type="dxa"/>
          </w:tcPr>
          <w:p w14:paraId="1A49989B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14703A18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Principal estructura de almacenamiento físico en Oracle</w:t>
            </w:r>
          </w:p>
        </w:tc>
      </w:tr>
      <w:tr w:rsidR="007248F7" w14:paraId="00CD5FBC" w14:textId="77777777">
        <w:tc>
          <w:tcPr>
            <w:tcW w:w="2398" w:type="dxa"/>
          </w:tcPr>
          <w:p w14:paraId="0848B510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Tablespace</w:t>
            </w:r>
            <w:proofErr w:type="spellEnd"/>
          </w:p>
        </w:tc>
        <w:tc>
          <w:tcPr>
            <w:tcW w:w="2163" w:type="dxa"/>
          </w:tcPr>
          <w:p w14:paraId="6856E779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68FB03CB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Su contenido permite que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ejecución de las consultas sean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más rápidas</w:t>
            </w:r>
          </w:p>
        </w:tc>
      </w:tr>
      <w:tr w:rsidR="007248F7" w14:paraId="6E1860DE" w14:textId="77777777">
        <w:tc>
          <w:tcPr>
            <w:tcW w:w="2398" w:type="dxa"/>
          </w:tcPr>
          <w:p w14:paraId="61DE72BB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Data File</w:t>
            </w:r>
          </w:p>
        </w:tc>
        <w:tc>
          <w:tcPr>
            <w:tcW w:w="2163" w:type="dxa"/>
          </w:tcPr>
          <w:p w14:paraId="2DE45C0F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2CAC6E83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reserva cuando un usuario inicia sesión en Oracle.</w:t>
            </w:r>
          </w:p>
        </w:tc>
      </w:tr>
      <w:tr w:rsidR="007248F7" w14:paraId="4218A8D8" w14:textId="77777777">
        <w:tc>
          <w:tcPr>
            <w:tcW w:w="2398" w:type="dxa"/>
          </w:tcPr>
          <w:p w14:paraId="38491737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Personal</w:t>
            </w:r>
          </w:p>
        </w:tc>
        <w:tc>
          <w:tcPr>
            <w:tcW w:w="2163" w:type="dxa"/>
          </w:tcPr>
          <w:p w14:paraId="670C687A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621105CE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corresponde con uno a más data files.</w:t>
            </w:r>
          </w:p>
        </w:tc>
      </w:tr>
      <w:tr w:rsidR="007248F7" w14:paraId="7F3F496F" w14:textId="77777777">
        <w:tc>
          <w:tcPr>
            <w:tcW w:w="2398" w:type="dxa"/>
          </w:tcPr>
          <w:p w14:paraId="47124DB8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Database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 xml:space="preserve"> Buffer Cache</w:t>
            </w:r>
          </w:p>
        </w:tc>
        <w:tc>
          <w:tcPr>
            <w:tcW w:w="2163" w:type="dxa"/>
          </w:tcPr>
          <w:p w14:paraId="243C7139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3DD06855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Proceso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background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permite grabar en el disco duro lo que hay en el data buffer cache.</w:t>
            </w:r>
          </w:p>
        </w:tc>
      </w:tr>
      <w:tr w:rsidR="007248F7" w14:paraId="774A920D" w14:textId="77777777">
        <w:tc>
          <w:tcPr>
            <w:tcW w:w="2398" w:type="dxa"/>
          </w:tcPr>
          <w:p w14:paraId="39F12F3F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PGA</w:t>
            </w:r>
          </w:p>
        </w:tc>
        <w:tc>
          <w:tcPr>
            <w:tcW w:w="2163" w:type="dxa"/>
          </w:tcPr>
          <w:p w14:paraId="74AE4A8B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5D6E9B59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monousuario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Oracle</w:t>
            </w:r>
          </w:p>
        </w:tc>
      </w:tr>
      <w:tr w:rsidR="007248F7" w14:paraId="7BB1C163" w14:textId="77777777">
        <w:tc>
          <w:tcPr>
            <w:tcW w:w="2398" w:type="dxa"/>
          </w:tcPr>
          <w:p w14:paraId="02D1EC12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LREG</w:t>
            </w:r>
          </w:p>
        </w:tc>
        <w:tc>
          <w:tcPr>
            <w:tcW w:w="2163" w:type="dxa"/>
          </w:tcPr>
          <w:p w14:paraId="4A5A1F04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7E64CA4C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 principal función es subir y bajar la base de datos y/o instancia.</w:t>
            </w:r>
          </w:p>
        </w:tc>
      </w:tr>
      <w:tr w:rsidR="007248F7" w14:paraId="2C452494" w14:textId="77777777">
        <w:tc>
          <w:tcPr>
            <w:tcW w:w="2398" w:type="dxa"/>
          </w:tcPr>
          <w:p w14:paraId="6D54F5DD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Multitenant</w:t>
            </w:r>
            <w:proofErr w:type="spellEnd"/>
          </w:p>
        </w:tc>
        <w:tc>
          <w:tcPr>
            <w:tcW w:w="2163" w:type="dxa"/>
          </w:tcPr>
          <w:p w14:paraId="6F6905B6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2B0CFCA6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Pueden existir varios en un mismo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tablespace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7248F7" w14:paraId="59C57077" w14:textId="77777777">
        <w:tc>
          <w:tcPr>
            <w:tcW w:w="2398" w:type="dxa"/>
          </w:tcPr>
          <w:p w14:paraId="7399050C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Segmento</w:t>
            </w:r>
          </w:p>
        </w:tc>
        <w:tc>
          <w:tcPr>
            <w:tcW w:w="2163" w:type="dxa"/>
          </w:tcPr>
          <w:p w14:paraId="5063A1E8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19472790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Contenedor</w:t>
            </w:r>
          </w:p>
        </w:tc>
      </w:tr>
      <w:tr w:rsidR="007248F7" w14:paraId="3C7C372C" w14:textId="77777777">
        <w:tc>
          <w:tcPr>
            <w:tcW w:w="2398" w:type="dxa"/>
          </w:tcPr>
          <w:p w14:paraId="06786511" w14:textId="77777777" w:rsidR="007248F7" w:rsidRDefault="007C06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Control Files</w:t>
            </w:r>
          </w:p>
        </w:tc>
        <w:tc>
          <w:tcPr>
            <w:tcW w:w="2163" w:type="dxa"/>
          </w:tcPr>
          <w:p w14:paraId="53C9FCDD" w14:textId="77777777" w:rsidR="007248F7" w:rsidRDefault="0072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67" w:type="dxa"/>
          </w:tcPr>
          <w:p w14:paraId="06F69343" w14:textId="77777777" w:rsidR="007248F7" w:rsidRDefault="007C0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Cuando nos conectamos a Oracle, este proceso permite crear la conexión.</w:t>
            </w:r>
          </w:p>
        </w:tc>
      </w:tr>
    </w:tbl>
    <w:p w14:paraId="045D77EB" w14:textId="77777777" w:rsidR="007248F7" w:rsidRDefault="007248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CE1930" w14:textId="77777777" w:rsidR="007248F7" w:rsidRDefault="007C06E9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Enunciado</w:t>
      </w:r>
    </w:p>
    <w:p w14:paraId="4DA8FD5C" w14:textId="77777777" w:rsidR="007248F7" w:rsidRDefault="007C06E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usted le fue asignada una empresa para desarrollar este taller. Con la </w:t>
      </w:r>
      <w:r>
        <w:rPr>
          <w:rFonts w:ascii="Arial" w:eastAsia="Arial" w:hAnsi="Arial" w:cs="Arial"/>
          <w:sz w:val="24"/>
          <w:szCs w:val="24"/>
          <w:u w:val="single"/>
        </w:rPr>
        <w:t>RAZON DE SER</w:t>
      </w:r>
      <w:r>
        <w:rPr>
          <w:rFonts w:ascii="Arial" w:eastAsia="Arial" w:hAnsi="Arial" w:cs="Arial"/>
          <w:sz w:val="24"/>
          <w:szCs w:val="24"/>
        </w:rPr>
        <w:t xml:space="preserve"> de esta empresa en mente, y sin tener en cuenta los sistemas comunes a cualquier empresa (nomina, contabilidad, cartera, etc.), realizar las siguientes actividades en Oracle:</w:t>
      </w:r>
    </w:p>
    <w:p w14:paraId="670C91BB" w14:textId="77777777" w:rsidR="007248F7" w:rsidRDefault="007C06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3 tablas relacionadas entre sí y que tengan que ver con la razón de ser de la empresa asignada.</w:t>
      </w:r>
    </w:p>
    <w:p w14:paraId="683F8E92" w14:textId="77777777" w:rsidR="007248F7" w:rsidRDefault="007C06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Insertarle a cada tabla, mínimo, 4 tuplas.</w:t>
      </w:r>
    </w:p>
    <w:p w14:paraId="694D567F" w14:textId="77777777" w:rsidR="007248F7" w:rsidRDefault="007248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FC2FB6" w14:textId="77777777" w:rsidR="007248F7" w:rsidRDefault="007C06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</w:t>
      </w:r>
      <w:r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Crear una vista común que utilice la </w:t>
      </w:r>
      <w:r>
        <w:rPr>
          <w:rFonts w:ascii="Arial" w:eastAsia="Arial" w:hAnsi="Arial" w:cs="Arial"/>
          <w:sz w:val="24"/>
          <w:szCs w:val="24"/>
        </w:rPr>
        <w:t>cláusula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FORCE y explique brevemente </w:t>
      </w:r>
      <w:r>
        <w:rPr>
          <w:rFonts w:ascii="Arial" w:eastAsia="Arial" w:hAnsi="Arial" w:cs="Arial"/>
          <w:sz w:val="24"/>
          <w:szCs w:val="24"/>
        </w:rPr>
        <w:t>qué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implicación tiene dicha cláusula.</w:t>
      </w:r>
    </w:p>
    <w:p w14:paraId="23BF3056" w14:textId="0F748225" w:rsidR="007248F7" w:rsidRDefault="007C06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</w:t>
      </w:r>
      <w:r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Implementar una vista común que tenga 3 tablas base y que utilice la cláusula WITH CHECK OPTION. En la experimentación que haga, muestre la implicación de dicha cláusula.</w:t>
      </w:r>
    </w:p>
    <w:p w14:paraId="78AE1733" w14:textId="4A842086" w:rsidR="007248F7" w:rsidRDefault="007C06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</w:t>
      </w:r>
      <w:r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Implementar una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materializable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que tenga las siguientes características:</w:t>
      </w:r>
    </w:p>
    <w:p w14:paraId="49BCF610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Tenga dos tablas base.</w:t>
      </w:r>
    </w:p>
    <w:p w14:paraId="7138AB70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 no se genere el resultado en el momento de su creación.</w:t>
      </w:r>
    </w:p>
    <w:p w14:paraId="2615C98C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 se refresque incrementalmente, cada 15 segundos.</w:t>
      </w:r>
    </w:p>
    <w:p w14:paraId="2CE1BC07" w14:textId="77777777" w:rsidR="007248F7" w:rsidRDefault="007C06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(1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Al igual que con una vista común, explorar la posibilidad de que una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materializable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sea actualizable. Muestre pruebas de lo hecho y exprese claramente las conclusiones a las que llegue.</w:t>
      </w:r>
    </w:p>
    <w:p w14:paraId="6AF72CE9" w14:textId="49FE7100" w:rsidR="007248F7" w:rsidRDefault="007C06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(1</w:t>
      </w:r>
      <w:r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Crear una secuencia que tenga las siguientes características:</w:t>
      </w:r>
    </w:p>
    <w:p w14:paraId="2782D4B7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Sea usada por 2 tablas diferentes.</w:t>
      </w:r>
    </w:p>
    <w:p w14:paraId="612743E0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Empiece en 100 y su valor vaya de 50 en 50.</w:t>
      </w:r>
    </w:p>
    <w:p w14:paraId="3A63C895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 máximo valor es 2000 y cuando llegue a ese tope, no debe continuar.</w:t>
      </w:r>
    </w:p>
    <w:p w14:paraId="2112DEA9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Debe guardar en RAM los 5 consecutivos siguientes de la secuencia para ser utilizados.</w:t>
      </w:r>
    </w:p>
    <w:p w14:paraId="6BF4CDC3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OPCIONAL</w:t>
      </w:r>
      <w:r>
        <w:rPr>
          <w:rFonts w:ascii="Arial" w:eastAsia="Arial" w:hAnsi="Arial" w:cs="Arial"/>
          <w:color w:val="000000"/>
          <w:sz w:val="24"/>
          <w:szCs w:val="24"/>
        </w:rPr>
        <w:t>: Configurarle a dicha secuencia algo adicional a lo pedido acá.</w:t>
      </w:r>
    </w:p>
    <w:p w14:paraId="29869FE9" w14:textId="77777777" w:rsidR="007248F7" w:rsidRDefault="007C06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(20 %) </w:t>
      </w:r>
      <w:r>
        <w:rPr>
          <w:rFonts w:ascii="Arial" w:eastAsia="Arial" w:hAnsi="Arial" w:cs="Arial"/>
          <w:i/>
          <w:color w:val="2F5496"/>
          <w:sz w:val="24"/>
          <w:szCs w:val="24"/>
        </w:rPr>
        <w:t xml:space="preserve">El director de BI (Business </w:t>
      </w:r>
      <w:proofErr w:type="spellStart"/>
      <w:r>
        <w:rPr>
          <w:rFonts w:ascii="Arial" w:eastAsia="Arial" w:hAnsi="Arial" w:cs="Arial"/>
          <w:i/>
          <w:color w:val="2F5496"/>
          <w:sz w:val="24"/>
          <w:szCs w:val="24"/>
        </w:rPr>
        <w:t>Intelligence</w:t>
      </w:r>
      <w:proofErr w:type="spellEnd"/>
      <w:r>
        <w:rPr>
          <w:rFonts w:ascii="Arial" w:eastAsia="Arial" w:hAnsi="Arial" w:cs="Arial"/>
          <w:i/>
          <w:color w:val="2F5496"/>
          <w:sz w:val="24"/>
          <w:szCs w:val="24"/>
        </w:rPr>
        <w:t xml:space="preserve">) de la compañía está requiriendo hacer un cargue de datos al </w:t>
      </w:r>
      <w:proofErr w:type="spellStart"/>
      <w:r>
        <w:rPr>
          <w:rFonts w:ascii="Arial" w:eastAsia="Arial" w:hAnsi="Arial" w:cs="Arial"/>
          <w:i/>
          <w:color w:val="2F5496"/>
          <w:sz w:val="24"/>
          <w:szCs w:val="24"/>
        </w:rPr>
        <w:t>datawarehouse</w:t>
      </w:r>
      <w:proofErr w:type="spellEnd"/>
      <w:r>
        <w:rPr>
          <w:rFonts w:ascii="Arial" w:eastAsia="Arial" w:hAnsi="Arial" w:cs="Arial"/>
          <w:i/>
          <w:color w:val="2F5496"/>
          <w:sz w:val="24"/>
          <w:szCs w:val="24"/>
        </w:rPr>
        <w:t xml:space="preserve">, desde unas fuentes de datos que se encuentran en tablas de </w:t>
      </w:r>
      <w:proofErr w:type="gramStart"/>
      <w:r>
        <w:rPr>
          <w:rFonts w:ascii="Arial" w:eastAsia="Arial" w:hAnsi="Arial" w:cs="Arial"/>
          <w:i/>
          <w:color w:val="2F5496"/>
          <w:sz w:val="24"/>
          <w:szCs w:val="24"/>
        </w:rPr>
        <w:t>Oracle….</w:t>
      </w:r>
      <w:proofErr w:type="gramEnd"/>
      <w:r>
        <w:rPr>
          <w:rFonts w:ascii="Arial" w:eastAsia="Arial" w:hAnsi="Arial" w:cs="Arial"/>
          <w:i/>
          <w:color w:val="2F5496"/>
          <w:sz w:val="24"/>
          <w:szCs w:val="24"/>
        </w:rPr>
        <w:t>.</w:t>
      </w:r>
    </w:p>
    <w:p w14:paraId="2CB1810B" w14:textId="77777777" w:rsidR="007248F7" w:rsidRDefault="007C0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(Generar 2 casos en los cuales se tenga que usar las instrucciones especificadas en amarillo (un caso – una instrucción) y complete el enunciado del caso, según lo hecho. Pueden generar nuevas tablas / campos si es necesario).</w:t>
      </w:r>
    </w:p>
    <w:p w14:paraId="30B03CD8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INSERT ALL incondicional</w:t>
      </w:r>
    </w:p>
    <w:p w14:paraId="741AE6A2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 ALL condicional</w:t>
      </w:r>
    </w:p>
    <w:p w14:paraId="470ECF96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 FIRST</w:t>
      </w:r>
    </w:p>
    <w:p w14:paraId="1E3E755A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Pivote</w:t>
      </w:r>
    </w:p>
    <w:p w14:paraId="5D28B896" w14:textId="77777777" w:rsidR="007248F7" w:rsidRDefault="007C06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Merge</w:t>
      </w:r>
      <w:proofErr w:type="spellEnd"/>
    </w:p>
    <w:p w14:paraId="19C88631" w14:textId="77777777" w:rsidR="007C06E9" w:rsidRDefault="007C06E9" w:rsidP="007C06E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58F0673F" w14:textId="77777777" w:rsidR="007C06E9" w:rsidRPr="00E4095B" w:rsidRDefault="007C06E9" w:rsidP="007C06E9">
      <w:pPr>
        <w:pStyle w:val="Prrafodelista"/>
        <w:numPr>
          <w:ilvl w:val="0"/>
          <w:numId w:val="2"/>
        </w:numPr>
        <w:spacing w:line="257" w:lineRule="auto"/>
        <w:jc w:val="both"/>
        <w:rPr>
          <w:rFonts w:eastAsiaTheme="minorEastAsia"/>
          <w:color w:val="000000" w:themeColor="text1"/>
          <w:sz w:val="24"/>
          <w:szCs w:val="24"/>
          <w:lang w:val="es"/>
        </w:rPr>
      </w:pPr>
      <w:r w:rsidRPr="00A84B88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"/>
        </w:rPr>
        <w:t>(15 %)</w:t>
      </w:r>
      <w:r>
        <w:rPr>
          <w:rFonts w:ascii="Arial" w:eastAsia="Arial" w:hAnsi="Arial" w:cs="Arial"/>
          <w:color w:val="000000" w:themeColor="text1"/>
          <w:sz w:val="24"/>
          <w:szCs w:val="24"/>
          <w:lang w:val="es"/>
        </w:rPr>
        <w:t xml:space="preserve"> </w:t>
      </w:r>
      <w:r w:rsidRPr="00E4095B">
        <w:rPr>
          <w:rFonts w:ascii="Arial" w:eastAsia="Arial" w:hAnsi="Arial" w:cs="Arial"/>
          <w:color w:val="000000" w:themeColor="text1"/>
          <w:sz w:val="24"/>
          <w:szCs w:val="24"/>
          <w:lang w:val="es"/>
        </w:rPr>
        <w:t>El director de TI lo ha designado a usted para configurar los permisos de 3 usuarios importantes dentro de la compañía: (EMPRESA ASIGNADA).  El usuario llamado (********) le debe dar permisos al usuario llamado (++++++ y --------) para hacer algunas operaciones dentro de sus objetos.</w:t>
      </w:r>
      <w:r>
        <w:rPr>
          <w:rFonts w:ascii="Arial" w:eastAsia="Arial" w:hAnsi="Arial" w:cs="Arial"/>
          <w:color w:val="000000" w:themeColor="text1"/>
          <w:sz w:val="24"/>
          <w:szCs w:val="24"/>
          <w:lang w:val="es"/>
        </w:rPr>
        <w:t xml:space="preserve"> Además, el director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  <w:lang w:val="es"/>
        </w:rPr>
        <w:t>TI,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  <w:lang w:val="es"/>
        </w:rPr>
        <w:t xml:space="preserve"> está requiriendo asignarles a los tres usuarios perfiles acordes a sus cargos.</w:t>
      </w:r>
    </w:p>
    <w:p w14:paraId="19B5AE9C" w14:textId="77777777" w:rsidR="007C06E9" w:rsidRPr="00E4095B" w:rsidRDefault="007C06E9" w:rsidP="007C06E9">
      <w:pPr>
        <w:pStyle w:val="Prrafodelista"/>
        <w:spacing w:line="257" w:lineRule="auto"/>
        <w:jc w:val="both"/>
        <w:rPr>
          <w:rFonts w:eastAsiaTheme="minorEastAsia"/>
          <w:i/>
          <w:iCs/>
          <w:color w:val="000000" w:themeColor="text1"/>
          <w:sz w:val="28"/>
          <w:szCs w:val="28"/>
          <w:lang w:val="es"/>
        </w:rPr>
      </w:pPr>
    </w:p>
    <w:p w14:paraId="7E3E49D9" w14:textId="518FC295" w:rsidR="007248F7" w:rsidRPr="007C06E9" w:rsidRDefault="007C06E9" w:rsidP="007C06E9">
      <w:pPr>
        <w:pStyle w:val="Prrafodelista"/>
        <w:spacing w:line="257" w:lineRule="auto"/>
        <w:jc w:val="both"/>
        <w:rPr>
          <w:sz w:val="24"/>
          <w:szCs w:val="24"/>
        </w:rPr>
      </w:pPr>
      <w:r w:rsidRPr="00E4095B">
        <w:rPr>
          <w:rFonts w:ascii="Arial" w:eastAsia="Arial" w:hAnsi="Arial" w:cs="Arial"/>
          <w:sz w:val="24"/>
          <w:szCs w:val="24"/>
          <w:lang w:val="es"/>
        </w:rPr>
        <w:t>(Según el proyecto asignado, escojan tres posibles usuarios importantes para el problema, pero que tengan características distintas. Coloquen esos tres usuarios en (</w:t>
      </w:r>
      <w:r w:rsidRPr="00E4095B">
        <w:rPr>
          <w:rFonts w:ascii="Arial" w:eastAsia="Arial" w:hAnsi="Arial" w:cs="Arial"/>
          <w:i/>
          <w:iCs/>
          <w:color w:val="2F5496" w:themeColor="accent5" w:themeShade="BF"/>
          <w:sz w:val="24"/>
          <w:szCs w:val="24"/>
          <w:lang w:val="es"/>
        </w:rPr>
        <w:t>********</w:t>
      </w:r>
      <w:r w:rsidRPr="00E4095B">
        <w:rPr>
          <w:rFonts w:ascii="Arial" w:eastAsia="Arial" w:hAnsi="Arial" w:cs="Arial"/>
          <w:sz w:val="24"/>
          <w:szCs w:val="24"/>
          <w:lang w:val="es"/>
        </w:rPr>
        <w:t xml:space="preserve">, </w:t>
      </w:r>
      <w:r w:rsidRPr="00E4095B">
        <w:rPr>
          <w:rFonts w:ascii="Arial" w:eastAsia="Arial" w:hAnsi="Arial" w:cs="Arial"/>
          <w:i/>
          <w:iCs/>
          <w:color w:val="2F5496" w:themeColor="accent5" w:themeShade="BF"/>
          <w:sz w:val="24"/>
          <w:szCs w:val="24"/>
          <w:lang w:val="es"/>
        </w:rPr>
        <w:t>++++++</w:t>
      </w:r>
      <w:r w:rsidRPr="00E4095B">
        <w:rPr>
          <w:rFonts w:ascii="Arial" w:eastAsia="Arial" w:hAnsi="Arial" w:cs="Arial"/>
          <w:sz w:val="24"/>
          <w:szCs w:val="24"/>
          <w:lang w:val="es"/>
        </w:rPr>
        <w:t xml:space="preserve">, </w:t>
      </w:r>
      <w:r w:rsidRPr="00E4095B">
        <w:rPr>
          <w:rFonts w:ascii="Arial" w:eastAsia="Arial" w:hAnsi="Arial" w:cs="Arial"/>
          <w:i/>
          <w:iCs/>
          <w:color w:val="2F5496" w:themeColor="accent5" w:themeShade="BF"/>
          <w:sz w:val="24"/>
          <w:szCs w:val="24"/>
          <w:lang w:val="es"/>
        </w:rPr>
        <w:t>--------</w:t>
      </w:r>
      <w:r w:rsidRPr="00E4095B">
        <w:rPr>
          <w:rFonts w:ascii="Arial" w:eastAsia="Arial" w:hAnsi="Arial" w:cs="Arial"/>
          <w:sz w:val="24"/>
          <w:szCs w:val="24"/>
          <w:lang w:val="es"/>
        </w:rPr>
        <w:t>).</w:t>
      </w:r>
      <w:r w:rsidRPr="00E4095B">
        <w:rPr>
          <w:rFonts w:ascii="Arial" w:eastAsia="Arial" w:hAnsi="Arial" w:cs="Arial"/>
          <w:i/>
          <w:iCs/>
          <w:sz w:val="24"/>
          <w:szCs w:val="24"/>
          <w:lang w:val="es"/>
        </w:rPr>
        <w:t xml:space="preserve"> </w:t>
      </w:r>
      <w:r w:rsidRPr="00E4095B">
        <w:rPr>
          <w:rFonts w:ascii="Arial" w:eastAsia="Arial" w:hAnsi="Arial" w:cs="Arial"/>
          <w:sz w:val="24"/>
          <w:szCs w:val="24"/>
          <w:lang w:val="es"/>
        </w:rPr>
        <w:t>Hagan lo necesario para cumplir con la labor encomendada, teniendo en cuenta las tablas que ya tienen en el proyecto y los cargos de los usuarios. Asignen permisos que sean lógicos en la vida real, según el cargo de los usuarios. Deben usar la instrucción GRANT, REVOKE, el concepto de roles y de perfiles. También usen algo adicional, no visto en clase. Al final, completen el enunciado del caso en el script, según lo hecho. El usuario (</w:t>
      </w:r>
      <w:r w:rsidRPr="00E4095B">
        <w:rPr>
          <w:rFonts w:ascii="Arial" w:eastAsia="Arial" w:hAnsi="Arial" w:cs="Arial"/>
          <w:i/>
          <w:iCs/>
          <w:color w:val="2F5496" w:themeColor="accent5" w:themeShade="BF"/>
          <w:sz w:val="24"/>
          <w:szCs w:val="24"/>
          <w:lang w:val="es"/>
        </w:rPr>
        <w:t>********</w:t>
      </w:r>
      <w:r w:rsidRPr="00E4095B">
        <w:rPr>
          <w:rFonts w:ascii="Arial" w:eastAsia="Arial" w:hAnsi="Arial" w:cs="Arial"/>
          <w:sz w:val="24"/>
          <w:szCs w:val="24"/>
          <w:lang w:val="es"/>
        </w:rPr>
        <w:t>) debe ser diferente a SYS y a SYSTEM.)</w:t>
      </w:r>
    </w:p>
    <w:p w14:paraId="36A41799" w14:textId="77777777" w:rsidR="007248F7" w:rsidRDefault="007C06E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</w:t>
      </w:r>
      <w:r>
        <w:rPr>
          <w:rFonts w:ascii="Arial" w:eastAsia="Arial" w:hAnsi="Arial" w:cs="Arial"/>
          <w:b/>
          <w:sz w:val="24"/>
          <w:szCs w:val="24"/>
          <w:u w:val="single"/>
        </w:rPr>
        <w:t>OTA</w:t>
      </w:r>
      <w:r>
        <w:rPr>
          <w:rFonts w:ascii="Arial" w:eastAsia="Arial" w:hAnsi="Arial" w:cs="Arial"/>
          <w:sz w:val="24"/>
          <w:szCs w:val="24"/>
        </w:rPr>
        <w:t>: Lo que deben entregar es un documento donde me muestren lo que trabajen en Oracle con respecto a las actividades que se enuncian acá. Lo pueden hacer, pegando pantallazos de lo hecho en Oracle y explicando breve pero contundentemente dichos pantallazos.</w:t>
      </w:r>
    </w:p>
    <w:sectPr w:rsidR="007248F7">
      <w:pgSz w:w="12240" w:h="15840"/>
      <w:pgMar w:top="284" w:right="1701" w:bottom="28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2D00"/>
    <w:multiLevelType w:val="multilevel"/>
    <w:tmpl w:val="48B84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A43862"/>
    <w:multiLevelType w:val="multilevel"/>
    <w:tmpl w:val="778CC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B3789"/>
    <w:multiLevelType w:val="multilevel"/>
    <w:tmpl w:val="9F7E2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95705">
    <w:abstractNumId w:val="0"/>
  </w:num>
  <w:num w:numId="2" w16cid:durableId="1124890269">
    <w:abstractNumId w:val="2"/>
  </w:num>
  <w:num w:numId="3" w16cid:durableId="129178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F7"/>
    <w:rsid w:val="007248F7"/>
    <w:rsid w:val="007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2A7B"/>
  <w15:docId w15:val="{712A710A-A732-4CEA-B205-C66A73A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F0C49"/>
    <w:pPr>
      <w:ind w:left="720"/>
      <w:contextualSpacing/>
    </w:pPr>
  </w:style>
  <w:style w:type="paragraph" w:styleId="Sinespaciado">
    <w:name w:val="No Spacing"/>
    <w:uiPriority w:val="1"/>
    <w:qFormat/>
    <w:rsid w:val="004C7A8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C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5X2Bsh9+XA6hElMouKbsKzeSZA==">AMUW2mVMhN0hShjn888t6RoXLW0+wTTr0ac+RXPAhxpB9z11VaJyswBn0gZm/v+u2+7DFSdVxC+AB7w5czXeauoZF5biUgp44F3LAhmh3Q4KoSFpYyiFbgKv4l05Eulv8nYZkbPk32/J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Ivan Bedoya Restrepo</dc:creator>
  <cp:lastModifiedBy>Jorge Bedoya</cp:lastModifiedBy>
  <cp:revision>2</cp:revision>
  <dcterms:created xsi:type="dcterms:W3CDTF">2022-04-06T22:16:00Z</dcterms:created>
  <dcterms:modified xsi:type="dcterms:W3CDTF">2024-04-09T20:26:00Z</dcterms:modified>
</cp:coreProperties>
</file>