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9AA28" w14:textId="42ED31C8" w:rsidR="00A86BC3" w:rsidRDefault="00A86BC3" w:rsidP="00A86BC3">
      <w:pPr>
        <w:jc w:val="right"/>
        <w:rPr>
          <w:rFonts w:ascii="Arial Rounded MT Bold" w:hAnsi="Arial Rounded MT Bold"/>
          <w:color w:val="1F3864" w:themeColor="accent1" w:themeShade="80"/>
          <w:sz w:val="44"/>
          <w:szCs w:val="44"/>
        </w:rPr>
      </w:pPr>
      <w:r w:rsidRPr="008A064E">
        <w:rPr>
          <w:rFonts w:ascii="Arial Rounded MT Bold" w:hAnsi="Arial Rounded MT Bold"/>
          <w:color w:val="1F3864" w:themeColor="accent1" w:themeShade="80"/>
          <w:sz w:val="44"/>
          <w:szCs w:val="44"/>
        </w:rPr>
        <w:t xml:space="preserve">Práctica nº </w:t>
      </w:r>
      <w:r w:rsidR="00012CA1">
        <w:rPr>
          <w:rFonts w:ascii="Arial Rounded MT Bold" w:hAnsi="Arial Rounded MT Bold"/>
          <w:color w:val="1F3864" w:themeColor="accent1" w:themeShade="80"/>
          <w:sz w:val="44"/>
          <w:szCs w:val="44"/>
        </w:rPr>
        <w:t>1</w:t>
      </w:r>
    </w:p>
    <w:p w14:paraId="3771B5A5" w14:textId="439E0500" w:rsidR="00A86BC3" w:rsidRPr="00A86BC3" w:rsidRDefault="00A86BC3" w:rsidP="00A86BC3">
      <w:pPr>
        <w:jc w:val="right"/>
        <w:rPr>
          <w:rFonts w:ascii="Arial Rounded MT Bold" w:hAnsi="Arial Rounded MT Bold"/>
          <w:color w:val="1F3864" w:themeColor="accent1" w:themeShade="80"/>
          <w:sz w:val="40"/>
          <w:szCs w:val="40"/>
        </w:rPr>
      </w:pPr>
      <w:r w:rsidRPr="00A86BC3">
        <w:rPr>
          <w:rFonts w:ascii="Arial Rounded MT Bold" w:hAnsi="Arial Rounded MT Bold"/>
          <w:color w:val="1F3864" w:themeColor="accent1" w:themeShade="80"/>
          <w:sz w:val="40"/>
          <w:szCs w:val="40"/>
        </w:rPr>
        <w:t>Matrices y sistemas de ecuaciones lineales</w:t>
      </w:r>
    </w:p>
    <w:p w14:paraId="20525130" w14:textId="77777777" w:rsidR="00A86BC3" w:rsidRPr="00466382" w:rsidRDefault="00A86BC3" w:rsidP="00012CA1">
      <w:pPr>
        <w:pStyle w:val="Prrafodelista"/>
        <w:numPr>
          <w:ilvl w:val="0"/>
          <w:numId w:val="3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both"/>
      </w:pPr>
      <w:r w:rsidRPr="00466382">
        <w:t>Las entregas de los ejercicios se realizarán en Blackboard.</w:t>
      </w:r>
    </w:p>
    <w:p w14:paraId="1101548A" w14:textId="77777777" w:rsidR="00A86BC3" w:rsidRPr="00466382" w:rsidRDefault="00A86BC3" w:rsidP="00012CA1">
      <w:pPr>
        <w:pStyle w:val="Prrafodelista"/>
        <w:numPr>
          <w:ilvl w:val="0"/>
          <w:numId w:val="3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both"/>
      </w:pPr>
      <w:r w:rsidRPr="00466382">
        <w:t>No se calificarán prácticas entregadas con un retraso superior a 7 días desde el plazo de finalización de la actividad indicado.</w:t>
      </w:r>
    </w:p>
    <w:p w14:paraId="7B14EB26" w14:textId="77777777" w:rsidR="00A86BC3" w:rsidRPr="00466382" w:rsidRDefault="00A86BC3" w:rsidP="00012CA1">
      <w:pPr>
        <w:pStyle w:val="Prrafodelista"/>
        <w:numPr>
          <w:ilvl w:val="0"/>
          <w:numId w:val="3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both"/>
      </w:pPr>
      <w:r w:rsidRPr="00466382">
        <w:t>Las prácticas entregadas con retraso (máximo de 7 días) respecto al día y hora indicado en el plazo de finalización de la actividad se calificarán con una penalización del 20% respecto a la puntuación final obtenida.</w:t>
      </w:r>
    </w:p>
    <w:p w14:paraId="5B23771C" w14:textId="06627D09" w:rsidR="00012CA1" w:rsidRDefault="00A86BC3" w:rsidP="00012CA1">
      <w:pPr>
        <w:pStyle w:val="Prrafodelista"/>
        <w:numPr>
          <w:ilvl w:val="0"/>
          <w:numId w:val="3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both"/>
      </w:pPr>
      <w:r>
        <w:t xml:space="preserve"> </w:t>
      </w:r>
      <w:r w:rsidRPr="00466382">
        <w:t xml:space="preserve">En la calificación de cada ejercicio se tendrá en cuenta la solución dada, así como la </w:t>
      </w:r>
      <w:r>
        <w:t>definición de las funciones utilizadas para el cálculo</w:t>
      </w:r>
      <w:r w:rsidRPr="00466382">
        <w:t>, de acuerdo a la materia vista en clase.</w:t>
      </w:r>
    </w:p>
    <w:p w14:paraId="153913B7" w14:textId="0A349BF1" w:rsidR="00725F93" w:rsidRPr="0015376C" w:rsidRDefault="00012CA1" w:rsidP="00014045">
      <w:pPr>
        <w:pStyle w:val="Prrafodelista"/>
        <w:numPr>
          <w:ilvl w:val="0"/>
          <w:numId w:val="3"/>
        </w:num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both"/>
      </w:pPr>
      <w:r>
        <w:t xml:space="preserve">La </w:t>
      </w:r>
      <w:r w:rsidR="00CF0294">
        <w:t>entrega se realizará</w:t>
      </w:r>
      <w:r>
        <w:t xml:space="preserve"> en código y en documento Word con soluciones</w:t>
      </w:r>
      <w:r w:rsidR="00CF0294">
        <w:t>.</w:t>
      </w:r>
    </w:p>
    <w:p w14:paraId="650004F9" w14:textId="3B1DCBE2" w:rsidR="00014045" w:rsidRPr="004B0CF5" w:rsidRDefault="00014045" w:rsidP="00014045">
      <w:pPr>
        <w:rPr>
          <w:rFonts w:ascii="Abadi" w:hAnsi="Abadi"/>
          <w:b/>
          <w:bCs/>
          <w:sz w:val="24"/>
          <w:szCs w:val="24"/>
        </w:rPr>
      </w:pPr>
      <w:r w:rsidRPr="009C7DB3">
        <w:rPr>
          <w:rFonts w:ascii="Abadi" w:hAnsi="Abadi"/>
          <w:b/>
          <w:bCs/>
          <w:sz w:val="24"/>
          <w:szCs w:val="24"/>
        </w:rPr>
        <w:t xml:space="preserve">Problema </w:t>
      </w:r>
      <w:r w:rsidR="00012CA1">
        <w:rPr>
          <w:rFonts w:ascii="Abadi" w:hAnsi="Abadi"/>
          <w:b/>
          <w:bCs/>
          <w:sz w:val="24"/>
          <w:szCs w:val="24"/>
        </w:rPr>
        <w:t>1</w:t>
      </w:r>
      <w:r w:rsidRPr="009C7DB3">
        <w:rPr>
          <w:rFonts w:ascii="Abadi" w:hAnsi="Abadi"/>
          <w:b/>
          <w:bCs/>
          <w:sz w:val="24"/>
          <w:szCs w:val="24"/>
        </w:rPr>
        <w:t xml:space="preserve"> </w:t>
      </w:r>
      <w:r>
        <w:rPr>
          <w:rFonts w:ascii="Abadi" w:hAnsi="Abadi"/>
          <w:b/>
          <w:bCs/>
          <w:sz w:val="24"/>
          <w:szCs w:val="24"/>
        </w:rPr>
        <w:t>(</w:t>
      </w:r>
      <w:r w:rsidR="00012CA1">
        <w:rPr>
          <w:rFonts w:ascii="Abadi" w:hAnsi="Abadi"/>
          <w:b/>
          <w:bCs/>
          <w:sz w:val="24"/>
          <w:szCs w:val="24"/>
        </w:rPr>
        <w:t>2</w:t>
      </w:r>
      <w:r w:rsidR="00850F47">
        <w:rPr>
          <w:rFonts w:ascii="Abadi" w:hAnsi="Abadi"/>
          <w:b/>
          <w:bCs/>
          <w:sz w:val="24"/>
          <w:szCs w:val="24"/>
        </w:rPr>
        <w:t>,5</w:t>
      </w:r>
      <w:r>
        <w:rPr>
          <w:rFonts w:ascii="Abadi" w:hAnsi="Abadi"/>
          <w:b/>
          <w:bCs/>
          <w:sz w:val="24"/>
          <w:szCs w:val="24"/>
        </w:rPr>
        <w:t xml:space="preserve"> puntos</w:t>
      </w:r>
      <w:r w:rsidR="00012CA1">
        <w:rPr>
          <w:rFonts w:ascii="Abadi" w:hAnsi="Abadi"/>
          <w:b/>
          <w:bCs/>
          <w:sz w:val="24"/>
          <w:szCs w:val="24"/>
        </w:rPr>
        <w:t xml:space="preserve"> cada apartado</w:t>
      </w:r>
      <w:r>
        <w:rPr>
          <w:rFonts w:ascii="Abadi" w:hAnsi="Abadi"/>
          <w:b/>
          <w:bCs/>
          <w:sz w:val="24"/>
          <w:szCs w:val="24"/>
        </w:rPr>
        <w:t>)</w:t>
      </w:r>
      <w:r w:rsidRPr="009C7DB3">
        <w:rPr>
          <w:rFonts w:ascii="Abadi" w:hAnsi="Abadi"/>
          <w:b/>
          <w:bCs/>
          <w:sz w:val="24"/>
          <w:szCs w:val="24"/>
        </w:rPr>
        <w:t xml:space="preserve">   </w:t>
      </w:r>
    </w:p>
    <w:p w14:paraId="444923F0" w14:textId="7B100042" w:rsidR="00FA6B89" w:rsidRPr="00782D8F" w:rsidRDefault="00850F47" w:rsidP="00FA6B89">
      <w:pPr>
        <w:rPr>
          <w:rFonts w:ascii="Abadi" w:hAnsi="Abadi"/>
          <w:sz w:val="24"/>
          <w:szCs w:val="24"/>
        </w:rPr>
      </w:pPr>
      <w:r w:rsidRPr="00782D8F">
        <w:rPr>
          <w:rFonts w:ascii="Abadi" w:hAnsi="Abadi"/>
          <w:sz w:val="24"/>
          <w:szCs w:val="24"/>
        </w:rPr>
        <w:t>Implementar en Python el planteamiento y resolución de las siguientes ecuaciones matriciales</w:t>
      </w:r>
    </w:p>
    <w:p w14:paraId="04D3C51D" w14:textId="30576270" w:rsidR="00725F93" w:rsidRDefault="00850F47" w:rsidP="00FA6B89">
      <w:pPr>
        <w:rPr>
          <w:rFonts w:ascii="Abadi" w:hAnsi="Abadi"/>
          <w:b/>
          <w:bCs/>
          <w:sz w:val="24"/>
          <w:szCs w:val="24"/>
        </w:rPr>
      </w:pPr>
      <w:r>
        <w:rPr>
          <w:noProof/>
          <w:sz w:val="32"/>
          <w:szCs w:val="32"/>
        </w:rPr>
        <w:drawing>
          <wp:inline distT="0" distB="0" distL="0" distR="0" wp14:anchorId="236829A6" wp14:editId="6E2615B8">
            <wp:extent cx="5400040" cy="2221997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21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6608F" w14:textId="7D2A9F66" w:rsidR="00FA6B89" w:rsidRDefault="00FA6B89" w:rsidP="00FA6B89">
      <w:pPr>
        <w:rPr>
          <w:rFonts w:ascii="Abadi" w:hAnsi="Abadi"/>
          <w:b/>
          <w:bCs/>
          <w:sz w:val="24"/>
          <w:szCs w:val="24"/>
        </w:rPr>
      </w:pPr>
      <w:r w:rsidRPr="009C7DB3">
        <w:rPr>
          <w:rFonts w:ascii="Abadi" w:hAnsi="Abadi"/>
          <w:b/>
          <w:bCs/>
          <w:sz w:val="24"/>
          <w:szCs w:val="24"/>
        </w:rPr>
        <w:t xml:space="preserve">Problema </w:t>
      </w:r>
      <w:r w:rsidR="00012CA1">
        <w:rPr>
          <w:rFonts w:ascii="Abadi" w:hAnsi="Abadi"/>
          <w:b/>
          <w:bCs/>
          <w:sz w:val="24"/>
          <w:szCs w:val="24"/>
        </w:rPr>
        <w:t>2</w:t>
      </w:r>
      <w:r w:rsidRPr="009C7DB3">
        <w:rPr>
          <w:rFonts w:ascii="Abadi" w:hAnsi="Abadi"/>
          <w:b/>
          <w:bCs/>
          <w:sz w:val="24"/>
          <w:szCs w:val="24"/>
        </w:rPr>
        <w:t xml:space="preserve"> </w:t>
      </w:r>
      <w:r>
        <w:rPr>
          <w:rFonts w:ascii="Abadi" w:hAnsi="Abadi"/>
          <w:b/>
          <w:bCs/>
          <w:sz w:val="24"/>
          <w:szCs w:val="24"/>
        </w:rPr>
        <w:t>(</w:t>
      </w:r>
      <w:r w:rsidR="00CF0294">
        <w:rPr>
          <w:rFonts w:ascii="Abadi" w:hAnsi="Abadi"/>
          <w:b/>
          <w:bCs/>
          <w:sz w:val="24"/>
          <w:szCs w:val="24"/>
        </w:rPr>
        <w:t>5</w:t>
      </w:r>
      <w:r>
        <w:rPr>
          <w:rFonts w:ascii="Abadi" w:hAnsi="Abadi"/>
          <w:b/>
          <w:bCs/>
          <w:sz w:val="24"/>
          <w:szCs w:val="24"/>
        </w:rPr>
        <w:t xml:space="preserve"> puntos)</w:t>
      </w:r>
      <w:r w:rsidRPr="009C7DB3">
        <w:rPr>
          <w:rFonts w:ascii="Abadi" w:hAnsi="Abadi"/>
          <w:b/>
          <w:bCs/>
          <w:sz w:val="24"/>
          <w:szCs w:val="24"/>
        </w:rPr>
        <w:t xml:space="preserve">   </w:t>
      </w:r>
    </w:p>
    <w:p w14:paraId="0E0F42DC" w14:textId="77777777" w:rsidR="00782D8F" w:rsidRDefault="00CF0294" w:rsidP="00FA6B89">
      <w:pPr>
        <w:jc w:val="both"/>
        <w:rPr>
          <w:rFonts w:ascii="Abadi" w:hAnsi="Abadi"/>
          <w:sz w:val="24"/>
          <w:szCs w:val="24"/>
        </w:rPr>
      </w:pPr>
      <w:r w:rsidRPr="0015376C">
        <w:rPr>
          <w:rFonts w:ascii="Abadi" w:hAnsi="Abadi"/>
          <w:sz w:val="24"/>
          <w:szCs w:val="24"/>
        </w:rPr>
        <w:t>Dado</w:t>
      </w:r>
      <w:r w:rsidR="00FA6B89" w:rsidRPr="0015376C">
        <w:rPr>
          <w:rFonts w:ascii="Abadi" w:hAnsi="Abadi"/>
          <w:sz w:val="24"/>
          <w:szCs w:val="24"/>
        </w:rPr>
        <w:t xml:space="preserve"> </w:t>
      </w:r>
      <w:r w:rsidR="00BD4E95" w:rsidRPr="0015376C">
        <w:rPr>
          <w:rFonts w:ascii="Abadi" w:hAnsi="Abadi"/>
          <w:sz w:val="24"/>
          <w:szCs w:val="24"/>
        </w:rPr>
        <w:t>el siguiente sistema de ecuaciones lineales para los distintos valores reales de los parámetros a y b.</w:t>
      </w:r>
    </w:p>
    <w:p w14:paraId="2D8C568C" w14:textId="79996D9E" w:rsidR="00BD4E95" w:rsidRPr="0015376C" w:rsidRDefault="00877BA7" w:rsidP="00FA6B89">
      <w:pPr>
        <w:jc w:val="both"/>
        <w:rPr>
          <w:rFonts w:ascii="Abadi" w:hAnsi="Abadi"/>
          <w:sz w:val="24"/>
          <w:szCs w:val="24"/>
        </w:rPr>
      </w:pPr>
      <w:r w:rsidRPr="0015376C">
        <w:rPr>
          <w:rFonts w:ascii="Cambria Math" w:hAnsi="Cambria Math"/>
          <w:i/>
          <w:sz w:val="24"/>
          <w:szCs w:val="24"/>
        </w:rPr>
        <w:br/>
      </w: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ax+y+bz=0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x+ay+2z=b-2</m:t>
                  </m:r>
                  <m:ctrlP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</w:rPr>
                    <m:t>x+ay+bz=a-1</m:t>
                  </m:r>
                </m:e>
              </m:eqArr>
            </m:e>
          </m:d>
        </m:oMath>
      </m:oMathPara>
    </w:p>
    <w:p w14:paraId="170276AA" w14:textId="5F3D8B46" w:rsidR="007F4B08" w:rsidRPr="0015376C" w:rsidRDefault="00BD4E95" w:rsidP="00CF0294">
      <w:pPr>
        <w:jc w:val="both"/>
        <w:rPr>
          <w:rFonts w:ascii="Abadi" w:hAnsi="Abadi"/>
          <w:sz w:val="24"/>
          <w:szCs w:val="24"/>
        </w:rPr>
      </w:pPr>
      <w:r w:rsidRPr="0015376C">
        <w:rPr>
          <w:rFonts w:ascii="Abadi" w:hAnsi="Abadi"/>
          <w:sz w:val="24"/>
          <w:szCs w:val="24"/>
        </w:rPr>
        <w:t xml:space="preserve">Implementar </w:t>
      </w:r>
      <w:r w:rsidR="00CF0294" w:rsidRPr="0015376C">
        <w:rPr>
          <w:rFonts w:ascii="Abadi" w:hAnsi="Abadi"/>
          <w:sz w:val="24"/>
          <w:szCs w:val="24"/>
        </w:rPr>
        <w:t xml:space="preserve">en R y en Python </w:t>
      </w:r>
      <w:r w:rsidRPr="0015376C">
        <w:rPr>
          <w:rFonts w:ascii="Abadi" w:hAnsi="Abadi"/>
          <w:sz w:val="24"/>
          <w:szCs w:val="24"/>
        </w:rPr>
        <w:t>la discusión</w:t>
      </w:r>
      <w:r w:rsidR="00CF0294" w:rsidRPr="0015376C">
        <w:rPr>
          <w:rFonts w:ascii="Abadi" w:hAnsi="Abadi"/>
          <w:sz w:val="24"/>
          <w:szCs w:val="24"/>
        </w:rPr>
        <w:t xml:space="preserve"> y</w:t>
      </w:r>
      <w:r w:rsidRPr="0015376C">
        <w:rPr>
          <w:rFonts w:ascii="Abadi" w:hAnsi="Abadi"/>
          <w:sz w:val="24"/>
          <w:szCs w:val="24"/>
        </w:rPr>
        <w:t xml:space="preserve"> resolución </w:t>
      </w:r>
      <w:r w:rsidR="00CF0294" w:rsidRPr="0015376C">
        <w:rPr>
          <w:rFonts w:ascii="Abadi" w:hAnsi="Abadi"/>
          <w:sz w:val="24"/>
          <w:szCs w:val="24"/>
        </w:rPr>
        <w:t xml:space="preserve">del sistema </w:t>
      </w:r>
      <w:r w:rsidRPr="0015376C">
        <w:rPr>
          <w:rFonts w:ascii="Abadi" w:hAnsi="Abadi"/>
          <w:sz w:val="24"/>
          <w:szCs w:val="24"/>
        </w:rPr>
        <w:t xml:space="preserve">y representación gráfica </w:t>
      </w:r>
      <w:r w:rsidR="00CF0294" w:rsidRPr="0015376C">
        <w:rPr>
          <w:rFonts w:ascii="Abadi" w:hAnsi="Abadi"/>
          <w:sz w:val="24"/>
          <w:szCs w:val="24"/>
        </w:rPr>
        <w:t xml:space="preserve">(sólo </w:t>
      </w:r>
      <w:r w:rsidRPr="0015376C">
        <w:rPr>
          <w:rFonts w:ascii="Abadi" w:hAnsi="Abadi"/>
          <w:sz w:val="24"/>
          <w:szCs w:val="24"/>
        </w:rPr>
        <w:t>en</w:t>
      </w:r>
      <w:r w:rsidR="00FA6B89" w:rsidRPr="0015376C">
        <w:rPr>
          <w:rFonts w:ascii="Abadi" w:hAnsi="Abadi"/>
          <w:sz w:val="24"/>
          <w:szCs w:val="24"/>
        </w:rPr>
        <w:t xml:space="preserve"> R</w:t>
      </w:r>
      <w:r w:rsidR="00CF0294" w:rsidRPr="0015376C">
        <w:rPr>
          <w:rFonts w:ascii="Abadi" w:hAnsi="Abadi"/>
          <w:sz w:val="24"/>
          <w:szCs w:val="24"/>
        </w:rPr>
        <w:t>)</w:t>
      </w:r>
      <w:r w:rsidR="00FA6B89" w:rsidRPr="0015376C">
        <w:rPr>
          <w:rFonts w:ascii="Abadi" w:hAnsi="Abadi"/>
          <w:sz w:val="24"/>
          <w:szCs w:val="24"/>
        </w:rPr>
        <w:t xml:space="preserve"> </w:t>
      </w:r>
      <w:r w:rsidR="00CF0294" w:rsidRPr="0015376C">
        <w:rPr>
          <w:rFonts w:ascii="Abadi" w:hAnsi="Abadi"/>
          <w:sz w:val="24"/>
          <w:szCs w:val="24"/>
        </w:rPr>
        <w:t xml:space="preserve">en cada uno de los casos siguientes </w:t>
      </w:r>
    </w:p>
    <w:p w14:paraId="657779BF" w14:textId="21D6AECA" w:rsidR="00BD4E95" w:rsidRPr="0015376C" w:rsidRDefault="00B90C2F" w:rsidP="00BD4E95">
      <w:pPr>
        <w:pStyle w:val="Prrafodelista"/>
        <w:numPr>
          <w:ilvl w:val="0"/>
          <w:numId w:val="5"/>
        </w:numPr>
        <w:jc w:val="both"/>
        <w:rPr>
          <w:rFonts w:ascii="Abadi" w:hAnsi="Abadi"/>
          <w:sz w:val="24"/>
          <w:szCs w:val="24"/>
        </w:rPr>
      </w:pPr>
      <w:r w:rsidRPr="0015376C">
        <w:rPr>
          <w:rFonts w:ascii="Abadi" w:hAnsi="Abadi"/>
          <w:sz w:val="24"/>
          <w:szCs w:val="24"/>
        </w:rPr>
        <w:t>Si b=1 y a=2</w:t>
      </w:r>
    </w:p>
    <w:p w14:paraId="39334D18" w14:textId="1A143BDD" w:rsidR="00BD4E95" w:rsidRPr="0015376C" w:rsidRDefault="00877BA7" w:rsidP="00BD4E95">
      <w:pPr>
        <w:pStyle w:val="Prrafodelista"/>
        <w:numPr>
          <w:ilvl w:val="0"/>
          <w:numId w:val="5"/>
        </w:numPr>
        <w:jc w:val="both"/>
        <w:rPr>
          <w:rFonts w:ascii="Abadi" w:hAnsi="Abadi"/>
          <w:sz w:val="24"/>
          <w:szCs w:val="24"/>
        </w:rPr>
      </w:pPr>
      <w:r w:rsidRPr="0015376C">
        <w:rPr>
          <w:rFonts w:ascii="Abadi" w:hAnsi="Abadi"/>
          <w:sz w:val="24"/>
          <w:szCs w:val="24"/>
        </w:rPr>
        <w:t xml:space="preserve">Si </w:t>
      </w:r>
      <w:r w:rsidR="00CF0294" w:rsidRPr="0015376C">
        <w:rPr>
          <w:rFonts w:ascii="Abadi" w:hAnsi="Abadi"/>
          <w:sz w:val="24"/>
          <w:szCs w:val="24"/>
        </w:rPr>
        <w:t>b</w:t>
      </w:r>
      <w:r w:rsidRPr="0015376C">
        <w:rPr>
          <w:rFonts w:ascii="Abadi" w:hAnsi="Abadi"/>
          <w:sz w:val="24"/>
          <w:szCs w:val="24"/>
        </w:rPr>
        <w:t>=</w:t>
      </w:r>
      <w:r w:rsidR="00CF0294" w:rsidRPr="0015376C">
        <w:rPr>
          <w:rFonts w:ascii="Abadi" w:hAnsi="Abadi"/>
          <w:sz w:val="24"/>
          <w:szCs w:val="24"/>
        </w:rPr>
        <w:t>2</w:t>
      </w:r>
      <w:r w:rsidRPr="0015376C">
        <w:rPr>
          <w:rFonts w:ascii="Abadi" w:hAnsi="Abadi"/>
          <w:sz w:val="24"/>
          <w:szCs w:val="24"/>
        </w:rPr>
        <w:t xml:space="preserve"> y </w:t>
      </w:r>
      <w:r w:rsidR="00CF0294" w:rsidRPr="0015376C">
        <w:rPr>
          <w:rFonts w:ascii="Abadi" w:hAnsi="Abadi"/>
          <w:sz w:val="24"/>
          <w:szCs w:val="24"/>
        </w:rPr>
        <w:t>a</w:t>
      </w:r>
      <w:r w:rsidRPr="0015376C">
        <w:rPr>
          <w:rFonts w:ascii="Abadi" w:hAnsi="Abadi"/>
          <w:sz w:val="24"/>
          <w:szCs w:val="24"/>
        </w:rPr>
        <w:t>=</w:t>
      </w:r>
      <w:r w:rsidR="00086AF2" w:rsidRPr="0015376C">
        <w:rPr>
          <w:rFonts w:ascii="Abadi" w:hAnsi="Abadi"/>
          <w:sz w:val="24"/>
          <w:szCs w:val="24"/>
        </w:rPr>
        <w:t>3</w:t>
      </w:r>
    </w:p>
    <w:p w14:paraId="69BC2E0B" w14:textId="37E717C3" w:rsidR="00BD4E95" w:rsidRPr="0015376C" w:rsidRDefault="00086AF2" w:rsidP="00BD4E95">
      <w:pPr>
        <w:pStyle w:val="Prrafodelista"/>
        <w:numPr>
          <w:ilvl w:val="0"/>
          <w:numId w:val="5"/>
        </w:numPr>
        <w:jc w:val="both"/>
        <w:rPr>
          <w:rFonts w:ascii="Abadi" w:hAnsi="Abadi"/>
          <w:sz w:val="24"/>
          <w:szCs w:val="24"/>
        </w:rPr>
      </w:pPr>
      <w:r w:rsidRPr="0015376C">
        <w:rPr>
          <w:rFonts w:ascii="Abadi" w:hAnsi="Abadi"/>
          <w:sz w:val="24"/>
          <w:szCs w:val="24"/>
        </w:rPr>
        <w:t>Si a=1 y b=2</w:t>
      </w:r>
    </w:p>
    <w:p w14:paraId="2E266872" w14:textId="1F4F2234" w:rsidR="00C07CC4" w:rsidRPr="0015376C" w:rsidRDefault="00877BA7" w:rsidP="0015376C">
      <w:pPr>
        <w:jc w:val="both"/>
        <w:rPr>
          <w:rFonts w:ascii="Abadi" w:hAnsi="Abadi"/>
          <w:sz w:val="24"/>
          <w:szCs w:val="24"/>
        </w:rPr>
      </w:pPr>
      <w:bookmarkStart w:id="0" w:name="_Hlk129680043"/>
      <w:r w:rsidRPr="0015376C">
        <w:rPr>
          <w:rFonts w:ascii="Abadi" w:hAnsi="Abadi"/>
          <w:sz w:val="24"/>
          <w:szCs w:val="24"/>
        </w:rPr>
        <w:t xml:space="preserve">Razonar </w:t>
      </w:r>
      <w:r w:rsidR="000654A6" w:rsidRPr="0015376C">
        <w:rPr>
          <w:rFonts w:ascii="Abadi" w:hAnsi="Abadi"/>
          <w:sz w:val="24"/>
          <w:szCs w:val="24"/>
        </w:rPr>
        <w:t xml:space="preserve">e interpretar geométricamente </w:t>
      </w:r>
      <w:r w:rsidRPr="0015376C">
        <w:rPr>
          <w:rFonts w:ascii="Abadi" w:hAnsi="Abadi"/>
          <w:sz w:val="24"/>
          <w:szCs w:val="24"/>
        </w:rPr>
        <w:t>los resultados.</w:t>
      </w:r>
      <w:r w:rsidR="000654A6" w:rsidRPr="0015376C">
        <w:rPr>
          <w:rFonts w:ascii="Abadi" w:hAnsi="Abadi"/>
          <w:sz w:val="24"/>
          <w:szCs w:val="24"/>
        </w:rPr>
        <w:t xml:space="preserve"> </w:t>
      </w:r>
      <w:bookmarkEnd w:id="0"/>
    </w:p>
    <w:sectPr w:rsidR="00C07CC4" w:rsidRPr="001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065D"/>
    <w:multiLevelType w:val="hybridMultilevel"/>
    <w:tmpl w:val="2F36774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3B7D25"/>
    <w:multiLevelType w:val="hybridMultilevel"/>
    <w:tmpl w:val="AD6A5C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30089"/>
    <w:multiLevelType w:val="hybridMultilevel"/>
    <w:tmpl w:val="C81E993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D692E"/>
    <w:multiLevelType w:val="hybridMultilevel"/>
    <w:tmpl w:val="5142B19A"/>
    <w:lvl w:ilvl="0" w:tplc="B126A22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F22AB"/>
    <w:multiLevelType w:val="hybridMultilevel"/>
    <w:tmpl w:val="022EEB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94F20"/>
    <w:multiLevelType w:val="hybridMultilevel"/>
    <w:tmpl w:val="E2D81CC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679657">
    <w:abstractNumId w:val="5"/>
  </w:num>
  <w:num w:numId="2" w16cid:durableId="407504347">
    <w:abstractNumId w:val="3"/>
  </w:num>
  <w:num w:numId="3" w16cid:durableId="1409421164">
    <w:abstractNumId w:val="0"/>
  </w:num>
  <w:num w:numId="4" w16cid:durableId="2062707740">
    <w:abstractNumId w:val="4"/>
  </w:num>
  <w:num w:numId="5" w16cid:durableId="293173100">
    <w:abstractNumId w:val="1"/>
  </w:num>
  <w:num w:numId="6" w16cid:durableId="18463562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1E"/>
    <w:rsid w:val="00012CA1"/>
    <w:rsid w:val="00014045"/>
    <w:rsid w:val="000654A6"/>
    <w:rsid w:val="00086AF2"/>
    <w:rsid w:val="0008722F"/>
    <w:rsid w:val="000A7E3B"/>
    <w:rsid w:val="000B32CE"/>
    <w:rsid w:val="000F1E5F"/>
    <w:rsid w:val="001050D6"/>
    <w:rsid w:val="0015376C"/>
    <w:rsid w:val="001D4B03"/>
    <w:rsid w:val="001D5A2E"/>
    <w:rsid w:val="001E29EB"/>
    <w:rsid w:val="00291FFC"/>
    <w:rsid w:val="00294B7C"/>
    <w:rsid w:val="00296C80"/>
    <w:rsid w:val="00310250"/>
    <w:rsid w:val="003A4C7F"/>
    <w:rsid w:val="003A6058"/>
    <w:rsid w:val="003C2B68"/>
    <w:rsid w:val="00440D1B"/>
    <w:rsid w:val="004805DF"/>
    <w:rsid w:val="004936EF"/>
    <w:rsid w:val="004A1CA1"/>
    <w:rsid w:val="004B0CF5"/>
    <w:rsid w:val="004B3F60"/>
    <w:rsid w:val="004B5C9B"/>
    <w:rsid w:val="004F527E"/>
    <w:rsid w:val="00627112"/>
    <w:rsid w:val="00634CD1"/>
    <w:rsid w:val="00725F93"/>
    <w:rsid w:val="00736F05"/>
    <w:rsid w:val="0075612C"/>
    <w:rsid w:val="00757BE0"/>
    <w:rsid w:val="007652CD"/>
    <w:rsid w:val="00782D8F"/>
    <w:rsid w:val="007E31F1"/>
    <w:rsid w:val="007F4B08"/>
    <w:rsid w:val="00804BA2"/>
    <w:rsid w:val="00843464"/>
    <w:rsid w:val="008503B6"/>
    <w:rsid w:val="00850F47"/>
    <w:rsid w:val="00877BA7"/>
    <w:rsid w:val="008B19D3"/>
    <w:rsid w:val="008E5B8D"/>
    <w:rsid w:val="0091126A"/>
    <w:rsid w:val="00A04665"/>
    <w:rsid w:val="00A651B5"/>
    <w:rsid w:val="00A86BC3"/>
    <w:rsid w:val="00A97AAC"/>
    <w:rsid w:val="00AA0163"/>
    <w:rsid w:val="00B01164"/>
    <w:rsid w:val="00B144B1"/>
    <w:rsid w:val="00B824AF"/>
    <w:rsid w:val="00B90C2F"/>
    <w:rsid w:val="00BD4E95"/>
    <w:rsid w:val="00BF06CD"/>
    <w:rsid w:val="00C07CC4"/>
    <w:rsid w:val="00C109BF"/>
    <w:rsid w:val="00C1666D"/>
    <w:rsid w:val="00C447BB"/>
    <w:rsid w:val="00C47490"/>
    <w:rsid w:val="00C56BAB"/>
    <w:rsid w:val="00C71A81"/>
    <w:rsid w:val="00CB5E80"/>
    <w:rsid w:val="00CE6BB4"/>
    <w:rsid w:val="00CF0294"/>
    <w:rsid w:val="00D33BF5"/>
    <w:rsid w:val="00D7280D"/>
    <w:rsid w:val="00E56282"/>
    <w:rsid w:val="00E562CF"/>
    <w:rsid w:val="00E6643E"/>
    <w:rsid w:val="00ED745B"/>
    <w:rsid w:val="00EE7EBE"/>
    <w:rsid w:val="00F2621E"/>
    <w:rsid w:val="00F63E97"/>
    <w:rsid w:val="00F96B5D"/>
    <w:rsid w:val="00FA4EA8"/>
    <w:rsid w:val="00FA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7F7E1"/>
  <w15:chartTrackingRefBased/>
  <w15:docId w15:val="{A8BEFDF5-5586-4B16-89E9-20845C14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2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126A"/>
    <w:rPr>
      <w:color w:val="808080"/>
    </w:rPr>
  </w:style>
  <w:style w:type="table" w:styleId="Tablaconcuadrcula">
    <w:name w:val="Table Grid"/>
    <w:basedOn w:val="Tablanormal"/>
    <w:uiPriority w:val="39"/>
    <w:rsid w:val="00F6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F63E9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Estilo1">
    <w:name w:val="Estilo1"/>
    <w:basedOn w:val="Tablanormal"/>
    <w:uiPriority w:val="99"/>
    <w:rsid w:val="001D5A2E"/>
    <w:pPr>
      <w:spacing w:after="0" w:line="240" w:lineRule="auto"/>
    </w:pPr>
    <w:tblPr/>
  </w:style>
  <w:style w:type="table" w:customStyle="1" w:styleId="Estilo2">
    <w:name w:val="Estilo2"/>
    <w:basedOn w:val="Tablanormal"/>
    <w:uiPriority w:val="99"/>
    <w:rsid w:val="001D5A2E"/>
    <w:pPr>
      <w:spacing w:after="0" w:line="240" w:lineRule="auto"/>
    </w:pPr>
    <w:tblPr/>
  </w:style>
  <w:style w:type="table" w:customStyle="1" w:styleId="Estilo3">
    <w:name w:val="Estilo3"/>
    <w:basedOn w:val="Tablanormal"/>
    <w:uiPriority w:val="99"/>
    <w:rsid w:val="001D5A2E"/>
    <w:pPr>
      <w:spacing w:after="0" w:line="240" w:lineRule="auto"/>
    </w:pPr>
    <w:tblPr/>
  </w:style>
  <w:style w:type="table" w:customStyle="1" w:styleId="Calendario2">
    <w:name w:val="Calendario 2"/>
    <w:basedOn w:val="Tablanormal"/>
    <w:uiPriority w:val="99"/>
    <w:qFormat/>
    <w:rsid w:val="001D5A2E"/>
    <w:pPr>
      <w:spacing w:after="0" w:line="240" w:lineRule="auto"/>
      <w:jc w:val="center"/>
    </w:pPr>
    <w:rPr>
      <w:rFonts w:eastAsiaTheme="minorEastAsia"/>
      <w:sz w:val="28"/>
      <w:szCs w:val="28"/>
      <w:lang w:eastAsia="es-ES"/>
    </w:rPr>
    <w:tblPr>
      <w:tblBorders>
        <w:insideV w:val="single" w:sz="4" w:space="0" w:color="8EAADB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4472C4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C07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DEL MAR ANGULO MARTINEZ</dc:creator>
  <cp:keywords/>
  <dc:description/>
  <cp:lastModifiedBy>María del Mar Angulo Martinez</cp:lastModifiedBy>
  <cp:revision>2</cp:revision>
  <cp:lastPrinted>2022-03-07T09:16:00Z</cp:lastPrinted>
  <dcterms:created xsi:type="dcterms:W3CDTF">2024-03-21T16:07:00Z</dcterms:created>
  <dcterms:modified xsi:type="dcterms:W3CDTF">2024-03-21T16:07:00Z</dcterms:modified>
</cp:coreProperties>
</file>