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OF COLLEGE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  <w:t xml:space="preserve">Draw an ER diagram of a college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an ER diagram: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entity can be a person, place, event, or object that is relevant to a given system.represented by a rectangle</w:t>
      </w:r>
      <w:r w:rsidDel="00000000" w:rsidR="00000000" w:rsidRPr="00000000">
        <w:rPr>
          <w:color w:val="3f3f3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f3f3f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Weak entity: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weak entity is an entity that depends on the existence of another entity.Represented by a double rectangle.</w:t>
      </w:r>
    </w:p>
    <w:p w:rsidR="00000000" w:rsidDel="00000000" w:rsidP="00000000" w:rsidRDefault="00000000" w:rsidRPr="00000000" w14:paraId="0000000B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Attribute: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attribute is a property, trait, or characteristic of an entity, relationship, or another attribute.Represented by oval shapes.</w:t>
      </w:r>
    </w:p>
    <w:p w:rsidR="00000000" w:rsidDel="00000000" w:rsidP="00000000" w:rsidRDefault="00000000" w:rsidRPr="00000000" w14:paraId="0000000D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7"/>
          <w:szCs w:val="27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3f3f3f"/>
            <w:sz w:val="25"/>
            <w:szCs w:val="25"/>
            <w:highlight w:val="white"/>
            <w:rtl w:val="0"/>
          </w:rPr>
          <w:t xml:space="preserve">Multivalued attribute:</w:t>
        </w:r>
      </w:hyperlink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If an attribute can have more than one value it is called a multivalued attribute.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Represented by double ovals.</w:t>
      </w:r>
    </w:p>
    <w:p w:rsidR="00000000" w:rsidDel="00000000" w:rsidP="00000000" w:rsidRDefault="00000000" w:rsidRPr="00000000" w14:paraId="0000000F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Derived attribute: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An attribute based on another attribute.Represented by dotted ovals.</w:t>
      </w:r>
    </w:p>
    <w:p w:rsidR="00000000" w:rsidDel="00000000" w:rsidP="00000000" w:rsidRDefault="00000000" w:rsidRPr="00000000" w14:paraId="00000012">
      <w:pPr>
        <w:ind w:left="720" w:firstLine="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Rela</w:t>
      </w: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tionship: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relationship describes how entities interact.Represented by diamond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 Diagram of College Database</w:t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76925" cy="41481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ly.com/diagram-type/objects/database-design/multivalued-attribute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