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32DBE" w:rsidRDefault="00532DBE" w:rsidP="00532DBE">
      <w:pPr>
        <w:spacing w:after="0" w:line="240" w:lineRule="auto"/>
        <w:jc w:val="center"/>
        <w:rPr>
          <w:rFonts w:eastAsia="Times New Roman"/>
          <w:sz w:val="18"/>
          <w:szCs w:val="18"/>
          <w:lang w:eastAsia="ru-RU"/>
        </w:rPr>
      </w:pPr>
      <w:r>
        <w:rPr>
          <w:rFonts w:eastAsia="Times New Roman"/>
          <w:sz w:val="18"/>
          <w:szCs w:val="18"/>
          <w:lang w:eastAsia="ru-RU"/>
        </w:rPr>
        <w:t xml:space="preserve">САНКТ-ПЕТЕРБУРГСКОЕ ГОСУДАРСТВЕННОЕ БЮДЖЕТНОЕ ПРОФЕССИОНАЛЬНОЕ </w:t>
      </w:r>
    </w:p>
    <w:p w:rsidR="00532DBE" w:rsidRDefault="00532DBE" w:rsidP="00532DBE">
      <w:pPr>
        <w:spacing w:after="0" w:line="240" w:lineRule="auto"/>
        <w:jc w:val="center"/>
        <w:rPr>
          <w:rFonts w:eastAsia="Times New Roman"/>
          <w:sz w:val="18"/>
          <w:szCs w:val="18"/>
          <w:lang w:eastAsia="ru-RU"/>
        </w:rPr>
      </w:pPr>
      <w:r>
        <w:rPr>
          <w:rFonts w:eastAsia="Times New Roman"/>
          <w:sz w:val="18"/>
          <w:szCs w:val="18"/>
          <w:lang w:eastAsia="ru-RU"/>
        </w:rPr>
        <w:t>ОБРАЗОВАТЕЛЬНОЕ УЧРЕЖДЕНИЕ</w:t>
      </w:r>
    </w:p>
    <w:p w:rsidR="00532DBE" w:rsidRDefault="00532DBE" w:rsidP="00532DBE">
      <w:pPr>
        <w:spacing w:after="0" w:line="240" w:lineRule="auto"/>
        <w:jc w:val="center"/>
        <w:rPr>
          <w:rFonts w:eastAsia="Times New Roman"/>
          <w:sz w:val="18"/>
          <w:szCs w:val="18"/>
          <w:lang w:eastAsia="ru-RU"/>
        </w:rPr>
      </w:pPr>
      <w:r>
        <w:rPr>
          <w:rFonts w:eastAsia="Times New Roman"/>
          <w:sz w:val="18"/>
          <w:szCs w:val="18"/>
          <w:lang w:eastAsia="ru-RU"/>
        </w:rPr>
        <w:t xml:space="preserve"> «ПОЛИТЕХНИЧЕСКИЙ КОЛЛЕДЖ ГОРОДСКОГО ХОЗЯЙСТВА»</w:t>
      </w:r>
    </w:p>
    <w:p w:rsidR="00532DBE" w:rsidRDefault="00532DBE" w:rsidP="00532DBE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532DBE" w:rsidRDefault="00532DBE" w:rsidP="00532DBE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532DBE" w:rsidRDefault="00532DBE" w:rsidP="00532DBE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532DBE" w:rsidRDefault="00532DBE" w:rsidP="00532DBE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532DBE" w:rsidRDefault="00532DBE" w:rsidP="00532DBE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532DBE" w:rsidRDefault="00532DBE" w:rsidP="00532DBE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</w:p>
    <w:p w:rsidR="00532DBE" w:rsidRDefault="00532DBE" w:rsidP="00532DBE">
      <w:pPr>
        <w:spacing w:after="0" w:line="240" w:lineRule="auto"/>
        <w:jc w:val="center"/>
        <w:rPr>
          <w:rFonts w:eastAsia="Times New Roman"/>
          <w:b/>
          <w:sz w:val="36"/>
          <w:szCs w:val="36"/>
          <w:lang w:eastAsia="ru-RU"/>
        </w:rPr>
      </w:pPr>
      <w:bookmarkStart w:id="0" w:name="_Отчёт"/>
      <w:bookmarkStart w:id="1" w:name="_Toc228714688"/>
      <w:bookmarkStart w:id="2" w:name="_Toc228725906"/>
      <w:bookmarkEnd w:id="0"/>
      <w:r>
        <w:rPr>
          <w:rFonts w:eastAsia="Times New Roman"/>
          <w:b/>
          <w:sz w:val="36"/>
          <w:szCs w:val="36"/>
          <w:lang w:eastAsia="ru-RU"/>
        </w:rPr>
        <w:t>Отчёт</w:t>
      </w:r>
      <w:bookmarkEnd w:id="1"/>
      <w:bookmarkEnd w:id="2"/>
    </w:p>
    <w:p w:rsidR="00532DBE" w:rsidRDefault="00532DBE" w:rsidP="00532DBE">
      <w:pPr>
        <w:spacing w:after="0" w:line="240" w:lineRule="auto"/>
        <w:jc w:val="center"/>
        <w:rPr>
          <w:rFonts w:eastAsia="Times New Roman"/>
          <w:b/>
          <w:bCs/>
          <w:sz w:val="36"/>
          <w:szCs w:val="36"/>
          <w:lang w:eastAsia="ru-RU"/>
        </w:rPr>
      </w:pPr>
      <w:r>
        <w:rPr>
          <w:rFonts w:eastAsia="Times New Roman"/>
          <w:b/>
          <w:bCs/>
          <w:sz w:val="36"/>
          <w:szCs w:val="36"/>
          <w:lang w:eastAsia="ru-RU"/>
        </w:rPr>
        <w:t>по практической работе № 12</w:t>
      </w:r>
    </w:p>
    <w:p w:rsidR="00532DBE" w:rsidRDefault="00532DBE" w:rsidP="00532DBE">
      <w:pPr>
        <w:spacing w:after="0" w:line="240" w:lineRule="auto"/>
        <w:jc w:val="center"/>
        <w:rPr>
          <w:rFonts w:eastAsia="Times New Roman"/>
          <w:sz w:val="32"/>
          <w:szCs w:val="32"/>
          <w:lang w:eastAsia="ru-RU"/>
        </w:rPr>
      </w:pPr>
      <w:r>
        <w:rPr>
          <w:rFonts w:eastAsia="Times New Roman"/>
          <w:sz w:val="32"/>
          <w:szCs w:val="32"/>
          <w:lang w:eastAsia="ru-RU"/>
        </w:rPr>
        <w:t>Тема: «</w:t>
      </w:r>
      <w:r w:rsidR="00C049E9">
        <w:rPr>
          <w:rFonts w:eastAsia="Times New Roman"/>
          <w:sz w:val="32"/>
          <w:szCs w:val="32"/>
        </w:rPr>
        <w:t>Работа с переменными окружения и сортировки</w:t>
      </w:r>
      <w:r>
        <w:rPr>
          <w:rFonts w:eastAsia="Times New Roman"/>
          <w:sz w:val="32"/>
          <w:szCs w:val="32"/>
          <w:lang w:eastAsia="ru-RU"/>
        </w:rPr>
        <w:t>»</w:t>
      </w:r>
    </w:p>
    <w:p w:rsidR="00532DBE" w:rsidRDefault="00532DBE" w:rsidP="00532DBE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32"/>
          <w:szCs w:val="32"/>
          <w:lang w:eastAsia="ru-RU"/>
        </w:rPr>
        <w:t>Дисциплина: Организация администрирования компьютерных систем</w:t>
      </w:r>
    </w:p>
    <w:p w:rsidR="00532DBE" w:rsidRDefault="00532DBE" w:rsidP="00532DBE">
      <w:pPr>
        <w:spacing w:after="0" w:line="240" w:lineRule="auto"/>
        <w:jc w:val="center"/>
        <w:rPr>
          <w:rFonts w:eastAsia="Times New Roman"/>
          <w:sz w:val="32"/>
          <w:szCs w:val="24"/>
          <w:lang w:eastAsia="ru-RU"/>
        </w:rPr>
      </w:pPr>
    </w:p>
    <w:p w:rsidR="00532DBE" w:rsidRDefault="00532DBE" w:rsidP="00532DBE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532DBE" w:rsidRDefault="00532DBE" w:rsidP="00532DBE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532DBE" w:rsidRDefault="00532DBE" w:rsidP="00532DBE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532DBE" w:rsidRDefault="00532DBE" w:rsidP="00532DBE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532DBE" w:rsidRDefault="00532DBE" w:rsidP="00532DBE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532DBE" w:rsidRDefault="00532DBE" w:rsidP="00532DBE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Специальность (09.02.06) Сетевое и системное администрирование</w:t>
      </w:r>
    </w:p>
    <w:p w:rsidR="00532DBE" w:rsidRDefault="00532DBE" w:rsidP="00532DBE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Группа СА-22-2</w:t>
      </w:r>
    </w:p>
    <w:p w:rsidR="00532DBE" w:rsidRDefault="00532DBE" w:rsidP="00532DBE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532DBE" w:rsidRDefault="00532DBE" w:rsidP="00532DBE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532DBE" w:rsidRDefault="00532DBE" w:rsidP="00532DBE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532DBE" w:rsidRDefault="00532DBE" w:rsidP="00532DBE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</w:p>
    <w:p w:rsidR="00532DBE" w:rsidRDefault="00532DBE" w:rsidP="00532DBE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532DBE" w:rsidRDefault="00532DBE" w:rsidP="00532DBE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532DBE" w:rsidRDefault="00532DBE" w:rsidP="00532DBE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532DBE" w:rsidRDefault="00532DBE" w:rsidP="00532DBE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532DBE" w:rsidRDefault="00532DBE" w:rsidP="00532DBE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</w:p>
    <w:p w:rsidR="00532DBE" w:rsidRDefault="00532DBE" w:rsidP="00532DBE">
      <w:pPr>
        <w:spacing w:after="0" w:line="240" w:lineRule="auto"/>
        <w:jc w:val="right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                     Выполнили студенты: </w:t>
      </w:r>
      <w:proofErr w:type="spellStart"/>
      <w:r>
        <w:rPr>
          <w:rFonts w:eastAsia="Times New Roman"/>
          <w:szCs w:val="28"/>
          <w:lang w:eastAsia="ru-RU"/>
        </w:rPr>
        <w:t>Худяшев</w:t>
      </w:r>
      <w:proofErr w:type="spellEnd"/>
      <w:r>
        <w:rPr>
          <w:rFonts w:eastAsia="Times New Roman"/>
          <w:szCs w:val="28"/>
          <w:lang w:eastAsia="ru-RU"/>
        </w:rPr>
        <w:t xml:space="preserve"> Николай Витальевич &amp; </w:t>
      </w:r>
    </w:p>
    <w:p w:rsidR="00532DBE" w:rsidRDefault="00532DBE" w:rsidP="00532DBE">
      <w:pPr>
        <w:spacing w:after="0" w:line="240" w:lineRule="auto"/>
        <w:jc w:val="right"/>
        <w:rPr>
          <w:rFonts w:eastAsia="Times New Roman"/>
          <w:szCs w:val="28"/>
          <w:lang w:eastAsia="ru-RU"/>
        </w:rPr>
      </w:pPr>
      <w:proofErr w:type="spellStart"/>
      <w:r>
        <w:rPr>
          <w:rFonts w:eastAsia="Times New Roman"/>
          <w:szCs w:val="28"/>
          <w:lang w:eastAsia="ru-RU"/>
        </w:rPr>
        <w:t>Шуктомов</w:t>
      </w:r>
      <w:proofErr w:type="spellEnd"/>
      <w:r>
        <w:rPr>
          <w:rFonts w:eastAsia="Times New Roman"/>
          <w:szCs w:val="28"/>
          <w:lang w:eastAsia="ru-RU"/>
        </w:rPr>
        <w:t xml:space="preserve"> Николай Владимирович</w:t>
      </w:r>
    </w:p>
    <w:p w:rsidR="00532DBE" w:rsidRDefault="00532DBE" w:rsidP="00532DBE">
      <w:pPr>
        <w:spacing w:after="0" w:line="240" w:lineRule="auto"/>
        <w:jc w:val="right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Проверил преподаватель: Травкина Ю.И.</w:t>
      </w:r>
    </w:p>
    <w:p w:rsidR="00532DBE" w:rsidRDefault="00532DBE" w:rsidP="00532DBE">
      <w:pPr>
        <w:spacing w:after="0" w:line="240" w:lineRule="auto"/>
        <w:jc w:val="right"/>
        <w:rPr>
          <w:rFonts w:eastAsia="Times New Roman"/>
          <w:szCs w:val="28"/>
          <w:lang w:eastAsia="ru-RU"/>
        </w:rPr>
      </w:pPr>
    </w:p>
    <w:p w:rsidR="00532DBE" w:rsidRDefault="00532DBE" w:rsidP="00532DBE">
      <w:pPr>
        <w:spacing w:after="0" w:line="240" w:lineRule="auto"/>
        <w:jc w:val="right"/>
        <w:rPr>
          <w:rFonts w:eastAsia="Times New Roman"/>
          <w:szCs w:val="28"/>
          <w:lang w:eastAsia="ru-RU"/>
        </w:rPr>
      </w:pPr>
    </w:p>
    <w:p w:rsidR="00532DBE" w:rsidRDefault="00532DBE" w:rsidP="00532DBE">
      <w:pPr>
        <w:spacing w:after="0" w:line="240" w:lineRule="auto"/>
        <w:rPr>
          <w:rFonts w:eastAsia="Times New Roman"/>
          <w:szCs w:val="28"/>
          <w:lang w:eastAsia="ru-RU"/>
        </w:rPr>
      </w:pPr>
    </w:p>
    <w:p w:rsidR="00532DBE" w:rsidRDefault="00532DBE" w:rsidP="00532DBE">
      <w:pPr>
        <w:spacing w:after="0" w:line="240" w:lineRule="auto"/>
        <w:rPr>
          <w:rFonts w:eastAsia="Times New Roman"/>
          <w:szCs w:val="28"/>
          <w:lang w:eastAsia="ru-RU"/>
        </w:rPr>
      </w:pPr>
    </w:p>
    <w:p w:rsidR="00532DBE" w:rsidRDefault="00532DBE" w:rsidP="00532DBE">
      <w:pPr>
        <w:spacing w:after="0" w:line="240" w:lineRule="auto"/>
        <w:rPr>
          <w:rFonts w:eastAsia="Times New Roman"/>
          <w:szCs w:val="28"/>
          <w:lang w:eastAsia="ru-RU"/>
        </w:rPr>
      </w:pPr>
    </w:p>
    <w:p w:rsidR="00532DBE" w:rsidRDefault="00532DBE" w:rsidP="00532DBE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</w:p>
    <w:p w:rsidR="00532DBE" w:rsidRDefault="00532DBE" w:rsidP="00532DBE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</w:p>
    <w:p w:rsidR="00532DBE" w:rsidRDefault="00532DBE" w:rsidP="00532DBE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</w:p>
    <w:p w:rsidR="00532DBE" w:rsidRDefault="00532DBE" w:rsidP="00532DBE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</w:p>
    <w:p w:rsidR="00532DBE" w:rsidRDefault="00532DBE" w:rsidP="00532DBE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</w:p>
    <w:p w:rsidR="00532DBE" w:rsidRDefault="00532DBE" w:rsidP="00532DBE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</w:p>
    <w:p w:rsidR="00532DBE" w:rsidRDefault="00532DBE" w:rsidP="00532DBE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</w:p>
    <w:p w:rsidR="00532DBE" w:rsidRDefault="00532DBE" w:rsidP="00532DBE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Санкт-Петербург</w:t>
      </w:r>
    </w:p>
    <w:p w:rsidR="00532DBE" w:rsidRDefault="00532DBE" w:rsidP="00532DBE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2025</w:t>
      </w:r>
    </w:p>
    <w:p w:rsidR="00A31C26" w:rsidRDefault="00A31C26" w:rsidP="00532DBE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77B7730C" wp14:editId="5F27DCB5">
            <wp:extent cx="4638675" cy="704850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1C26" w:rsidRDefault="00C049E9" w:rsidP="00532DBE">
      <w:pPr>
        <w:jc w:val="center"/>
      </w:pPr>
      <w:r>
        <w:t xml:space="preserve">Рисунок 1 - </w:t>
      </w:r>
      <w:r w:rsidR="00A31C26">
        <w:t xml:space="preserve">При </w:t>
      </w:r>
      <w:r w:rsidR="00690D64">
        <w:t xml:space="preserve">вводе </w:t>
      </w:r>
      <w:r w:rsidR="00690D64">
        <w:rPr>
          <w:lang w:val="en-US"/>
        </w:rPr>
        <w:t>echo</w:t>
      </w:r>
      <w:r w:rsidR="00690D64" w:rsidRPr="00690D64">
        <w:t xml:space="preserve"> $</w:t>
      </w:r>
      <w:r w:rsidR="00690D64">
        <w:rPr>
          <w:lang w:val="en-US"/>
        </w:rPr>
        <w:t>HOME</w:t>
      </w:r>
      <w:r w:rsidR="00690D64" w:rsidRPr="00690D64">
        <w:t xml:space="preserve"> </w:t>
      </w:r>
      <w:r w:rsidR="00690D64">
        <w:t xml:space="preserve"> выдает</w:t>
      </w:r>
      <w:r w:rsidR="008A3CB4">
        <w:t xml:space="preserve"> </w:t>
      </w:r>
      <w:r w:rsidR="00690D64">
        <w:t xml:space="preserve">путь к домашней директории, при </w:t>
      </w:r>
      <w:r w:rsidR="00690D64" w:rsidRPr="00690D64">
        <w:t>$</w:t>
      </w:r>
      <w:r w:rsidR="00690D64">
        <w:rPr>
          <w:lang w:val="en-US"/>
        </w:rPr>
        <w:t>USER</w:t>
      </w:r>
      <w:r w:rsidR="00690D64" w:rsidRPr="00690D64">
        <w:t xml:space="preserve"> </w:t>
      </w:r>
      <w:r w:rsidR="00690D64">
        <w:t>–</w:t>
      </w:r>
      <w:r w:rsidR="00690D64" w:rsidRPr="00690D64">
        <w:t xml:space="preserve"> </w:t>
      </w:r>
      <w:r w:rsidR="00690D64">
        <w:t>имя пользователя.</w:t>
      </w:r>
    </w:p>
    <w:p w:rsidR="00CF26B8" w:rsidRDefault="00CF26B8" w:rsidP="00532DBE">
      <w:pPr>
        <w:jc w:val="center"/>
      </w:pPr>
      <w:r>
        <w:rPr>
          <w:noProof/>
          <w:lang w:eastAsia="ru-RU"/>
        </w:rPr>
        <w:drawing>
          <wp:inline distT="0" distB="0" distL="0" distR="0" wp14:anchorId="3CE242E8" wp14:editId="0C9FE281">
            <wp:extent cx="5940425" cy="426112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26B8" w:rsidRPr="00C049E9" w:rsidRDefault="00C049E9" w:rsidP="00532DBE">
      <w:pPr>
        <w:jc w:val="center"/>
      </w:pPr>
      <w:r>
        <w:t xml:space="preserve">Рисунок 2 – просмотр переменной </w:t>
      </w:r>
      <w:r w:rsidRPr="00C049E9">
        <w:t>$</w:t>
      </w:r>
      <w:r>
        <w:rPr>
          <w:lang w:val="en-US"/>
        </w:rPr>
        <w:t>PATH</w:t>
      </w:r>
      <w:r>
        <w:t xml:space="preserve">, в ней проверяются </w:t>
      </w:r>
      <w:proofErr w:type="spellStart"/>
      <w:r>
        <w:t>дирректории</w:t>
      </w:r>
      <w:proofErr w:type="spellEnd"/>
      <w:r>
        <w:t xml:space="preserve">: </w:t>
      </w:r>
      <w:proofErr w:type="spellStart"/>
      <w:r>
        <w:rPr>
          <w:lang w:val="en-US"/>
        </w:rPr>
        <w:t>usr</w:t>
      </w:r>
      <w:proofErr w:type="spellEnd"/>
      <w:r w:rsidRPr="00C049E9">
        <w:t>/</w:t>
      </w:r>
      <w:r>
        <w:rPr>
          <w:lang w:val="en-US"/>
        </w:rPr>
        <w:t>local</w:t>
      </w:r>
      <w:r w:rsidRPr="00C049E9">
        <w:t>/</w:t>
      </w:r>
      <w:proofErr w:type="spellStart"/>
      <w:r>
        <w:rPr>
          <w:lang w:val="en-US"/>
        </w:rPr>
        <w:t>sbin</w:t>
      </w:r>
      <w:proofErr w:type="spellEnd"/>
      <w:r w:rsidRPr="00C049E9">
        <w:t xml:space="preserve">, </w:t>
      </w:r>
      <w:proofErr w:type="spellStart"/>
      <w:r>
        <w:rPr>
          <w:lang w:val="en-US"/>
        </w:rPr>
        <w:t>usr</w:t>
      </w:r>
      <w:proofErr w:type="spellEnd"/>
      <w:r w:rsidRPr="00C049E9">
        <w:t>/</w:t>
      </w:r>
      <w:r>
        <w:rPr>
          <w:lang w:val="en-US"/>
        </w:rPr>
        <w:t>local</w:t>
      </w:r>
      <w:r w:rsidRPr="00C049E9">
        <w:t>/</w:t>
      </w:r>
      <w:r>
        <w:rPr>
          <w:lang w:val="en-US"/>
        </w:rPr>
        <w:t>bin</w:t>
      </w:r>
      <w:r w:rsidRPr="00C049E9">
        <w:t xml:space="preserve">, </w:t>
      </w:r>
      <w:proofErr w:type="spellStart"/>
      <w:r>
        <w:rPr>
          <w:lang w:val="en-US"/>
        </w:rPr>
        <w:t>usr</w:t>
      </w:r>
      <w:proofErr w:type="spellEnd"/>
      <w:r w:rsidRPr="00C049E9">
        <w:t>/</w:t>
      </w:r>
      <w:r>
        <w:rPr>
          <w:lang w:val="en-US"/>
        </w:rPr>
        <w:t>games</w:t>
      </w:r>
      <w:r w:rsidRPr="00C049E9">
        <w:t xml:space="preserve">, </w:t>
      </w:r>
      <w:proofErr w:type="spellStart"/>
      <w:r>
        <w:rPr>
          <w:lang w:val="en-US"/>
        </w:rPr>
        <w:t>usr</w:t>
      </w:r>
      <w:proofErr w:type="spellEnd"/>
      <w:r w:rsidRPr="00C049E9">
        <w:t>/</w:t>
      </w:r>
      <w:r>
        <w:rPr>
          <w:lang w:val="en-US"/>
        </w:rPr>
        <w:t>local</w:t>
      </w:r>
      <w:r w:rsidRPr="00C049E9">
        <w:t>/</w:t>
      </w:r>
      <w:r>
        <w:rPr>
          <w:lang w:val="en-US"/>
        </w:rPr>
        <w:t>games</w:t>
      </w:r>
      <w:r w:rsidRPr="00C049E9">
        <w:t xml:space="preserve">, </w:t>
      </w:r>
      <w:r>
        <w:rPr>
          <w:lang w:val="en-US"/>
        </w:rPr>
        <w:t>snap</w:t>
      </w:r>
      <w:r w:rsidRPr="00C049E9">
        <w:t>/</w:t>
      </w:r>
      <w:r>
        <w:rPr>
          <w:lang w:val="en-US"/>
        </w:rPr>
        <w:t>bin</w:t>
      </w:r>
    </w:p>
    <w:p w:rsidR="00532DBE" w:rsidRDefault="00532DBE" w:rsidP="00532DBE">
      <w:pPr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67A77BDD" wp14:editId="1E6CBF90">
            <wp:extent cx="4600575" cy="36385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7070" w:rsidRPr="00247070" w:rsidRDefault="00247070" w:rsidP="00532DBE">
      <w:pPr>
        <w:jc w:val="center"/>
      </w:pPr>
      <w:r>
        <w:t>Рисунок 3 – создание файла с различными произвольными цифрами, буквами и символами.</w:t>
      </w:r>
    </w:p>
    <w:p w:rsidR="00532DBE" w:rsidRDefault="00532DBE" w:rsidP="00532DBE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37C4CB06" wp14:editId="038CA1DF">
            <wp:extent cx="4095750" cy="239077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0BD8" w:rsidRDefault="00247070" w:rsidP="00290BD8">
      <w:pPr>
        <w:jc w:val="center"/>
      </w:pPr>
      <w:r>
        <w:t xml:space="preserve">Рисунок 4 – </w:t>
      </w:r>
      <w:r w:rsidR="00290BD8">
        <w:t>Сортировка по умолчани</w:t>
      </w:r>
      <w:proofErr w:type="gramStart"/>
      <w:r w:rsidR="00290BD8">
        <w:t>ю(</w:t>
      </w:r>
      <w:proofErr w:type="gramEnd"/>
      <w:r w:rsidR="00290BD8">
        <w:t>лексикографическая)</w:t>
      </w:r>
    </w:p>
    <w:p w:rsidR="00290BD8" w:rsidRDefault="00290BD8" w:rsidP="00290BD8">
      <w:pPr>
        <w:jc w:val="center"/>
      </w:pPr>
      <w:r>
        <w:rPr>
          <w:noProof/>
          <w:lang w:eastAsia="ru-RU"/>
        </w:rPr>
        <w:drawing>
          <wp:inline distT="0" distB="0" distL="0" distR="0" wp14:anchorId="4AA1254A" wp14:editId="2E686FD3">
            <wp:extent cx="4457700" cy="246697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0BD8" w:rsidRDefault="00247070" w:rsidP="00290BD8">
      <w:pPr>
        <w:jc w:val="center"/>
      </w:pPr>
      <w:r>
        <w:t xml:space="preserve">Рисунок 5 – </w:t>
      </w:r>
      <w:r w:rsidR="00290BD8">
        <w:t>Игнорирование регистра</w:t>
      </w:r>
    </w:p>
    <w:p w:rsidR="00290BD8" w:rsidRDefault="00290BD8" w:rsidP="00290BD8">
      <w:pPr>
        <w:jc w:val="center"/>
      </w:pPr>
      <w:r>
        <w:rPr>
          <w:noProof/>
          <w:lang w:eastAsia="ru-RU"/>
        </w:rPr>
        <w:drawing>
          <wp:inline distT="0" distB="0" distL="0" distR="0" wp14:anchorId="642333B1" wp14:editId="3582F693">
            <wp:extent cx="4667250" cy="24193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0BD8" w:rsidRDefault="00247070" w:rsidP="00290BD8">
      <w:pPr>
        <w:jc w:val="center"/>
      </w:pPr>
      <w:r>
        <w:t xml:space="preserve">Рисунок 6 – </w:t>
      </w:r>
      <w:r w:rsidR="00290BD8">
        <w:t>Обратная сортировка (по убыванию)</w:t>
      </w:r>
    </w:p>
    <w:p w:rsidR="00290BD8" w:rsidRDefault="00290BD8" w:rsidP="00290BD8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2722ACF9" wp14:editId="7852A1F3">
            <wp:extent cx="4610100" cy="24574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6DFD" w:rsidRDefault="00247070" w:rsidP="00290BD8">
      <w:pPr>
        <w:jc w:val="center"/>
      </w:pPr>
      <w:r>
        <w:t xml:space="preserve">Рисунок 7 – </w:t>
      </w:r>
      <w:r w:rsidR="00290BD8">
        <w:t>Сортировка по числовому значению</w:t>
      </w:r>
    </w:p>
    <w:p w:rsidR="00290BD8" w:rsidRDefault="00290BD8" w:rsidP="00290BD8">
      <w:pPr>
        <w:jc w:val="center"/>
      </w:pPr>
      <w:r>
        <w:rPr>
          <w:noProof/>
          <w:lang w:eastAsia="ru-RU"/>
        </w:rPr>
        <w:drawing>
          <wp:inline distT="0" distB="0" distL="0" distR="0" wp14:anchorId="71606D22" wp14:editId="27203598">
            <wp:extent cx="4467225" cy="243840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0BD8" w:rsidRDefault="00247070" w:rsidP="00290BD8">
      <w:pPr>
        <w:jc w:val="center"/>
        <w:rPr>
          <w:noProof/>
          <w:lang w:eastAsia="ru-RU"/>
        </w:rPr>
      </w:pPr>
      <w:r>
        <w:t xml:space="preserve">Рисунок 8 – </w:t>
      </w:r>
      <w:r w:rsidR="00290BD8">
        <w:rPr>
          <w:noProof/>
          <w:lang w:eastAsia="ru-RU"/>
        </w:rPr>
        <w:t>Сортировка по последнему полю</w:t>
      </w:r>
    </w:p>
    <w:p w:rsidR="00290BD8" w:rsidRDefault="00290BD8" w:rsidP="00290BD8">
      <w:pPr>
        <w:jc w:val="center"/>
      </w:pPr>
      <w:r>
        <w:rPr>
          <w:noProof/>
          <w:lang w:eastAsia="ru-RU"/>
        </w:rPr>
        <w:drawing>
          <wp:inline distT="0" distB="0" distL="0" distR="0" wp14:anchorId="252557AA" wp14:editId="486D891D">
            <wp:extent cx="4629150" cy="2447925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0BD8" w:rsidRDefault="00247070" w:rsidP="00290BD8">
      <w:pPr>
        <w:jc w:val="center"/>
      </w:pPr>
      <w:r>
        <w:t xml:space="preserve">Рисунок 9 – </w:t>
      </w:r>
      <w:r w:rsidR="00290BD8">
        <w:t>Вывод уникальных значений.</w:t>
      </w:r>
    </w:p>
    <w:p w:rsidR="00290BD8" w:rsidRDefault="00290BD8" w:rsidP="00290BD8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176866FE" wp14:editId="1B43EC93">
            <wp:extent cx="4419600" cy="24574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0BD8" w:rsidRDefault="00247070" w:rsidP="00290BD8">
      <w:pPr>
        <w:jc w:val="center"/>
      </w:pPr>
      <w:r>
        <w:t xml:space="preserve">Рисунок 10 – </w:t>
      </w:r>
      <w:r w:rsidR="00290BD8">
        <w:t>Сортировка без учета символов</w:t>
      </w:r>
      <w:r>
        <w:t>.</w:t>
      </w:r>
    </w:p>
    <w:p w:rsidR="00290BD8" w:rsidRDefault="00690D64" w:rsidP="00290BD8">
      <w:pPr>
        <w:jc w:val="center"/>
      </w:pPr>
      <w:r>
        <w:rPr>
          <w:noProof/>
          <w:lang w:eastAsia="ru-RU"/>
        </w:rPr>
        <w:drawing>
          <wp:inline distT="0" distB="0" distL="0" distR="0" wp14:anchorId="732BFDD4" wp14:editId="18FDAABA">
            <wp:extent cx="5940425" cy="510108"/>
            <wp:effectExtent l="0" t="0" r="3175" b="444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3CB4" w:rsidRDefault="00247070" w:rsidP="00290BD8">
      <w:pPr>
        <w:jc w:val="center"/>
      </w:pPr>
      <w:r>
        <w:t xml:space="preserve">Рисунок 11 – </w:t>
      </w:r>
      <w:r w:rsidR="008A3CB4">
        <w:t>Удаление всех повторяющихся символов</w:t>
      </w:r>
      <w:r>
        <w:t>.</w:t>
      </w:r>
    </w:p>
    <w:p w:rsidR="008A3CB4" w:rsidRDefault="008A3CB4" w:rsidP="00290BD8">
      <w:pPr>
        <w:jc w:val="center"/>
      </w:pPr>
      <w:r>
        <w:rPr>
          <w:noProof/>
          <w:lang w:eastAsia="ru-RU"/>
        </w:rPr>
        <w:drawing>
          <wp:inline distT="0" distB="0" distL="0" distR="0" wp14:anchorId="72136622" wp14:editId="1B6F628C">
            <wp:extent cx="5543550" cy="352425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7070" w:rsidRPr="00247070" w:rsidRDefault="00247070" w:rsidP="00290BD8">
      <w:pPr>
        <w:jc w:val="center"/>
      </w:pPr>
      <w:r>
        <w:t xml:space="preserve">Рисунок 12 – замена символа </w:t>
      </w:r>
      <w:r w:rsidRPr="00247070">
        <w:t>‘</w:t>
      </w:r>
      <w:r>
        <w:rPr>
          <w:lang w:val="en-US"/>
        </w:rPr>
        <w:t>e</w:t>
      </w:r>
      <w:r w:rsidRPr="00247070">
        <w:t xml:space="preserve">’ </w:t>
      </w:r>
      <w:proofErr w:type="gramStart"/>
      <w:r>
        <w:t>на</w:t>
      </w:r>
      <w:proofErr w:type="gramEnd"/>
      <w:r>
        <w:t xml:space="preserve"> </w:t>
      </w:r>
      <w:r w:rsidRPr="00247070">
        <w:t>‘@’</w:t>
      </w:r>
      <w:r>
        <w:t>.</w:t>
      </w:r>
    </w:p>
    <w:p w:rsidR="008A3CB4" w:rsidRDefault="008A3CB4" w:rsidP="00290BD8">
      <w:pPr>
        <w:jc w:val="center"/>
      </w:pPr>
      <w:r>
        <w:rPr>
          <w:noProof/>
          <w:lang w:eastAsia="ru-RU"/>
        </w:rPr>
        <w:drawing>
          <wp:inline distT="0" distB="0" distL="0" distR="0" wp14:anchorId="31711969" wp14:editId="750E2C8A">
            <wp:extent cx="5940425" cy="3068617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8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7070" w:rsidRDefault="00247070" w:rsidP="00290BD8">
      <w:pPr>
        <w:jc w:val="center"/>
      </w:pPr>
      <w:r>
        <w:t>Рисунок 13 – сортировка файла в обратном порядке, замена символа, удаление двух любых символов одной командой.</w:t>
      </w:r>
    </w:p>
    <w:p w:rsidR="00CF26B8" w:rsidRDefault="00CF26B8" w:rsidP="00290BD8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72F7186A" wp14:editId="03B212DA">
            <wp:extent cx="5940425" cy="2644958"/>
            <wp:effectExtent l="0" t="0" r="3175" b="317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4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26B8" w:rsidRDefault="00247070" w:rsidP="00290BD8">
      <w:pPr>
        <w:jc w:val="center"/>
      </w:pPr>
      <w:r>
        <w:t xml:space="preserve">Рисунок 14 – </w:t>
      </w:r>
      <w:r w:rsidR="00CF26B8">
        <w:t>Очистка файла от комментариев и сохранение его в домашней директории.</w:t>
      </w:r>
    </w:p>
    <w:p w:rsidR="0024140E" w:rsidRDefault="0024140E" w:rsidP="00290BD8">
      <w:pPr>
        <w:jc w:val="center"/>
      </w:pPr>
    </w:p>
    <w:p w:rsidR="0024140E" w:rsidRPr="00423CD1" w:rsidRDefault="0024140E" w:rsidP="0024140E">
      <w:pPr>
        <w:spacing w:before="100" w:beforeAutospacing="1" w:after="100" w:afterAutospacing="1" w:line="240" w:lineRule="auto"/>
        <w:rPr>
          <w:rFonts w:eastAsia="Times New Roman"/>
          <w:b/>
          <w:bCs/>
          <w:sz w:val="24"/>
          <w:szCs w:val="24"/>
          <w:lang w:eastAsia="ru-RU"/>
        </w:rPr>
      </w:pPr>
      <w:r w:rsidRPr="00423CD1">
        <w:rPr>
          <w:rFonts w:eastAsia="Times New Roman"/>
          <w:b/>
          <w:bCs/>
          <w:sz w:val="24"/>
          <w:szCs w:val="24"/>
          <w:lang w:eastAsia="ru-RU"/>
        </w:rPr>
        <w:t xml:space="preserve">36. Планирование и развертывание AD FS </w:t>
      </w:r>
    </w:p>
    <w:p w:rsidR="0024140E" w:rsidRPr="00423CD1" w:rsidRDefault="0024140E" w:rsidP="0024140E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proofErr w:type="spellStart"/>
      <w:r w:rsidRPr="00423CD1">
        <w:rPr>
          <w:rFonts w:eastAsia="Times New Roman"/>
          <w:sz w:val="24"/>
          <w:szCs w:val="24"/>
          <w:lang w:eastAsia="ru-RU"/>
        </w:rPr>
        <w:t>Active</w:t>
      </w:r>
      <w:proofErr w:type="spellEnd"/>
      <w:r w:rsidRPr="00423CD1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423CD1">
        <w:rPr>
          <w:rFonts w:eastAsia="Times New Roman"/>
          <w:sz w:val="24"/>
          <w:szCs w:val="24"/>
          <w:lang w:eastAsia="ru-RU"/>
        </w:rPr>
        <w:t>Directory</w:t>
      </w:r>
      <w:proofErr w:type="spellEnd"/>
      <w:r w:rsidRPr="00423CD1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423CD1">
        <w:rPr>
          <w:rFonts w:eastAsia="Times New Roman"/>
          <w:sz w:val="24"/>
          <w:szCs w:val="24"/>
          <w:lang w:eastAsia="ru-RU"/>
        </w:rPr>
        <w:t>Federation</w:t>
      </w:r>
      <w:proofErr w:type="spellEnd"/>
      <w:r w:rsidRPr="00423CD1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423CD1">
        <w:rPr>
          <w:rFonts w:eastAsia="Times New Roman"/>
          <w:sz w:val="24"/>
          <w:szCs w:val="24"/>
          <w:lang w:eastAsia="ru-RU"/>
        </w:rPr>
        <w:t>Services</w:t>
      </w:r>
      <w:proofErr w:type="spellEnd"/>
      <w:r w:rsidRPr="00423CD1">
        <w:rPr>
          <w:rFonts w:eastAsia="Times New Roman"/>
          <w:sz w:val="24"/>
          <w:szCs w:val="24"/>
          <w:lang w:eastAsia="ru-RU"/>
        </w:rPr>
        <w:t xml:space="preserve"> (AD FS) позволяет организациям предоставлять единый вход (SSO) для пользователей, работающих с внешними ресурсами. Планирование AD FS включает настройку федеративных серверов, прокси-серверов и базы данных конфигурации. Развертывание AD FS требует интеграции с </w:t>
      </w:r>
      <w:proofErr w:type="spellStart"/>
      <w:r w:rsidRPr="00423CD1">
        <w:rPr>
          <w:rFonts w:eastAsia="Times New Roman"/>
          <w:sz w:val="24"/>
          <w:szCs w:val="24"/>
          <w:lang w:eastAsia="ru-RU"/>
        </w:rPr>
        <w:t>Active</w:t>
      </w:r>
      <w:proofErr w:type="spellEnd"/>
      <w:r w:rsidRPr="00423CD1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423CD1">
        <w:rPr>
          <w:rFonts w:eastAsia="Times New Roman"/>
          <w:sz w:val="24"/>
          <w:szCs w:val="24"/>
          <w:lang w:eastAsia="ru-RU"/>
        </w:rPr>
        <w:t>Directory</w:t>
      </w:r>
      <w:proofErr w:type="spellEnd"/>
      <w:r w:rsidRPr="00423CD1">
        <w:rPr>
          <w:rFonts w:eastAsia="Times New Roman"/>
          <w:sz w:val="24"/>
          <w:szCs w:val="24"/>
          <w:lang w:eastAsia="ru-RU"/>
        </w:rPr>
        <w:t xml:space="preserve"> и настройки доверительных отношений между федерациями. Важно обеспечить высокую доступность сервиса через использование нескольких серверов AD FS и балансировку нагрузки. </w:t>
      </w:r>
    </w:p>
    <w:p w:rsidR="0024140E" w:rsidRPr="00423CD1" w:rsidRDefault="0024140E" w:rsidP="0024140E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24140E" w:rsidRPr="00423CD1" w:rsidRDefault="0024140E" w:rsidP="0024140E">
      <w:pPr>
        <w:spacing w:before="100" w:beforeAutospacing="1" w:after="100" w:afterAutospacing="1" w:line="240" w:lineRule="auto"/>
        <w:rPr>
          <w:rFonts w:eastAsia="Times New Roman"/>
          <w:b/>
          <w:bCs/>
          <w:sz w:val="24"/>
          <w:szCs w:val="24"/>
          <w:lang w:eastAsia="ru-RU"/>
        </w:rPr>
      </w:pPr>
      <w:r w:rsidRPr="00423CD1">
        <w:rPr>
          <w:rFonts w:eastAsia="Times New Roman"/>
          <w:b/>
          <w:bCs/>
          <w:sz w:val="24"/>
          <w:szCs w:val="24"/>
          <w:lang w:eastAsia="ru-RU"/>
        </w:rPr>
        <w:t xml:space="preserve">37. Реализация правил </w:t>
      </w:r>
      <w:proofErr w:type="spellStart"/>
      <w:r w:rsidRPr="00423CD1">
        <w:rPr>
          <w:rFonts w:eastAsia="Times New Roman"/>
          <w:b/>
          <w:bCs/>
          <w:sz w:val="24"/>
          <w:szCs w:val="24"/>
          <w:lang w:eastAsia="ru-RU"/>
        </w:rPr>
        <w:t>Claims</w:t>
      </w:r>
      <w:proofErr w:type="spellEnd"/>
      <w:r w:rsidRPr="00423CD1">
        <w:rPr>
          <w:rFonts w:eastAsia="Times New Roman"/>
          <w:b/>
          <w:bCs/>
          <w:sz w:val="24"/>
          <w:szCs w:val="24"/>
          <w:lang w:eastAsia="ru-RU"/>
        </w:rPr>
        <w:t xml:space="preserve"> и </w:t>
      </w:r>
      <w:proofErr w:type="spellStart"/>
      <w:r w:rsidRPr="00423CD1">
        <w:rPr>
          <w:rFonts w:eastAsia="Times New Roman"/>
          <w:b/>
          <w:bCs/>
          <w:sz w:val="24"/>
          <w:szCs w:val="24"/>
          <w:lang w:eastAsia="ru-RU"/>
        </w:rPr>
        <w:t>Claim</w:t>
      </w:r>
      <w:proofErr w:type="spellEnd"/>
      <w:r w:rsidRPr="00423CD1">
        <w:rPr>
          <w:rFonts w:eastAsia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23CD1">
        <w:rPr>
          <w:rFonts w:eastAsia="Times New Roman"/>
          <w:b/>
          <w:bCs/>
          <w:sz w:val="24"/>
          <w:szCs w:val="24"/>
          <w:lang w:eastAsia="ru-RU"/>
        </w:rPr>
        <w:t>Rules</w:t>
      </w:r>
      <w:proofErr w:type="spellEnd"/>
      <w:r w:rsidRPr="00423CD1">
        <w:rPr>
          <w:rFonts w:eastAsia="Times New Roman"/>
          <w:b/>
          <w:bCs/>
          <w:sz w:val="24"/>
          <w:szCs w:val="24"/>
          <w:lang w:eastAsia="ru-RU"/>
        </w:rPr>
        <w:t xml:space="preserve"> в AD FS </w:t>
      </w:r>
    </w:p>
    <w:p w:rsidR="0024140E" w:rsidRPr="00423CD1" w:rsidRDefault="0024140E" w:rsidP="0024140E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423CD1">
        <w:rPr>
          <w:rFonts w:eastAsia="Times New Roman"/>
          <w:sz w:val="24"/>
          <w:szCs w:val="24"/>
          <w:lang w:eastAsia="ru-RU"/>
        </w:rPr>
        <w:t xml:space="preserve">Правила </w:t>
      </w:r>
      <w:proofErr w:type="spellStart"/>
      <w:r w:rsidRPr="00423CD1">
        <w:rPr>
          <w:rFonts w:eastAsia="Times New Roman"/>
          <w:sz w:val="24"/>
          <w:szCs w:val="24"/>
          <w:lang w:eastAsia="ru-RU"/>
        </w:rPr>
        <w:t>Claims</w:t>
      </w:r>
      <w:proofErr w:type="spellEnd"/>
      <w:r w:rsidRPr="00423CD1">
        <w:rPr>
          <w:rFonts w:eastAsia="Times New Roman"/>
          <w:sz w:val="24"/>
          <w:szCs w:val="24"/>
          <w:lang w:eastAsia="ru-RU"/>
        </w:rPr>
        <w:t xml:space="preserve"> и </w:t>
      </w:r>
      <w:proofErr w:type="spellStart"/>
      <w:r w:rsidRPr="00423CD1">
        <w:rPr>
          <w:rFonts w:eastAsia="Times New Roman"/>
          <w:sz w:val="24"/>
          <w:szCs w:val="24"/>
          <w:lang w:eastAsia="ru-RU"/>
        </w:rPr>
        <w:t>Claim</w:t>
      </w:r>
      <w:proofErr w:type="spellEnd"/>
      <w:r w:rsidRPr="00423CD1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423CD1">
        <w:rPr>
          <w:rFonts w:eastAsia="Times New Roman"/>
          <w:sz w:val="24"/>
          <w:szCs w:val="24"/>
          <w:lang w:eastAsia="ru-RU"/>
        </w:rPr>
        <w:t>Rules</w:t>
      </w:r>
      <w:proofErr w:type="spellEnd"/>
      <w:r w:rsidRPr="00423CD1">
        <w:rPr>
          <w:rFonts w:eastAsia="Times New Roman"/>
          <w:sz w:val="24"/>
          <w:szCs w:val="24"/>
          <w:lang w:eastAsia="ru-RU"/>
        </w:rPr>
        <w:t xml:space="preserve"> в AD FS определяют, как данные пользователя преобразуются в утверждения (</w:t>
      </w:r>
      <w:proofErr w:type="spellStart"/>
      <w:r w:rsidRPr="00423CD1">
        <w:rPr>
          <w:rFonts w:eastAsia="Times New Roman"/>
          <w:sz w:val="24"/>
          <w:szCs w:val="24"/>
          <w:lang w:eastAsia="ru-RU"/>
        </w:rPr>
        <w:t>claims</w:t>
      </w:r>
      <w:proofErr w:type="spellEnd"/>
      <w:r w:rsidRPr="00423CD1">
        <w:rPr>
          <w:rFonts w:eastAsia="Times New Roman"/>
          <w:sz w:val="24"/>
          <w:szCs w:val="24"/>
          <w:lang w:eastAsia="ru-RU"/>
        </w:rPr>
        <w:t xml:space="preserve">) и передаются между федерациями. </w:t>
      </w:r>
      <w:proofErr w:type="spellStart"/>
      <w:r w:rsidRPr="00423CD1">
        <w:rPr>
          <w:rFonts w:eastAsia="Times New Roman"/>
          <w:sz w:val="24"/>
          <w:szCs w:val="24"/>
          <w:lang w:eastAsia="ru-RU"/>
        </w:rPr>
        <w:t>Claims</w:t>
      </w:r>
      <w:proofErr w:type="spellEnd"/>
      <w:r w:rsidRPr="00423CD1">
        <w:rPr>
          <w:rFonts w:eastAsia="Times New Roman"/>
          <w:sz w:val="24"/>
          <w:szCs w:val="24"/>
          <w:lang w:eastAsia="ru-RU"/>
        </w:rPr>
        <w:t xml:space="preserve"> представляют собой набор атрибутов, таких как имя пользователя, группа или роль, которые используются для аутентификации. Настройка правил включает определение источников данных, условий фильтрации и форматов выходных утверждений. Правильная конфигурация правил обеспечивает безопасность и точность передаваемых данных. </w:t>
      </w:r>
    </w:p>
    <w:p w:rsidR="0024140E" w:rsidRPr="00423CD1" w:rsidRDefault="0024140E" w:rsidP="0024140E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24140E" w:rsidRPr="00423CD1" w:rsidRDefault="0024140E" w:rsidP="0024140E">
      <w:pPr>
        <w:spacing w:before="100" w:beforeAutospacing="1" w:after="100" w:afterAutospacing="1" w:line="240" w:lineRule="auto"/>
        <w:rPr>
          <w:rFonts w:eastAsia="Times New Roman"/>
          <w:b/>
          <w:bCs/>
          <w:sz w:val="24"/>
          <w:szCs w:val="24"/>
          <w:lang w:eastAsia="ru-RU"/>
        </w:rPr>
      </w:pPr>
      <w:r w:rsidRPr="00423CD1">
        <w:rPr>
          <w:rFonts w:eastAsia="Times New Roman"/>
          <w:b/>
          <w:bCs/>
          <w:sz w:val="24"/>
          <w:szCs w:val="24"/>
          <w:lang w:eastAsia="ru-RU"/>
        </w:rPr>
        <w:t xml:space="preserve">38. Планирование и реализация доступа к данным для пользователей и устройств </w:t>
      </w:r>
    </w:p>
    <w:p w:rsidR="0024140E" w:rsidRPr="00423CD1" w:rsidRDefault="0024140E" w:rsidP="0024140E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423CD1">
        <w:rPr>
          <w:rFonts w:eastAsia="Times New Roman"/>
          <w:sz w:val="24"/>
          <w:szCs w:val="24"/>
          <w:lang w:eastAsia="ru-RU"/>
        </w:rPr>
        <w:t xml:space="preserve">Планирование доступа к данным включает определение ролей пользователей, уровней доступа и политик безопасности. Реализация осуществляется через групповые политики, списки контроля доступа (ACL) и механизмы аудита. Важно обеспечить гибкость доступа для легитимных пользователей и защиту данных от несанкционированного </w:t>
      </w:r>
      <w:r w:rsidRPr="00423CD1">
        <w:rPr>
          <w:rFonts w:eastAsia="Times New Roman"/>
          <w:sz w:val="24"/>
          <w:szCs w:val="24"/>
          <w:lang w:eastAsia="ru-RU"/>
        </w:rPr>
        <w:lastRenderedPageBreak/>
        <w:t xml:space="preserve">использования. Для мобильных устройств могут применяться дополнительные меры, такие как шифрование и управление правами доступа. </w:t>
      </w:r>
    </w:p>
    <w:p w:rsidR="0024140E" w:rsidRDefault="0024140E" w:rsidP="00290BD8">
      <w:pPr>
        <w:jc w:val="center"/>
      </w:pPr>
      <w:bookmarkStart w:id="3" w:name="_GoBack"/>
      <w:bookmarkEnd w:id="3"/>
    </w:p>
    <w:sectPr w:rsidR="002414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251C"/>
    <w:rsid w:val="0024140E"/>
    <w:rsid w:val="00247070"/>
    <w:rsid w:val="00290BD8"/>
    <w:rsid w:val="00532DBE"/>
    <w:rsid w:val="00690D64"/>
    <w:rsid w:val="00726DFD"/>
    <w:rsid w:val="008A3CB4"/>
    <w:rsid w:val="00A31C26"/>
    <w:rsid w:val="00BB251C"/>
    <w:rsid w:val="00C049E9"/>
    <w:rsid w:val="00CF2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32DB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32D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32DB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32DB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32D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32DB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7</Pages>
  <Words>459</Words>
  <Characters>2620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Худяшев Николай Витальевич</dc:creator>
  <cp:keywords/>
  <dc:description/>
  <cp:lastModifiedBy>Шуктомов Николай Владимирович</cp:lastModifiedBy>
  <cp:revision>4</cp:revision>
  <dcterms:created xsi:type="dcterms:W3CDTF">2025-02-15T09:56:00Z</dcterms:created>
  <dcterms:modified xsi:type="dcterms:W3CDTF">2025-05-29T08:12:00Z</dcterms:modified>
</cp:coreProperties>
</file>