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CF8" w:rsidRDefault="00BB3CF8" w:rsidP="00BB3CF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BB3CF8" w:rsidRDefault="00BB3CF8" w:rsidP="00BB3CF8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3</w:t>
      </w: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подготовка сервера ОС </w:t>
      </w:r>
      <w:r>
        <w:rPr>
          <w:rFonts w:eastAsia="Times New Roman"/>
          <w:sz w:val="32"/>
          <w:szCs w:val="32"/>
          <w:lang w:val="en-US"/>
        </w:rPr>
        <w:t>Linux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BB3CF8" w:rsidRDefault="00BB3CF8" w:rsidP="00BB3CF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BB3CF8" w:rsidRDefault="00BB3CF8" w:rsidP="00BB3CF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BB3CF8" w:rsidRDefault="00BB3CF8" w:rsidP="00BB3CF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BB3CF8" w:rsidRDefault="00BB3CF8" w:rsidP="00BB3CF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BB3CF8" w:rsidRDefault="00BB3CF8" w:rsidP="00BB3CF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BB3CF8" w:rsidRDefault="00BB3CF8" w:rsidP="00BB3CF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BB3CF8" w:rsidRDefault="00BB3CF8" w:rsidP="00BB3CF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BB3CF8" w:rsidRDefault="00BB3CF8" w:rsidP="00BB3CF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BB3CF8" w:rsidRDefault="00BB3CF8" w:rsidP="00BB3CF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BB3CF8" w:rsidRDefault="00BB3CF8" w:rsidP="00BB3CF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BB3CF8" w:rsidRDefault="00BB3CF8" w:rsidP="00BB3CF8">
      <w:pPr>
        <w:jc w:val="center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eastAsia="ru-RU"/>
        </w:rPr>
        <w:t>2024</w:t>
      </w:r>
    </w:p>
    <w:p w:rsidR="00BB3CF8" w:rsidRDefault="00BB3CF8" w:rsidP="00BB3CF8"/>
    <w:p w:rsidR="00726DFD" w:rsidRDefault="00BB3CF8" w:rsidP="00824F33">
      <w:pPr>
        <w:jc w:val="center"/>
        <w:rPr>
          <w:lang w:val="en-US"/>
        </w:rPr>
      </w:pPr>
      <w:r>
        <w:br w:type="page"/>
      </w:r>
      <w:r>
        <w:rPr>
          <w:noProof/>
          <w:lang w:eastAsia="ru-RU"/>
        </w:rPr>
        <w:lastRenderedPageBreak/>
        <w:drawing>
          <wp:inline distT="0" distB="0" distL="0" distR="0" wp14:anchorId="05123F56" wp14:editId="339CE461">
            <wp:extent cx="3600450" cy="771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33" w:rsidRPr="00824F33" w:rsidRDefault="00824F33" w:rsidP="00824F33">
      <w:pPr>
        <w:jc w:val="center"/>
      </w:pPr>
      <w:r>
        <w:t xml:space="preserve">Рисунок 1 – вход в </w:t>
      </w:r>
      <w:r>
        <w:rPr>
          <w:lang w:val="en-US"/>
        </w:rPr>
        <w:t>root</w:t>
      </w:r>
      <w:r>
        <w:t>-пользователя</w:t>
      </w:r>
    </w:p>
    <w:p w:rsidR="00BB3CF8" w:rsidRDefault="00BB3CF8" w:rsidP="00824F33">
      <w:pPr>
        <w:jc w:val="center"/>
      </w:pPr>
      <w:r>
        <w:rPr>
          <w:noProof/>
          <w:lang w:eastAsia="ru-RU"/>
        </w:rPr>
        <w:drawing>
          <wp:inline distT="0" distB="0" distL="0" distR="0" wp14:anchorId="32843E1D" wp14:editId="27CCC2F5">
            <wp:extent cx="5940425" cy="1426094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33" w:rsidRDefault="00824F33" w:rsidP="00824F33">
      <w:pPr>
        <w:jc w:val="center"/>
      </w:pPr>
      <w:r>
        <w:t xml:space="preserve">Рисунок 2 – обновление </w:t>
      </w:r>
      <w:proofErr w:type="spellStart"/>
      <w:r>
        <w:t>репозиториев</w:t>
      </w:r>
      <w:proofErr w:type="spellEnd"/>
    </w:p>
    <w:p w:rsidR="00BB3CF8" w:rsidRDefault="00616247" w:rsidP="00824F33">
      <w:pPr>
        <w:jc w:val="center"/>
      </w:pPr>
      <w:r>
        <w:rPr>
          <w:noProof/>
          <w:lang w:eastAsia="ru-RU"/>
        </w:rPr>
        <w:drawing>
          <wp:inline distT="0" distB="0" distL="0" distR="0" wp14:anchorId="369B32E4" wp14:editId="70A0C2E6">
            <wp:extent cx="5940425" cy="4335916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33" w:rsidRDefault="00824F33" w:rsidP="00824F33">
      <w:pPr>
        <w:jc w:val="center"/>
      </w:pPr>
      <w:r>
        <w:t xml:space="preserve">Рисунок 3 – вывод информации о блочных устройствах </w:t>
      </w:r>
    </w:p>
    <w:p w:rsidR="00616247" w:rsidRDefault="00616247" w:rsidP="00824F3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9267F10" wp14:editId="78E6DC4B">
            <wp:extent cx="5940425" cy="335984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33" w:rsidRDefault="00824F33" w:rsidP="00824F33">
      <w:pPr>
        <w:jc w:val="center"/>
      </w:pPr>
      <w:r>
        <w:t>Рисунок 4 – создание раздела на диске А</w:t>
      </w:r>
      <w:r w:rsidR="00E40F8D">
        <w:t>. тип раздела Основной, номер размера 1</w:t>
      </w:r>
    </w:p>
    <w:p w:rsidR="00616247" w:rsidRDefault="002C7836" w:rsidP="00824F33">
      <w:pPr>
        <w:jc w:val="center"/>
      </w:pPr>
      <w:r>
        <w:rPr>
          <w:noProof/>
          <w:lang w:eastAsia="ru-RU"/>
        </w:rPr>
        <w:drawing>
          <wp:inline distT="0" distB="0" distL="0" distR="0" wp14:anchorId="75FFDAC0" wp14:editId="54243F66">
            <wp:extent cx="5443268" cy="3965737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360" cy="396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33" w:rsidRDefault="00824F33" w:rsidP="00824F33">
      <w:pPr>
        <w:jc w:val="center"/>
      </w:pPr>
      <w:r>
        <w:t xml:space="preserve">Рисунок 5 </w:t>
      </w:r>
      <w:r w:rsidR="007F435F">
        <w:t>–</w:t>
      </w:r>
      <w:r>
        <w:t xml:space="preserve"> </w:t>
      </w:r>
      <w:r w:rsidR="007F435F">
        <w:t>вывод информации о блочных устройствах после добавления раздела</w:t>
      </w:r>
    </w:p>
    <w:p w:rsidR="00616247" w:rsidRDefault="00616247" w:rsidP="00824F3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769FA80" wp14:editId="0D419851">
            <wp:extent cx="5940425" cy="3446293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5F" w:rsidRPr="007F435F" w:rsidRDefault="007F435F" w:rsidP="00824F33">
      <w:pPr>
        <w:jc w:val="center"/>
      </w:pPr>
      <w:r>
        <w:t xml:space="preserve">Рисунок 6 – добавление раздела на </w:t>
      </w:r>
      <w:r>
        <w:rPr>
          <w:lang w:val="en-US"/>
        </w:rPr>
        <w:t>b</w:t>
      </w:r>
      <w:r w:rsidRPr="007F435F">
        <w:t xml:space="preserve"> </w:t>
      </w:r>
      <w:r>
        <w:t>диске</w:t>
      </w:r>
    </w:p>
    <w:p w:rsidR="00616247" w:rsidRDefault="006B225E" w:rsidP="00824F33">
      <w:pPr>
        <w:jc w:val="center"/>
      </w:pPr>
      <w:r>
        <w:rPr>
          <w:noProof/>
          <w:lang w:eastAsia="ru-RU"/>
        </w:rPr>
        <w:drawing>
          <wp:inline distT="0" distB="0" distL="0" distR="0" wp14:anchorId="103777AA" wp14:editId="3AF66AC8">
            <wp:extent cx="2800350" cy="647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5F" w:rsidRDefault="007F435F" w:rsidP="00824F33">
      <w:pPr>
        <w:jc w:val="center"/>
      </w:pPr>
      <w:r>
        <w:t>Рисунок 7 – сохранение настроек</w:t>
      </w:r>
    </w:p>
    <w:p w:rsidR="007F435F" w:rsidRDefault="007F435F" w:rsidP="007F435F"/>
    <w:p w:rsidR="006B225E" w:rsidRDefault="002C7836" w:rsidP="00824F3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0D99948" wp14:editId="44A2689B">
            <wp:extent cx="5940425" cy="4384964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5F" w:rsidRDefault="007F435F" w:rsidP="007F435F">
      <w:pPr>
        <w:jc w:val="center"/>
      </w:pPr>
      <w:r>
        <w:t xml:space="preserve">Рисунок 8 - вывод информации о блочных устройствах после добавления раздела на диске </w:t>
      </w:r>
      <w:r>
        <w:rPr>
          <w:lang w:val="en-US"/>
        </w:rPr>
        <w:t>b</w:t>
      </w:r>
    </w:p>
    <w:p w:rsidR="00B47977" w:rsidRDefault="00B47977" w:rsidP="00B47977">
      <w:pPr>
        <w:pStyle w:val="a6"/>
        <w:numPr>
          <w:ilvl w:val="0"/>
          <w:numId w:val="2"/>
        </w:numPr>
      </w:pPr>
      <w:bookmarkStart w:id="3" w:name="_GoBack"/>
      <w:bookmarkEnd w:id="3"/>
      <w:r>
        <w:t xml:space="preserve">Применение DNS Система доменных имен (DNS) представляет собой распределенную базу данных, которая обеспечивает преобразование символьных имен в IP-адреса и обратно, что критически важно для работы современных сетей TCP/IP. Основные типы записей DNS включают A-записи (отображение имени на IPv4 адрес), AAAA-записи (для IPv6), CNAME (каноническое имя для создания псевдонимов), MX-записи (для почтовых серверов) и NS-записи (для указания авторитетных серверов имен). </w:t>
      </w:r>
      <w:proofErr w:type="gramStart"/>
      <w:r>
        <w:t>Для обеспечения отказоустойчивости рекомендуется использовать несколько DNS-серверов - основной и дополнительные, между которыми происходит репликация зон через механизм зонных передач (</w:t>
      </w:r>
      <w:proofErr w:type="spellStart"/>
      <w:r>
        <w:t>zone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>).</w:t>
      </w:r>
      <w:proofErr w:type="gramEnd"/>
      <w:r>
        <w:t xml:space="preserve"> Существуют различные стратегии разрешения имен: рекурсивный запрос, когда DNS-сервер берет на себя полную ответственность за поиск информации, и итеративный запрос, при котором сервер только предоставляет доступную информацию или направляет клиента к другому серверу. В корпоративных сетях часто используется интеграция DNS с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, что позволяет автоматизировать регистрацию компьютеров и упростить управление службой. </w:t>
      </w:r>
    </w:p>
    <w:p w:rsidR="00B47977" w:rsidRDefault="00B47977" w:rsidP="00B47977">
      <w:pPr>
        <w:pStyle w:val="a6"/>
        <w:numPr>
          <w:ilvl w:val="0"/>
          <w:numId w:val="2"/>
        </w:numPr>
      </w:pPr>
      <w:r>
        <w:t xml:space="preserve">Применение локального хранилища данных Кластеризация хранения данных представляет собой технологию, которая объединяет несколько физических дисков в единый логический пул, обеспечивая высокую доступность данных и защиту от аппаратных сбоев.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(HBA) выполняет функции интерфейса между сервером и системой хранения данных, обеспечивая высокоскоростную передачу данных между ними.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(SAN) создает специализированную сеть </w:t>
      </w:r>
      <w:r>
        <w:lastRenderedPageBreak/>
        <w:t xml:space="preserve">для хранения данных, позволяя различным серверам получать доступ к общему пулу хранения как к локальным дискам. Технология </w:t>
      </w:r>
      <w:proofErr w:type="spellStart"/>
      <w:r>
        <w:t>iSCSI</w:t>
      </w:r>
      <w:proofErr w:type="spellEnd"/>
      <w:r>
        <w:t xml:space="preserve"> позволяет организовать SAN через существующую IP-инфраструктуру, эмулируя работу SCSI-устройств через TCP/IP протокол.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(FSRM) предоставляет инструменты для управления файловым сервером, включая квотирование дискового пространства, классификацию файлов и создание отчетов об использовании хранилища. </w:t>
      </w:r>
    </w:p>
    <w:p w:rsidR="00B47977" w:rsidRDefault="00B47977" w:rsidP="00B47977">
      <w:pPr>
        <w:pStyle w:val="a6"/>
        <w:numPr>
          <w:ilvl w:val="0"/>
          <w:numId w:val="2"/>
        </w:numPr>
      </w:pPr>
      <w:r>
        <w:t xml:space="preserve">Применение файловой службы и службы печати Файловые службы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предоставляют комплексное решение для централизованного хранения и управления файлами в корпоративной сети, включая механизмы контроля доступа, аудита и резервного копирования. Теневое копирование томов (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) позволяет пользователям восстанавливать предыдущие версии файлов без участия администратора, создавая регулярные снимки состояния файловой системы. Служба печати реализует централизованное управление принтерами и очередями печати, поддерживая как локальные, так и сетевые устройства, а также обеспечивая балансировку нагрузки между несколькими принтерами. Механизм </w:t>
      </w:r>
      <w:proofErr w:type="spellStart"/>
      <w:r>
        <w:t>BranchCache</w:t>
      </w:r>
      <w:proofErr w:type="spellEnd"/>
      <w:r>
        <w:t xml:space="preserve"> оптимизирует использование пропускной способности WAN-каналов в филиалах, кэшируя часто используемые файлы локально, что особенно важно для территориально распределенных организаций. </w:t>
      </w:r>
    </w:p>
    <w:p w:rsidR="00B47977" w:rsidRPr="00B47977" w:rsidRDefault="00B47977" w:rsidP="007F435F">
      <w:pPr>
        <w:jc w:val="center"/>
      </w:pPr>
    </w:p>
    <w:p w:rsidR="006B225E" w:rsidRPr="007F435F" w:rsidRDefault="006B225E" w:rsidP="00824F33">
      <w:pPr>
        <w:jc w:val="center"/>
      </w:pPr>
      <w:r>
        <w:rPr>
          <w:noProof/>
          <w:lang w:eastAsia="ru-RU"/>
        </w:rPr>
        <w:drawing>
          <wp:inline distT="0" distB="0" distL="0" distR="0" wp14:anchorId="5E17E7F6" wp14:editId="244684BA">
            <wp:extent cx="5940425" cy="4092511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35F">
        <w:t xml:space="preserve">рисунок 9 – добавление еще 2-ух разделов на диске </w:t>
      </w:r>
      <w:r w:rsidR="007F435F">
        <w:rPr>
          <w:lang w:val="en-US"/>
        </w:rPr>
        <w:t>b</w:t>
      </w:r>
    </w:p>
    <w:p w:rsidR="006B225E" w:rsidRDefault="006B225E" w:rsidP="00824F33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977B450" wp14:editId="77343CA9">
            <wp:extent cx="5940425" cy="945416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5F" w:rsidRPr="007F435F" w:rsidRDefault="007F435F" w:rsidP="00824F33">
      <w:pPr>
        <w:jc w:val="center"/>
      </w:pPr>
      <w:r>
        <w:t xml:space="preserve">Рисунок 10 – вывод информации о количестве </w:t>
      </w:r>
      <w:r>
        <w:rPr>
          <w:lang w:val="en-US"/>
        </w:rPr>
        <w:t>RAM</w:t>
      </w:r>
      <w:r>
        <w:t xml:space="preserve"> в гигабайтах</w:t>
      </w:r>
    </w:p>
    <w:p w:rsidR="006B225E" w:rsidRDefault="006B225E" w:rsidP="00824F33">
      <w:pPr>
        <w:jc w:val="center"/>
      </w:pPr>
      <w:r>
        <w:rPr>
          <w:noProof/>
          <w:lang w:eastAsia="ru-RU"/>
        </w:rPr>
        <w:drawing>
          <wp:inline distT="0" distB="0" distL="0" distR="0" wp14:anchorId="69C44D4A" wp14:editId="2745128A">
            <wp:extent cx="5940425" cy="101347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5F" w:rsidRPr="007F435F" w:rsidRDefault="007F435F" w:rsidP="00824F33">
      <w:pPr>
        <w:jc w:val="center"/>
        <w:rPr>
          <w:lang w:val="en-US"/>
        </w:rPr>
      </w:pPr>
      <w:r>
        <w:t xml:space="preserve">Рисунок 11 - </w:t>
      </w:r>
      <w:proofErr w:type="spellStart"/>
      <w:r>
        <w:rPr>
          <w:lang w:val="en-US"/>
        </w:rPr>
        <w:t>vmstat</w:t>
      </w:r>
      <w:proofErr w:type="spellEnd"/>
    </w:p>
    <w:p w:rsidR="006B225E" w:rsidRDefault="00824F33" w:rsidP="00824F33">
      <w:pPr>
        <w:jc w:val="center"/>
      </w:pPr>
      <w:r>
        <w:rPr>
          <w:noProof/>
          <w:lang w:eastAsia="ru-RU"/>
        </w:rPr>
        <w:drawing>
          <wp:inline distT="0" distB="0" distL="0" distR="0" wp14:anchorId="0F7FDFE6" wp14:editId="6F221B6A">
            <wp:extent cx="5940425" cy="3258681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5F" w:rsidRPr="007F435F" w:rsidRDefault="007F435F" w:rsidP="00824F33">
      <w:pPr>
        <w:jc w:val="center"/>
      </w:pPr>
      <w:r>
        <w:t xml:space="preserve">Рисунок 12 – </w:t>
      </w:r>
      <w:r>
        <w:rPr>
          <w:lang w:val="en-US"/>
        </w:rPr>
        <w:t>top</w:t>
      </w:r>
    </w:p>
    <w:p w:rsidR="007F435F" w:rsidRDefault="00E40F8D" w:rsidP="007F435F">
      <w:proofErr w:type="gramStart"/>
      <w:r>
        <w:rPr>
          <w:lang w:val="en-US"/>
        </w:rPr>
        <w:t>f</w:t>
      </w:r>
      <w:r w:rsidR="007F435F">
        <w:rPr>
          <w:lang w:val="en-US"/>
        </w:rPr>
        <w:t>ree</w:t>
      </w:r>
      <w:proofErr w:type="gramEnd"/>
      <w:r w:rsidR="007F435F" w:rsidRPr="007F435F">
        <w:t xml:space="preserve"> </w:t>
      </w:r>
      <w:r w:rsidR="007F435F">
        <w:t>предоставляет информацию об оперативной памяти системы</w:t>
      </w:r>
    </w:p>
    <w:p w:rsidR="007F435F" w:rsidRDefault="00E40F8D" w:rsidP="007F435F">
      <w:proofErr w:type="spellStart"/>
      <w:proofErr w:type="gramStart"/>
      <w:r>
        <w:rPr>
          <w:lang w:val="en-US"/>
        </w:rPr>
        <w:t>v</w:t>
      </w:r>
      <w:r w:rsidR="007F435F">
        <w:rPr>
          <w:lang w:val="en-US"/>
        </w:rPr>
        <w:t>mstat</w:t>
      </w:r>
      <w:proofErr w:type="spellEnd"/>
      <w:proofErr w:type="gramEnd"/>
      <w:r w:rsidR="007F435F">
        <w:t xml:space="preserve"> предоставляет информацию о системе, включая использование памяти, своп, процессорные нагрузки</w:t>
      </w:r>
    </w:p>
    <w:p w:rsidR="007F435F" w:rsidRPr="007F435F" w:rsidRDefault="00E40F8D" w:rsidP="007F435F">
      <w:proofErr w:type="gramStart"/>
      <w:r>
        <w:rPr>
          <w:lang w:val="en-US"/>
        </w:rPr>
        <w:t>t</w:t>
      </w:r>
      <w:r w:rsidR="007F435F">
        <w:rPr>
          <w:lang w:val="en-US"/>
        </w:rPr>
        <w:t>op</w:t>
      </w:r>
      <w:proofErr w:type="gramEnd"/>
      <w:r w:rsidR="007F435F">
        <w:t xml:space="preserve"> отображает информацию о текущих процессах</w:t>
      </w:r>
    </w:p>
    <w:p w:rsidR="00824F33" w:rsidRDefault="00824F33" w:rsidP="00824F33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E2ED2F4" wp14:editId="455FC2DE">
            <wp:extent cx="3638550" cy="3810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F8D" w:rsidRPr="00E40F8D" w:rsidRDefault="00E40F8D" w:rsidP="00824F33">
      <w:pPr>
        <w:jc w:val="center"/>
      </w:pPr>
      <w:r>
        <w:t>Рисунок 13 – удаление разделов</w:t>
      </w:r>
    </w:p>
    <w:p w:rsidR="00824F33" w:rsidRDefault="00824F33">
      <w:pPr>
        <w:rPr>
          <w:b/>
        </w:rPr>
      </w:pPr>
      <w:r>
        <w:rPr>
          <w:b/>
        </w:rPr>
        <w:br w:type="page"/>
      </w:r>
    </w:p>
    <w:p w:rsidR="00824F33" w:rsidRPr="00824F33" w:rsidRDefault="00824F33" w:rsidP="00824F33">
      <w:pPr>
        <w:jc w:val="center"/>
        <w:rPr>
          <w:b/>
        </w:rPr>
      </w:pPr>
      <w:r w:rsidRPr="00824F33">
        <w:rPr>
          <w:b/>
        </w:rPr>
        <w:lastRenderedPageBreak/>
        <w:t>Контрольные вопросы</w:t>
      </w:r>
    </w:p>
    <w:p w:rsidR="00824F33" w:rsidRPr="00824F33" w:rsidRDefault="00824F33" w:rsidP="00824F33">
      <w:pPr>
        <w:pStyle w:val="a5"/>
        <w:numPr>
          <w:ilvl w:val="0"/>
          <w:numId w:val="1"/>
        </w:numPr>
        <w:rPr>
          <w:lang w:val="en-US"/>
        </w:rPr>
      </w:pPr>
      <w:r>
        <w:t xml:space="preserve">Перечислите принципы UNIX </w:t>
      </w:r>
      <w:proofErr w:type="spellStart"/>
      <w:r>
        <w:t>way</w:t>
      </w:r>
      <w:proofErr w:type="spellEnd"/>
    </w:p>
    <w:p w:rsidR="00824F33" w:rsidRPr="002C7836" w:rsidRDefault="00824F33" w:rsidP="00824F33">
      <w:r>
        <w:t xml:space="preserve">● утилиты — маленькие отлаженные программы, решающие только свою задачу; </w:t>
      </w:r>
    </w:p>
    <w:p w:rsidR="00824F33" w:rsidRPr="002C7836" w:rsidRDefault="00824F33" w:rsidP="00824F33">
      <w:r>
        <w:t xml:space="preserve">● более сложные задачи можно решать, комбинируя утилиты, запуская их с помощью конвейеров; </w:t>
      </w:r>
    </w:p>
    <w:p w:rsidR="00824F33" w:rsidRPr="002C7836" w:rsidRDefault="00824F33" w:rsidP="00824F33">
      <w:r>
        <w:t xml:space="preserve">● конфигурационные файлы хранятся в виде простых текстовых файлов. </w:t>
      </w:r>
    </w:p>
    <w:p w:rsidR="00824F33" w:rsidRPr="00824F33" w:rsidRDefault="00824F33" w:rsidP="00824F33">
      <w:r>
        <w:t>● всё есть файл.</w:t>
      </w:r>
    </w:p>
    <w:p w:rsidR="00824F33" w:rsidRPr="00824F33" w:rsidRDefault="00824F33" w:rsidP="00824F33">
      <w:pPr>
        <w:pStyle w:val="a5"/>
        <w:numPr>
          <w:ilvl w:val="0"/>
          <w:numId w:val="1"/>
        </w:numPr>
        <w:rPr>
          <w:lang w:val="en-US"/>
        </w:rPr>
      </w:pPr>
      <w:r>
        <w:t xml:space="preserve">Поясните термин </w:t>
      </w:r>
      <w:proofErr w:type="spellStart"/>
      <w:r>
        <w:t>Айнод</w:t>
      </w:r>
      <w:proofErr w:type="spellEnd"/>
    </w:p>
    <w:p w:rsidR="00824F33" w:rsidRPr="00824F33" w:rsidRDefault="00824F33" w:rsidP="00824F33">
      <w:proofErr w:type="spellStart"/>
      <w:r>
        <w:t>Айнод</w:t>
      </w:r>
      <w:proofErr w:type="spellEnd"/>
      <w:r>
        <w:t xml:space="preserve"> - специальная область данных, которая содержит метаданные файлов/директорий.</w:t>
      </w:r>
    </w:p>
    <w:p w:rsidR="00824F33" w:rsidRPr="00824F33" w:rsidRDefault="00824F33" w:rsidP="00824F33">
      <w:pPr>
        <w:pStyle w:val="a5"/>
        <w:numPr>
          <w:ilvl w:val="0"/>
          <w:numId w:val="1"/>
        </w:numPr>
        <w:rPr>
          <w:lang w:val="en-US"/>
        </w:rPr>
      </w:pPr>
      <w:r>
        <w:t>Состав LV</w:t>
      </w:r>
      <w:r w:rsidRPr="00824F33">
        <w:rPr>
          <w:lang w:val="en-US"/>
        </w:rPr>
        <w:t>M</w:t>
      </w:r>
    </w:p>
    <w:p w:rsidR="00824F33" w:rsidRPr="002C7836" w:rsidRDefault="00824F33" w:rsidP="00824F33">
      <w:r>
        <w:t>● Физический том – PV (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), диск или раздел на диске. </w:t>
      </w:r>
    </w:p>
    <w:p w:rsidR="00824F33" w:rsidRPr="002C7836" w:rsidRDefault="00824F33" w:rsidP="00824F33">
      <w:r>
        <w:t>● Группа томов – VG (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): состоит из физических томов, но при этом может делиться на логические тома. </w:t>
      </w:r>
    </w:p>
    <w:p w:rsidR="00824F33" w:rsidRPr="00824F33" w:rsidRDefault="00824F33" w:rsidP="00824F33">
      <w:r>
        <w:t>● Логический том – LV (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Volume</w:t>
      </w:r>
      <w:proofErr w:type="spellEnd"/>
      <w:r>
        <w:t>): выделяется из группы томов, но не зависит от размера того или иного физического тома, то есть размер логического тома ограничен только суммарным размером группы томов и другими логическими томами.</w:t>
      </w:r>
    </w:p>
    <w:sectPr w:rsidR="00824F33" w:rsidRPr="00824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45FB9"/>
    <w:multiLevelType w:val="hybridMultilevel"/>
    <w:tmpl w:val="3CCE237E"/>
    <w:lvl w:ilvl="0" w:tplc="6F9AF1A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4C23E9"/>
    <w:multiLevelType w:val="hybridMultilevel"/>
    <w:tmpl w:val="3306C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722F"/>
    <w:rsid w:val="002C7836"/>
    <w:rsid w:val="00616247"/>
    <w:rsid w:val="006B225E"/>
    <w:rsid w:val="00726DFD"/>
    <w:rsid w:val="007F435F"/>
    <w:rsid w:val="00824F33"/>
    <w:rsid w:val="0097722F"/>
    <w:rsid w:val="00B47977"/>
    <w:rsid w:val="00BB3CF8"/>
    <w:rsid w:val="00E4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3C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3C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3CF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24F33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B479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3C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3C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3CF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24F33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B479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2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BA6BC6-3ACB-4952-8FC2-909037F7F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4</cp:revision>
  <dcterms:created xsi:type="dcterms:W3CDTF">2025-01-30T10:06:00Z</dcterms:created>
  <dcterms:modified xsi:type="dcterms:W3CDTF">2025-05-29T08:06:00Z</dcterms:modified>
</cp:coreProperties>
</file>