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F87" w:rsidRDefault="008D0F87" w:rsidP="008D0F87">
      <w:pPr>
        <w:spacing w:after="0" w:line="240" w:lineRule="auto"/>
        <w:jc w:val="center"/>
        <w:rPr>
          <w:rFonts w:eastAsia="Times New Roman"/>
          <w:sz w:val="18"/>
          <w:szCs w:val="18"/>
          <w:lang w:eastAsia="ru-RU"/>
        </w:rPr>
      </w:pPr>
      <w:r>
        <w:rPr>
          <w:rFonts w:eastAsia="Times New Roman"/>
          <w:sz w:val="18"/>
          <w:szCs w:val="18"/>
          <w:lang w:eastAsia="ru-RU"/>
        </w:rPr>
        <w:t xml:space="preserve">САНКТ-ПЕТЕРБУРГСКОЕ ГОСУДАРСТВЕННОЕ БЮДЖЕТНОЕ ПРОФЕССИОНАЛЬНОЕ </w:t>
      </w:r>
    </w:p>
    <w:p w:rsidR="008D0F87" w:rsidRDefault="008D0F87" w:rsidP="008D0F87">
      <w:pPr>
        <w:spacing w:after="0" w:line="240" w:lineRule="auto"/>
        <w:jc w:val="center"/>
        <w:rPr>
          <w:rFonts w:eastAsia="Times New Roman"/>
          <w:sz w:val="18"/>
          <w:szCs w:val="18"/>
          <w:lang w:eastAsia="ru-RU"/>
        </w:rPr>
      </w:pPr>
      <w:r>
        <w:rPr>
          <w:rFonts w:eastAsia="Times New Roman"/>
          <w:sz w:val="18"/>
          <w:szCs w:val="18"/>
          <w:lang w:eastAsia="ru-RU"/>
        </w:rPr>
        <w:t>ОБРАЗОВАТЕЛЬНОЕ УЧРЕЖДЕНИЕ</w:t>
      </w:r>
    </w:p>
    <w:p w:rsidR="008D0F87" w:rsidRDefault="008D0F87" w:rsidP="008D0F87">
      <w:pPr>
        <w:spacing w:after="0" w:line="240" w:lineRule="auto"/>
        <w:jc w:val="center"/>
        <w:rPr>
          <w:rFonts w:eastAsia="Times New Roman"/>
          <w:sz w:val="18"/>
          <w:szCs w:val="18"/>
          <w:lang w:eastAsia="ru-RU"/>
        </w:rPr>
      </w:pPr>
      <w:r>
        <w:rPr>
          <w:rFonts w:eastAsia="Times New Roman"/>
          <w:sz w:val="18"/>
          <w:szCs w:val="18"/>
          <w:lang w:eastAsia="ru-RU"/>
        </w:rPr>
        <w:t xml:space="preserve"> «ПОЛИТЕХНИЧЕСКИЙ КОЛЛЕДЖ ГОРОДСКОГО ХОЗЯЙСТВА»</w:t>
      </w: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rPr>
          <w:rFonts w:eastAsia="Times New Roman"/>
          <w:sz w:val="24"/>
          <w:szCs w:val="24"/>
          <w:lang w:eastAsia="ru-RU"/>
        </w:rPr>
      </w:pPr>
    </w:p>
    <w:p w:rsidR="008D0F87" w:rsidRDefault="008D0F87" w:rsidP="008D0F87">
      <w:pPr>
        <w:spacing w:after="0" w:line="240" w:lineRule="auto"/>
        <w:jc w:val="center"/>
        <w:rPr>
          <w:rFonts w:eastAsia="Times New Roman"/>
          <w:b/>
          <w:sz w:val="36"/>
          <w:szCs w:val="36"/>
          <w:lang w:eastAsia="ru-RU"/>
        </w:rPr>
      </w:pPr>
      <w:bookmarkStart w:id="0" w:name="_Отчёт"/>
      <w:bookmarkStart w:id="1" w:name="_Toc228714688"/>
      <w:bookmarkStart w:id="2" w:name="_Toc228725906"/>
      <w:bookmarkEnd w:id="0"/>
      <w:r>
        <w:rPr>
          <w:rFonts w:eastAsia="Times New Roman"/>
          <w:b/>
          <w:sz w:val="36"/>
          <w:szCs w:val="36"/>
          <w:lang w:eastAsia="ru-RU"/>
        </w:rPr>
        <w:t>Отчёт</w:t>
      </w:r>
      <w:bookmarkEnd w:id="1"/>
      <w:bookmarkEnd w:id="2"/>
    </w:p>
    <w:p w:rsidR="008D0F87" w:rsidRDefault="008D0F87" w:rsidP="008D0F87">
      <w:pPr>
        <w:spacing w:after="0" w:line="240" w:lineRule="auto"/>
        <w:jc w:val="center"/>
        <w:rPr>
          <w:rFonts w:eastAsia="Times New Roman"/>
          <w:b/>
          <w:bCs/>
          <w:sz w:val="36"/>
          <w:szCs w:val="36"/>
          <w:lang w:eastAsia="ru-RU"/>
        </w:rPr>
      </w:pPr>
      <w:r>
        <w:rPr>
          <w:rFonts w:eastAsia="Times New Roman"/>
          <w:b/>
          <w:bCs/>
          <w:sz w:val="36"/>
          <w:szCs w:val="36"/>
          <w:lang w:eastAsia="ru-RU"/>
        </w:rPr>
        <w:t>по практической работе № 5</w:t>
      </w:r>
    </w:p>
    <w:p w:rsidR="008D0F87" w:rsidRDefault="008D0F87" w:rsidP="008D0F87">
      <w:pPr>
        <w:spacing w:after="0" w:line="240" w:lineRule="auto"/>
        <w:jc w:val="center"/>
        <w:rPr>
          <w:rFonts w:eastAsia="Times New Roman"/>
          <w:sz w:val="32"/>
          <w:szCs w:val="32"/>
          <w:lang w:eastAsia="ru-RU"/>
        </w:rPr>
      </w:pPr>
      <w:r>
        <w:rPr>
          <w:rFonts w:eastAsia="Times New Roman"/>
          <w:sz w:val="32"/>
          <w:szCs w:val="32"/>
          <w:lang w:eastAsia="ru-RU"/>
        </w:rPr>
        <w:t>Тема: «</w:t>
      </w:r>
      <w:r>
        <w:rPr>
          <w:rFonts w:eastAsia="Times New Roman"/>
          <w:sz w:val="32"/>
          <w:szCs w:val="32"/>
        </w:rPr>
        <w:t xml:space="preserve">работа с файлами ОС </w:t>
      </w:r>
      <w:r>
        <w:rPr>
          <w:rFonts w:eastAsia="Times New Roman"/>
          <w:sz w:val="32"/>
          <w:szCs w:val="32"/>
          <w:lang w:val="en-US"/>
        </w:rPr>
        <w:t>Linux</w:t>
      </w:r>
      <w:r>
        <w:rPr>
          <w:rFonts w:eastAsia="Times New Roman"/>
          <w:sz w:val="32"/>
          <w:szCs w:val="32"/>
          <w:lang w:eastAsia="ru-RU"/>
        </w:rPr>
        <w:t>»</w:t>
      </w:r>
    </w:p>
    <w:p w:rsidR="008D0F87" w:rsidRDefault="008D0F87" w:rsidP="008D0F87">
      <w:pPr>
        <w:spacing w:after="0" w:line="240" w:lineRule="auto"/>
        <w:jc w:val="center"/>
        <w:rPr>
          <w:rFonts w:eastAsia="Times New Roman"/>
          <w:sz w:val="24"/>
          <w:szCs w:val="24"/>
          <w:lang w:eastAsia="ru-RU"/>
        </w:rPr>
      </w:pPr>
      <w:r>
        <w:rPr>
          <w:rFonts w:eastAsia="Times New Roman"/>
          <w:sz w:val="32"/>
          <w:szCs w:val="32"/>
          <w:lang w:eastAsia="ru-RU"/>
        </w:rPr>
        <w:t>Дисциплина: Организация администрирования компьютерных систем</w:t>
      </w:r>
    </w:p>
    <w:p w:rsidR="008D0F87" w:rsidRDefault="008D0F87" w:rsidP="008D0F87">
      <w:pPr>
        <w:spacing w:after="0" w:line="240" w:lineRule="auto"/>
        <w:jc w:val="center"/>
        <w:rPr>
          <w:rFonts w:eastAsia="Times New Roman"/>
          <w:sz w:val="32"/>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Cs w:val="28"/>
          <w:lang w:eastAsia="ru-RU"/>
        </w:rPr>
      </w:pPr>
      <w:r>
        <w:rPr>
          <w:rFonts w:eastAsia="Times New Roman"/>
          <w:szCs w:val="28"/>
          <w:lang w:eastAsia="ru-RU"/>
        </w:rPr>
        <w:t>Специальность (09.02.06) Сетевое и системное администрирование</w:t>
      </w:r>
    </w:p>
    <w:p w:rsidR="008D0F87" w:rsidRDefault="008D0F87" w:rsidP="008D0F87">
      <w:pPr>
        <w:spacing w:after="0" w:line="240" w:lineRule="auto"/>
        <w:jc w:val="center"/>
        <w:rPr>
          <w:rFonts w:eastAsia="Times New Roman"/>
          <w:szCs w:val="28"/>
          <w:lang w:eastAsia="ru-RU"/>
        </w:rPr>
      </w:pPr>
      <w:r>
        <w:rPr>
          <w:rFonts w:eastAsia="Times New Roman"/>
          <w:szCs w:val="28"/>
          <w:lang w:eastAsia="ru-RU"/>
        </w:rPr>
        <w:t>Группа СА-22-2</w:t>
      </w: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center"/>
        <w:rPr>
          <w:rFonts w:eastAsia="Times New Roman"/>
          <w:sz w:val="24"/>
          <w:szCs w:val="24"/>
          <w:lang w:eastAsia="ru-RU"/>
        </w:rPr>
      </w:pPr>
    </w:p>
    <w:p w:rsidR="008D0F87" w:rsidRDefault="008D0F87" w:rsidP="008D0F87">
      <w:pPr>
        <w:spacing w:after="0" w:line="240" w:lineRule="auto"/>
        <w:jc w:val="right"/>
        <w:rPr>
          <w:rFonts w:eastAsia="Times New Roman"/>
          <w:szCs w:val="28"/>
          <w:lang w:eastAsia="ru-RU"/>
        </w:rPr>
      </w:pPr>
      <w:r>
        <w:rPr>
          <w:rFonts w:eastAsia="Times New Roman"/>
          <w:szCs w:val="28"/>
          <w:lang w:eastAsia="ru-RU"/>
        </w:rPr>
        <w:t xml:space="preserve">                     Выполнили студенты: </w:t>
      </w:r>
      <w:proofErr w:type="spellStart"/>
      <w:r>
        <w:rPr>
          <w:rFonts w:eastAsia="Times New Roman"/>
          <w:szCs w:val="28"/>
          <w:lang w:eastAsia="ru-RU"/>
        </w:rPr>
        <w:t>Худяшев</w:t>
      </w:r>
      <w:proofErr w:type="spellEnd"/>
      <w:r>
        <w:rPr>
          <w:rFonts w:eastAsia="Times New Roman"/>
          <w:szCs w:val="28"/>
          <w:lang w:eastAsia="ru-RU"/>
        </w:rPr>
        <w:t xml:space="preserve"> Николай Витальевич &amp; </w:t>
      </w:r>
    </w:p>
    <w:p w:rsidR="008D0F87" w:rsidRDefault="008D0F87" w:rsidP="008D0F87">
      <w:pPr>
        <w:spacing w:after="0" w:line="240" w:lineRule="auto"/>
        <w:jc w:val="right"/>
        <w:rPr>
          <w:rFonts w:eastAsia="Times New Roman"/>
          <w:szCs w:val="28"/>
          <w:lang w:eastAsia="ru-RU"/>
        </w:rPr>
      </w:pPr>
      <w:proofErr w:type="spellStart"/>
      <w:r>
        <w:rPr>
          <w:rFonts w:eastAsia="Times New Roman"/>
          <w:szCs w:val="28"/>
          <w:lang w:eastAsia="ru-RU"/>
        </w:rPr>
        <w:t>Шуктомов</w:t>
      </w:r>
      <w:proofErr w:type="spellEnd"/>
      <w:r>
        <w:rPr>
          <w:rFonts w:eastAsia="Times New Roman"/>
          <w:szCs w:val="28"/>
          <w:lang w:eastAsia="ru-RU"/>
        </w:rPr>
        <w:t xml:space="preserve"> Николай Владимирович</w:t>
      </w:r>
    </w:p>
    <w:p w:rsidR="008D0F87" w:rsidRDefault="008D0F87" w:rsidP="008D0F87">
      <w:pPr>
        <w:spacing w:after="0" w:line="240" w:lineRule="auto"/>
        <w:jc w:val="right"/>
        <w:rPr>
          <w:rFonts w:eastAsia="Times New Roman"/>
          <w:szCs w:val="28"/>
          <w:lang w:eastAsia="ru-RU"/>
        </w:rPr>
      </w:pPr>
      <w:r>
        <w:rPr>
          <w:rFonts w:eastAsia="Times New Roman"/>
          <w:szCs w:val="28"/>
          <w:lang w:eastAsia="ru-RU"/>
        </w:rPr>
        <w:t>Проверил преподаватель: Травкина Ю.И.</w:t>
      </w:r>
    </w:p>
    <w:p w:rsidR="008D0F87" w:rsidRDefault="008D0F87" w:rsidP="008D0F87">
      <w:pPr>
        <w:spacing w:after="0" w:line="240" w:lineRule="auto"/>
        <w:jc w:val="right"/>
        <w:rPr>
          <w:rFonts w:eastAsia="Times New Roman"/>
          <w:szCs w:val="28"/>
          <w:lang w:eastAsia="ru-RU"/>
        </w:rPr>
      </w:pPr>
    </w:p>
    <w:p w:rsidR="008D0F87" w:rsidRDefault="008D0F87" w:rsidP="008D0F87">
      <w:pPr>
        <w:spacing w:after="0" w:line="240" w:lineRule="auto"/>
        <w:jc w:val="right"/>
        <w:rPr>
          <w:rFonts w:eastAsia="Times New Roman"/>
          <w:szCs w:val="28"/>
          <w:lang w:eastAsia="ru-RU"/>
        </w:rPr>
      </w:pPr>
    </w:p>
    <w:p w:rsidR="008D0F87" w:rsidRDefault="008D0F87" w:rsidP="008D0F87">
      <w:pPr>
        <w:spacing w:after="0" w:line="240" w:lineRule="auto"/>
        <w:rPr>
          <w:rFonts w:eastAsia="Times New Roman"/>
          <w:szCs w:val="28"/>
          <w:lang w:eastAsia="ru-RU"/>
        </w:rPr>
      </w:pPr>
    </w:p>
    <w:p w:rsidR="008D0F87" w:rsidRDefault="008D0F87" w:rsidP="008D0F87">
      <w:pPr>
        <w:spacing w:after="0" w:line="240" w:lineRule="auto"/>
        <w:rPr>
          <w:rFonts w:eastAsia="Times New Roman"/>
          <w:szCs w:val="28"/>
          <w:lang w:eastAsia="ru-RU"/>
        </w:rPr>
      </w:pPr>
    </w:p>
    <w:p w:rsidR="008D0F87" w:rsidRDefault="008D0F87" w:rsidP="008D0F87">
      <w:pPr>
        <w:spacing w:after="0" w:line="240" w:lineRule="auto"/>
        <w:rPr>
          <w:rFonts w:eastAsia="Times New Roman"/>
          <w:szCs w:val="28"/>
          <w:lang w:eastAsia="ru-RU"/>
        </w:rPr>
      </w:pPr>
    </w:p>
    <w:p w:rsidR="008D0F87" w:rsidRDefault="008D0F87" w:rsidP="008D0F87">
      <w:pPr>
        <w:spacing w:after="0" w:line="240" w:lineRule="auto"/>
        <w:jc w:val="center"/>
        <w:rPr>
          <w:rFonts w:eastAsia="Times New Roman"/>
          <w:szCs w:val="28"/>
          <w:lang w:eastAsia="ru-RU"/>
        </w:rPr>
      </w:pPr>
    </w:p>
    <w:p w:rsidR="008D0F87" w:rsidRDefault="008D0F87" w:rsidP="008D0F87">
      <w:pPr>
        <w:spacing w:after="0" w:line="240" w:lineRule="auto"/>
        <w:jc w:val="center"/>
        <w:rPr>
          <w:rFonts w:eastAsia="Times New Roman"/>
          <w:szCs w:val="28"/>
          <w:lang w:eastAsia="ru-RU"/>
        </w:rPr>
      </w:pPr>
    </w:p>
    <w:p w:rsidR="008D0F87" w:rsidRDefault="008D0F87" w:rsidP="008D0F87">
      <w:pPr>
        <w:spacing w:after="0" w:line="240" w:lineRule="auto"/>
        <w:jc w:val="center"/>
        <w:rPr>
          <w:rFonts w:eastAsia="Times New Roman"/>
          <w:szCs w:val="28"/>
          <w:lang w:eastAsia="ru-RU"/>
        </w:rPr>
      </w:pPr>
      <w:r>
        <w:rPr>
          <w:rFonts w:eastAsia="Times New Roman"/>
          <w:szCs w:val="28"/>
          <w:lang w:eastAsia="ru-RU"/>
        </w:rPr>
        <w:t>Санкт-Петербург</w:t>
      </w:r>
    </w:p>
    <w:p w:rsidR="008D0F87" w:rsidRPr="00804F1A" w:rsidRDefault="00804F1A" w:rsidP="008D0F87">
      <w:pPr>
        <w:jc w:val="center"/>
        <w:rPr>
          <w:rFonts w:eastAsia="Times New Roman"/>
          <w:szCs w:val="28"/>
          <w:lang w:val="en-US" w:eastAsia="ru-RU"/>
        </w:rPr>
      </w:pPr>
      <w:r>
        <w:rPr>
          <w:rFonts w:eastAsia="Times New Roman"/>
          <w:szCs w:val="28"/>
          <w:lang w:eastAsia="ru-RU"/>
        </w:rPr>
        <w:t>202</w:t>
      </w:r>
      <w:r>
        <w:rPr>
          <w:rFonts w:eastAsia="Times New Roman"/>
          <w:szCs w:val="28"/>
          <w:lang w:val="en-US" w:eastAsia="ru-RU"/>
        </w:rPr>
        <w:t>5</w:t>
      </w:r>
    </w:p>
    <w:p w:rsidR="00726DFD" w:rsidRDefault="000D76D7" w:rsidP="008D0F87">
      <w:pPr>
        <w:jc w:val="center"/>
      </w:pPr>
      <w:r>
        <w:rPr>
          <w:noProof/>
          <w:lang w:eastAsia="ru-RU"/>
        </w:rPr>
        <w:lastRenderedPageBreak/>
        <w:drawing>
          <wp:inline distT="0" distB="0" distL="0" distR="0" wp14:anchorId="651FA188" wp14:editId="4623DD76">
            <wp:extent cx="5219700" cy="12096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19700" cy="1209675"/>
                    </a:xfrm>
                    <a:prstGeom prst="rect">
                      <a:avLst/>
                    </a:prstGeom>
                  </pic:spPr>
                </pic:pic>
              </a:graphicData>
            </a:graphic>
          </wp:inline>
        </w:drawing>
      </w:r>
    </w:p>
    <w:p w:rsidR="008D0F87" w:rsidRPr="008D0F87" w:rsidRDefault="008D0F87" w:rsidP="008D0F87">
      <w:pPr>
        <w:jc w:val="center"/>
        <w:rPr>
          <w:lang w:val="en-US"/>
        </w:rPr>
      </w:pPr>
      <w:r>
        <w:t xml:space="preserve">Рисунок 1 – команда </w:t>
      </w:r>
      <w:proofErr w:type="spellStart"/>
      <w:r>
        <w:rPr>
          <w:lang w:val="en-US"/>
        </w:rPr>
        <w:t>ls</w:t>
      </w:r>
      <w:proofErr w:type="spellEnd"/>
    </w:p>
    <w:p w:rsidR="000D76D7" w:rsidRDefault="000D76D7">
      <w:pPr>
        <w:rPr>
          <w:lang w:val="en-US"/>
        </w:rPr>
      </w:pPr>
      <w:r>
        <w:rPr>
          <w:noProof/>
          <w:lang w:eastAsia="ru-RU"/>
        </w:rPr>
        <w:drawing>
          <wp:inline distT="0" distB="0" distL="0" distR="0" wp14:anchorId="7E84D2EE" wp14:editId="41D7FEE9">
            <wp:extent cx="3912042" cy="51104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911872" cy="5110183"/>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2</w:t>
      </w:r>
      <w:r>
        <w:t xml:space="preserve"> – команда </w:t>
      </w:r>
      <w:proofErr w:type="spellStart"/>
      <w:r>
        <w:rPr>
          <w:lang w:val="en-US"/>
        </w:rPr>
        <w:t>ls</w:t>
      </w:r>
      <w:proofErr w:type="spellEnd"/>
      <w:r>
        <w:rPr>
          <w:lang w:val="en-US"/>
        </w:rPr>
        <w:t xml:space="preserve"> </w:t>
      </w:r>
      <w:proofErr w:type="spellStart"/>
      <w:r>
        <w:rPr>
          <w:lang w:val="en-US"/>
        </w:rPr>
        <w:t>etc</w:t>
      </w:r>
      <w:proofErr w:type="spellEnd"/>
    </w:p>
    <w:p w:rsidR="008D0F87" w:rsidRPr="008D0F87" w:rsidRDefault="008D0F87">
      <w:pPr>
        <w:rPr>
          <w:lang w:val="en-US"/>
        </w:rPr>
      </w:pPr>
    </w:p>
    <w:p w:rsidR="000D76D7" w:rsidRDefault="000D76D7">
      <w:pPr>
        <w:rPr>
          <w:lang w:val="en-US"/>
        </w:rPr>
      </w:pPr>
      <w:r>
        <w:rPr>
          <w:noProof/>
          <w:lang w:eastAsia="ru-RU"/>
        </w:rPr>
        <w:lastRenderedPageBreak/>
        <w:drawing>
          <wp:inline distT="0" distB="0" distL="0" distR="0" wp14:anchorId="6BA2519B" wp14:editId="7782170E">
            <wp:extent cx="5940425" cy="3914709"/>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3914709"/>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3</w:t>
      </w:r>
      <w:r>
        <w:t xml:space="preserve"> – команда </w:t>
      </w:r>
      <w:proofErr w:type="spellStart"/>
      <w:r>
        <w:rPr>
          <w:lang w:val="en-US"/>
        </w:rPr>
        <w:t>ls</w:t>
      </w:r>
      <w:proofErr w:type="spellEnd"/>
      <w:r>
        <w:rPr>
          <w:lang w:val="en-US"/>
        </w:rPr>
        <w:t xml:space="preserve"> </w:t>
      </w:r>
      <w:proofErr w:type="spellStart"/>
      <w:r>
        <w:rPr>
          <w:lang w:val="en-US"/>
        </w:rPr>
        <w:t>proc</w:t>
      </w:r>
      <w:proofErr w:type="spellEnd"/>
    </w:p>
    <w:p w:rsidR="008D0F87" w:rsidRPr="008D0F87" w:rsidRDefault="008D0F87">
      <w:pPr>
        <w:rPr>
          <w:lang w:val="en-US"/>
        </w:rPr>
      </w:pPr>
    </w:p>
    <w:p w:rsidR="000D76D7" w:rsidRDefault="000D76D7" w:rsidP="008D0F87">
      <w:pPr>
        <w:jc w:val="center"/>
        <w:rPr>
          <w:lang w:val="en-US"/>
        </w:rPr>
      </w:pPr>
      <w:r>
        <w:rPr>
          <w:noProof/>
          <w:lang w:eastAsia="ru-RU"/>
        </w:rPr>
        <w:drawing>
          <wp:inline distT="0" distB="0" distL="0" distR="0" wp14:anchorId="0F24D193" wp14:editId="21BC7BF8">
            <wp:extent cx="2790825" cy="6000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90825" cy="600075"/>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4</w:t>
      </w:r>
      <w:r>
        <w:t xml:space="preserve"> – команда </w:t>
      </w:r>
      <w:proofErr w:type="spellStart"/>
      <w:r>
        <w:rPr>
          <w:lang w:val="en-US"/>
        </w:rPr>
        <w:t>ls</w:t>
      </w:r>
      <w:proofErr w:type="spellEnd"/>
      <w:r>
        <w:rPr>
          <w:lang w:val="en-US"/>
        </w:rPr>
        <w:t xml:space="preserve"> home</w:t>
      </w:r>
    </w:p>
    <w:p w:rsidR="008D0F87" w:rsidRPr="008D0F87" w:rsidRDefault="008D0F87">
      <w:pPr>
        <w:rPr>
          <w:lang w:val="en-US"/>
        </w:rPr>
      </w:pPr>
    </w:p>
    <w:p w:rsidR="00EB4FC9" w:rsidRDefault="00EB4FC9" w:rsidP="008D0F87">
      <w:pPr>
        <w:jc w:val="center"/>
        <w:rPr>
          <w:lang w:val="en-US"/>
        </w:rPr>
      </w:pPr>
      <w:r>
        <w:rPr>
          <w:noProof/>
          <w:lang w:eastAsia="ru-RU"/>
        </w:rPr>
        <w:drawing>
          <wp:inline distT="0" distB="0" distL="0" distR="0" wp14:anchorId="7C70D8B7" wp14:editId="238B6F5C">
            <wp:extent cx="3667125" cy="3619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667125" cy="361950"/>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5</w:t>
      </w:r>
      <w:r>
        <w:t xml:space="preserve"> – команда </w:t>
      </w:r>
      <w:proofErr w:type="spellStart"/>
      <w:r>
        <w:rPr>
          <w:lang w:val="en-US"/>
        </w:rPr>
        <w:t>mkdir</w:t>
      </w:r>
      <w:proofErr w:type="spellEnd"/>
    </w:p>
    <w:p w:rsidR="008D0F87" w:rsidRPr="008D0F87" w:rsidRDefault="008D0F87" w:rsidP="008D0F87">
      <w:pPr>
        <w:jc w:val="center"/>
        <w:rPr>
          <w:lang w:val="en-US"/>
        </w:rPr>
      </w:pPr>
    </w:p>
    <w:p w:rsidR="00EB4FC9" w:rsidRDefault="00C91C26">
      <w:pPr>
        <w:rPr>
          <w:lang w:val="en-US"/>
        </w:rPr>
      </w:pPr>
      <w:r>
        <w:rPr>
          <w:noProof/>
          <w:lang w:eastAsia="ru-RU"/>
        </w:rPr>
        <w:lastRenderedPageBreak/>
        <w:drawing>
          <wp:inline distT="0" distB="0" distL="0" distR="0" wp14:anchorId="608D0DA2" wp14:editId="21992BFF">
            <wp:extent cx="5915025" cy="16002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15025" cy="1600200"/>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6</w:t>
      </w:r>
      <w:r>
        <w:t xml:space="preserve"> – команда </w:t>
      </w:r>
      <w:r>
        <w:rPr>
          <w:lang w:val="en-US"/>
        </w:rPr>
        <w:t xml:space="preserve">cat </w:t>
      </w:r>
    </w:p>
    <w:p w:rsidR="00C91C26" w:rsidRDefault="00C91C26" w:rsidP="008D0F87">
      <w:pPr>
        <w:jc w:val="center"/>
        <w:rPr>
          <w:lang w:val="en-US"/>
        </w:rPr>
      </w:pPr>
      <w:r>
        <w:rPr>
          <w:noProof/>
          <w:lang w:eastAsia="ru-RU"/>
        </w:rPr>
        <w:drawing>
          <wp:inline distT="0" distB="0" distL="0" distR="0" wp14:anchorId="349A565C" wp14:editId="1FEFD74C">
            <wp:extent cx="3724275" cy="3429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24275" cy="342900"/>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7</w:t>
      </w:r>
      <w:r>
        <w:t xml:space="preserve"> – команда </w:t>
      </w:r>
      <w:r>
        <w:rPr>
          <w:lang w:val="en-US"/>
        </w:rPr>
        <w:t>mkdir1,2</w:t>
      </w:r>
    </w:p>
    <w:p w:rsidR="008D0F87" w:rsidRPr="008D0F87" w:rsidRDefault="008D0F87" w:rsidP="008D0F87">
      <w:pPr>
        <w:jc w:val="center"/>
        <w:rPr>
          <w:lang w:val="en-US"/>
        </w:rPr>
      </w:pPr>
    </w:p>
    <w:p w:rsidR="00C91C26" w:rsidRDefault="00C91C26" w:rsidP="008D0F87">
      <w:pPr>
        <w:jc w:val="center"/>
        <w:rPr>
          <w:lang w:val="en-US"/>
        </w:rPr>
      </w:pPr>
      <w:r>
        <w:rPr>
          <w:noProof/>
          <w:lang w:eastAsia="ru-RU"/>
        </w:rPr>
        <w:drawing>
          <wp:inline distT="0" distB="0" distL="0" distR="0" wp14:anchorId="4F234A36" wp14:editId="17E2DE06">
            <wp:extent cx="5940425" cy="336598"/>
            <wp:effectExtent l="0" t="0" r="317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336598"/>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8</w:t>
      </w:r>
      <w:r>
        <w:t xml:space="preserve"> – команда </w:t>
      </w:r>
      <w:r>
        <w:rPr>
          <w:lang w:val="en-US"/>
        </w:rPr>
        <w:t>mv</w:t>
      </w:r>
    </w:p>
    <w:p w:rsidR="008D0F87" w:rsidRPr="008D0F87" w:rsidRDefault="008D0F87" w:rsidP="008D0F87">
      <w:pPr>
        <w:jc w:val="center"/>
        <w:rPr>
          <w:lang w:val="en-US"/>
        </w:rPr>
      </w:pPr>
    </w:p>
    <w:p w:rsidR="00C91C26" w:rsidRDefault="00C91C26" w:rsidP="008D0F87">
      <w:pPr>
        <w:jc w:val="center"/>
        <w:rPr>
          <w:lang w:val="en-US"/>
        </w:rPr>
      </w:pPr>
      <w:r>
        <w:rPr>
          <w:noProof/>
          <w:lang w:eastAsia="ru-RU"/>
        </w:rPr>
        <w:drawing>
          <wp:inline distT="0" distB="0" distL="0" distR="0" wp14:anchorId="756C4EF0" wp14:editId="571D4752">
            <wp:extent cx="5857875" cy="3619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7875" cy="361950"/>
                    </a:xfrm>
                    <a:prstGeom prst="rect">
                      <a:avLst/>
                    </a:prstGeom>
                  </pic:spPr>
                </pic:pic>
              </a:graphicData>
            </a:graphic>
          </wp:inline>
        </w:drawing>
      </w:r>
    </w:p>
    <w:p w:rsidR="008D0F87" w:rsidRPr="008D0F87" w:rsidRDefault="008D0F87" w:rsidP="008D0F87">
      <w:pPr>
        <w:jc w:val="center"/>
        <w:rPr>
          <w:lang w:val="en-US"/>
        </w:rPr>
      </w:pPr>
      <w:r>
        <w:t xml:space="preserve">Рисунок </w:t>
      </w:r>
      <w:r>
        <w:rPr>
          <w:lang w:val="en-US"/>
        </w:rPr>
        <w:t>9</w:t>
      </w:r>
      <w:r>
        <w:t xml:space="preserve"> – команда </w:t>
      </w:r>
      <w:proofErr w:type="spellStart"/>
      <w:r>
        <w:rPr>
          <w:lang w:val="en-US"/>
        </w:rPr>
        <w:t>cp</w:t>
      </w:r>
      <w:proofErr w:type="spellEnd"/>
      <w:r>
        <w:rPr>
          <w:lang w:val="en-US"/>
        </w:rPr>
        <w:t xml:space="preserve"> -r</w:t>
      </w:r>
    </w:p>
    <w:p w:rsidR="008D0F87" w:rsidRPr="008D0F87" w:rsidRDefault="008D0F87" w:rsidP="008D0F87">
      <w:pPr>
        <w:jc w:val="center"/>
        <w:rPr>
          <w:lang w:val="en-US"/>
        </w:rPr>
      </w:pPr>
    </w:p>
    <w:p w:rsidR="00BE5AC5" w:rsidRDefault="00BE5AC5" w:rsidP="008D0F87">
      <w:pPr>
        <w:jc w:val="center"/>
        <w:rPr>
          <w:lang w:val="en-US"/>
        </w:rPr>
      </w:pPr>
      <w:r>
        <w:rPr>
          <w:noProof/>
          <w:lang w:eastAsia="ru-RU"/>
        </w:rPr>
        <w:drawing>
          <wp:inline distT="0" distB="0" distL="0" distR="0" wp14:anchorId="1945F1A1" wp14:editId="2B5362FD">
            <wp:extent cx="4400550" cy="4095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400550" cy="409575"/>
                    </a:xfrm>
                    <a:prstGeom prst="rect">
                      <a:avLst/>
                    </a:prstGeom>
                  </pic:spPr>
                </pic:pic>
              </a:graphicData>
            </a:graphic>
          </wp:inline>
        </w:drawing>
      </w:r>
    </w:p>
    <w:p w:rsidR="008D0F87" w:rsidRPr="008D0F87" w:rsidRDefault="008D0F87" w:rsidP="008D0F87">
      <w:pPr>
        <w:jc w:val="center"/>
        <w:rPr>
          <w:lang w:val="en-US"/>
        </w:rPr>
      </w:pPr>
      <w:r>
        <w:t>Рисунок 1</w:t>
      </w:r>
      <w:r>
        <w:rPr>
          <w:lang w:val="en-US"/>
        </w:rPr>
        <w:t>0</w:t>
      </w:r>
      <w:r>
        <w:t xml:space="preserve"> – команда </w:t>
      </w:r>
      <w:proofErr w:type="spellStart"/>
      <w:r>
        <w:rPr>
          <w:lang w:val="en-US"/>
        </w:rPr>
        <w:t>ls</w:t>
      </w:r>
      <w:proofErr w:type="spellEnd"/>
    </w:p>
    <w:p w:rsidR="008D0F87" w:rsidRPr="008D0F87" w:rsidRDefault="008D0F87" w:rsidP="008D0F87">
      <w:pPr>
        <w:jc w:val="center"/>
        <w:rPr>
          <w:lang w:val="en-US"/>
        </w:rPr>
      </w:pPr>
    </w:p>
    <w:p w:rsidR="00BE5AC5" w:rsidRDefault="00BE5AC5" w:rsidP="008D0F87">
      <w:pPr>
        <w:jc w:val="center"/>
        <w:rPr>
          <w:lang w:val="en-US"/>
        </w:rPr>
      </w:pPr>
      <w:r>
        <w:rPr>
          <w:noProof/>
          <w:lang w:eastAsia="ru-RU"/>
        </w:rPr>
        <w:drawing>
          <wp:inline distT="0" distB="0" distL="0" distR="0" wp14:anchorId="390951E9" wp14:editId="359834DB">
            <wp:extent cx="4781550" cy="428625"/>
            <wp:effectExtent l="0" t="0" r="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781550" cy="428625"/>
                    </a:xfrm>
                    <a:prstGeom prst="rect">
                      <a:avLst/>
                    </a:prstGeom>
                  </pic:spPr>
                </pic:pic>
              </a:graphicData>
            </a:graphic>
          </wp:inline>
        </w:drawing>
      </w:r>
    </w:p>
    <w:p w:rsidR="008D0F87" w:rsidRPr="008D0F87" w:rsidRDefault="008D0F87" w:rsidP="008D0F87">
      <w:pPr>
        <w:jc w:val="center"/>
        <w:rPr>
          <w:lang w:val="en-US"/>
        </w:rPr>
      </w:pPr>
      <w:r>
        <w:t>Рисунок 1</w:t>
      </w:r>
      <w:r>
        <w:rPr>
          <w:lang w:val="en-US"/>
        </w:rPr>
        <w:t>1</w:t>
      </w:r>
      <w:r>
        <w:t xml:space="preserve"> – команда </w:t>
      </w:r>
      <w:proofErr w:type="spellStart"/>
      <w:r>
        <w:rPr>
          <w:lang w:val="en-US"/>
        </w:rPr>
        <w:t>rm</w:t>
      </w:r>
      <w:proofErr w:type="spellEnd"/>
      <w:r>
        <w:rPr>
          <w:lang w:val="en-US"/>
        </w:rPr>
        <w:t xml:space="preserve"> -r</w:t>
      </w:r>
    </w:p>
    <w:p w:rsidR="008D0F87" w:rsidRPr="008D0F87" w:rsidRDefault="008D0F87" w:rsidP="008D0F87">
      <w:pPr>
        <w:jc w:val="center"/>
        <w:rPr>
          <w:lang w:val="en-US"/>
        </w:rPr>
      </w:pPr>
    </w:p>
    <w:p w:rsidR="008D0F87" w:rsidRDefault="008D0F87" w:rsidP="008D0F87">
      <w:pPr>
        <w:jc w:val="center"/>
        <w:rPr>
          <w:lang w:val="en-US"/>
        </w:rPr>
      </w:pPr>
      <w:r>
        <w:rPr>
          <w:noProof/>
          <w:lang w:eastAsia="ru-RU"/>
        </w:rPr>
        <w:drawing>
          <wp:inline distT="0" distB="0" distL="0" distR="0" wp14:anchorId="2B308DE7" wp14:editId="00C09051">
            <wp:extent cx="4438650" cy="20859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438650" cy="2085975"/>
                    </a:xfrm>
                    <a:prstGeom prst="rect">
                      <a:avLst/>
                    </a:prstGeom>
                  </pic:spPr>
                </pic:pic>
              </a:graphicData>
            </a:graphic>
          </wp:inline>
        </w:drawing>
      </w:r>
    </w:p>
    <w:p w:rsidR="008D0F87" w:rsidRPr="008D0F87" w:rsidRDefault="008D0F87" w:rsidP="008D0F87">
      <w:pPr>
        <w:jc w:val="center"/>
      </w:pPr>
      <w:r>
        <w:t>Рисунок 1</w:t>
      </w:r>
      <w:r w:rsidRPr="008D0F87">
        <w:t>1</w:t>
      </w:r>
      <w:r>
        <w:t xml:space="preserve"> – команда </w:t>
      </w:r>
      <w:proofErr w:type="spellStart"/>
      <w:r>
        <w:rPr>
          <w:lang w:val="en-US"/>
        </w:rPr>
        <w:t>ls</w:t>
      </w:r>
      <w:proofErr w:type="spellEnd"/>
      <w:r w:rsidRPr="008D0F87">
        <w:t xml:space="preserve"> –</w:t>
      </w:r>
      <w:r>
        <w:rPr>
          <w:lang w:val="en-US"/>
        </w:rPr>
        <w:t>a</w:t>
      </w:r>
      <w:r w:rsidRPr="008D0F87">
        <w:t xml:space="preserve"> </w:t>
      </w:r>
      <w:r>
        <w:t>скрытые файлы</w:t>
      </w:r>
    </w:p>
    <w:p w:rsidR="008D0F87" w:rsidRPr="008D0F87" w:rsidRDefault="008D0F87" w:rsidP="008D0F87">
      <w:pPr>
        <w:jc w:val="center"/>
      </w:pPr>
    </w:p>
    <w:p w:rsidR="008D0F87" w:rsidRDefault="008D0F87" w:rsidP="008D0F87">
      <w:pPr>
        <w:jc w:val="center"/>
      </w:pPr>
      <w:r>
        <w:rPr>
          <w:noProof/>
          <w:lang w:eastAsia="ru-RU"/>
        </w:rPr>
        <w:drawing>
          <wp:inline distT="0" distB="0" distL="0" distR="0" wp14:anchorId="766D2C25" wp14:editId="5543748A">
            <wp:extent cx="4953000" cy="10572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953000" cy="1057275"/>
                    </a:xfrm>
                    <a:prstGeom prst="rect">
                      <a:avLst/>
                    </a:prstGeom>
                  </pic:spPr>
                </pic:pic>
              </a:graphicData>
            </a:graphic>
          </wp:inline>
        </w:drawing>
      </w:r>
    </w:p>
    <w:p w:rsidR="008D0F87" w:rsidRDefault="008D0F87" w:rsidP="008D0F87">
      <w:pPr>
        <w:jc w:val="center"/>
      </w:pPr>
      <w:r>
        <w:t xml:space="preserve">Рисунок 12 – скрытые файлы в </w:t>
      </w:r>
      <w:r>
        <w:rPr>
          <w:lang w:val="en-US"/>
        </w:rPr>
        <w:t>home</w:t>
      </w:r>
    </w:p>
    <w:p w:rsidR="00C439AE" w:rsidRDefault="00C439AE" w:rsidP="008D0F87">
      <w:pPr>
        <w:jc w:val="center"/>
      </w:pPr>
    </w:p>
    <w:p w:rsidR="00C439AE" w:rsidRDefault="00C439AE" w:rsidP="008D0F87">
      <w:pPr>
        <w:jc w:val="center"/>
        <w:rPr>
          <w:b/>
        </w:rPr>
      </w:pPr>
      <w:r w:rsidRPr="00C439AE">
        <w:rPr>
          <w:b/>
        </w:rPr>
        <w:t>Ответы на контрольные вопросы</w:t>
      </w:r>
    </w:p>
    <w:p w:rsidR="00C439AE" w:rsidRDefault="00C439AE" w:rsidP="00C439AE">
      <w:pPr>
        <w:pStyle w:val="a5"/>
        <w:numPr>
          <w:ilvl w:val="0"/>
          <w:numId w:val="1"/>
        </w:numPr>
      </w:pPr>
      <w:proofErr w:type="spellStart"/>
      <w:r>
        <w:rPr>
          <w:lang w:val="en-US"/>
        </w:rPr>
        <w:t>Inode</w:t>
      </w:r>
      <w:proofErr w:type="spellEnd"/>
      <w:r w:rsidRPr="00C439AE">
        <w:t xml:space="preserve"> – </w:t>
      </w:r>
      <w:r>
        <w:t xml:space="preserve">это структура данных в файловой системе </w:t>
      </w:r>
      <w:r>
        <w:rPr>
          <w:lang w:val="en-US"/>
        </w:rPr>
        <w:t>Linux</w:t>
      </w:r>
      <w:r>
        <w:t>, которая содержит метаданные о файле. Он хранит не само содержимое файла, но содержит всю важную информацию о файле для его управления и доступа.</w:t>
      </w:r>
    </w:p>
    <w:p w:rsidR="00C439AE" w:rsidRDefault="00C439AE" w:rsidP="00C439AE">
      <w:pPr>
        <w:pStyle w:val="a5"/>
        <w:numPr>
          <w:ilvl w:val="0"/>
          <w:numId w:val="1"/>
        </w:numPr>
      </w:pPr>
      <w:r>
        <w:t xml:space="preserve">Многозадачность в </w:t>
      </w:r>
      <w:r>
        <w:rPr>
          <w:lang w:val="en-US"/>
        </w:rPr>
        <w:t>Linux</w:t>
      </w:r>
      <w:r w:rsidRPr="00C439AE">
        <w:t xml:space="preserve"> </w:t>
      </w:r>
      <w:r>
        <w:t xml:space="preserve">обеспечена процессами, так называется каждая выполняющаяся программа, а так же в многозадачности используется планировщик задач </w:t>
      </w:r>
      <w:proofErr w:type="spellStart"/>
      <w:r>
        <w:rPr>
          <w:lang w:val="en-US"/>
        </w:rPr>
        <w:t>cfs</w:t>
      </w:r>
      <w:proofErr w:type="spellEnd"/>
      <w:r w:rsidRPr="00C439AE">
        <w:t>.</w:t>
      </w:r>
    </w:p>
    <w:p w:rsidR="00C439AE" w:rsidRDefault="00C439AE" w:rsidP="00C439AE">
      <w:pPr>
        <w:pStyle w:val="a5"/>
        <w:numPr>
          <w:ilvl w:val="0"/>
          <w:numId w:val="1"/>
        </w:numPr>
      </w:pPr>
      <w:r>
        <w:t>Типичный демон – это программа, которая обслуживает сетевой сервис. Обычно она уже запущена и находится в ожидании запросов.</w:t>
      </w:r>
    </w:p>
    <w:p w:rsidR="00D94911" w:rsidRDefault="00D94911" w:rsidP="00D94911">
      <w:pPr>
        <w:pStyle w:val="a6"/>
        <w:numPr>
          <w:ilvl w:val="0"/>
          <w:numId w:val="3"/>
        </w:numPr>
      </w:pPr>
      <w:bookmarkStart w:id="3" w:name="_GoBack"/>
      <w:bookmarkEnd w:id="3"/>
      <w:r>
        <w:lastRenderedPageBreak/>
        <w:t xml:space="preserve">Применение серверной виртуализации с </w:t>
      </w:r>
      <w:proofErr w:type="spellStart"/>
      <w:r>
        <w:t>Hyper</w:t>
      </w:r>
      <w:proofErr w:type="spellEnd"/>
      <w:r>
        <w:t xml:space="preserve">-V </w:t>
      </w:r>
      <w:proofErr w:type="spellStart"/>
      <w:r>
        <w:t>Hyper</w:t>
      </w:r>
      <w:proofErr w:type="spellEnd"/>
      <w:r>
        <w:t xml:space="preserve">-V представляет собой технологию аппаратной виртуализации, которая позволяет создавать и управлять несколькими изолированными операционными системами на одном физическом сервере. Каждая виртуальная машина (ВМ) работает в собственном изолированном пространстве с выделенными ресурсами процессора, памяти и дискового пространства, что обеспечивает высокий уровень безопасности и стабильности. Архитектура </w:t>
      </w:r>
      <w:proofErr w:type="spellStart"/>
      <w:r>
        <w:t>Hyper</w:t>
      </w:r>
      <w:proofErr w:type="spellEnd"/>
      <w:r>
        <w:t>-V включает родительский раздел (</w:t>
      </w:r>
      <w:proofErr w:type="spellStart"/>
      <w:r>
        <w:t>parent</w:t>
      </w:r>
      <w:proofErr w:type="spellEnd"/>
      <w:r>
        <w:t xml:space="preserve"> </w:t>
      </w:r>
      <w:proofErr w:type="spellStart"/>
      <w:r>
        <w:t>partition</w:t>
      </w:r>
      <w:proofErr w:type="spellEnd"/>
      <w:r>
        <w:t>), где работает основная ОС, и дочерние разделы (</w:t>
      </w:r>
      <w:proofErr w:type="spellStart"/>
      <w:r>
        <w:t>child</w:t>
      </w:r>
      <w:proofErr w:type="spellEnd"/>
      <w:r>
        <w:t xml:space="preserve"> </w:t>
      </w:r>
      <w:proofErr w:type="spellStart"/>
      <w:r>
        <w:t>partitions</w:t>
      </w:r>
      <w:proofErr w:type="spellEnd"/>
      <w:r>
        <w:t xml:space="preserve">) для каждой ВМ, при этом гипервизор управляет доступом к физическим ресурсам. Технология </w:t>
      </w:r>
      <w:proofErr w:type="spellStart"/>
      <w:r>
        <w:t>Live</w:t>
      </w:r>
      <w:proofErr w:type="spellEnd"/>
      <w:r>
        <w:t xml:space="preserve"> </w:t>
      </w:r>
      <w:proofErr w:type="spellStart"/>
      <w:r>
        <w:t>Migration</w:t>
      </w:r>
      <w:proofErr w:type="spellEnd"/>
      <w:r>
        <w:t xml:space="preserve"> позволяет перемещать работающие ВМ между хостами без прерывания их работы, что критически важно для обеспечения высокой доступности сервисов. </w:t>
      </w:r>
      <w:proofErr w:type="spellStart"/>
      <w:r>
        <w:t>Checkpointing</w:t>
      </w:r>
      <w:proofErr w:type="spellEnd"/>
      <w:r>
        <w:t xml:space="preserve"> предоставляет возможность создавать моментальные снимки состояния ВМ для последующего восстановления в случае сбоя. </w:t>
      </w:r>
    </w:p>
    <w:p w:rsidR="00D94911" w:rsidRDefault="00D94911" w:rsidP="00D94911">
      <w:pPr>
        <w:pStyle w:val="a5"/>
        <w:numPr>
          <w:ilvl w:val="0"/>
          <w:numId w:val="3"/>
        </w:numPr>
        <w:spacing w:after="160" w:line="259" w:lineRule="auto"/>
        <w:jc w:val="left"/>
      </w:pPr>
      <w:r>
        <w:t xml:space="preserve">Применение и настройка брандмауэра </w:t>
      </w:r>
      <w:proofErr w:type="spellStart"/>
      <w:r>
        <w:t>Windows</w:t>
      </w:r>
      <w:proofErr w:type="spellEnd"/>
      <w:r>
        <w:t xml:space="preserve"> Брандмауэр </w:t>
      </w:r>
      <w:proofErr w:type="spellStart"/>
      <w:r>
        <w:t>Windows</w:t>
      </w:r>
      <w:proofErr w:type="spellEnd"/>
      <w:r>
        <w:t xml:space="preserve"> представляет собой встроенный компонент безопасности, который контролирует входящий и исходящий сетевой трафик на основе предопределенных правил. Существует три типа правил: для входящих подключений (</w:t>
      </w:r>
      <w:proofErr w:type="spellStart"/>
      <w:r>
        <w:t>inbound</w:t>
      </w:r>
      <w:proofErr w:type="spellEnd"/>
      <w:r>
        <w:t>), исходящих подключений (</w:t>
      </w:r>
      <w:proofErr w:type="spellStart"/>
      <w:r>
        <w:t>outbound</w:t>
      </w:r>
      <w:proofErr w:type="spellEnd"/>
      <w:r>
        <w:t>) и правила для изоляции сервера (</w:t>
      </w:r>
      <w:proofErr w:type="spellStart"/>
      <w:r>
        <w:t>connection</w:t>
      </w:r>
      <w:proofErr w:type="spellEnd"/>
      <w:r>
        <w:t xml:space="preserve"> </w:t>
      </w:r>
      <w:proofErr w:type="spellStart"/>
      <w:r>
        <w:t>security</w:t>
      </w:r>
      <w:proofErr w:type="spellEnd"/>
      <w:r>
        <w:t xml:space="preserve"> </w:t>
      </w:r>
      <w:proofErr w:type="spellStart"/>
      <w:r>
        <w:t>rules</w:t>
      </w:r>
      <w:proofErr w:type="spellEnd"/>
      <w:r>
        <w:t xml:space="preserve">). Входящие правила по умолчанию блокируют весь трафик, если для него явно не разрешен доступ, что соответствует концепции "запрещено все, что явно не разрешено". Исходящие правила, напротив, обычно разрешают весь трафик, если администратор специально не настроил ограничения. Для централизованного управления брандмауэром можно использовать групповые политики, что особенно важно в корпоративных сетях с большим количеством рабочих станций. Мониторинг событий брандмауэра позволяет выявлять потенциальные атаки и настраивать правила более точно, основываясь на реальных паттернах трафика. </w:t>
      </w:r>
    </w:p>
    <w:p w:rsidR="00D94911" w:rsidRDefault="00D94911" w:rsidP="00D94911">
      <w:pPr>
        <w:pStyle w:val="a5"/>
        <w:numPr>
          <w:ilvl w:val="0"/>
          <w:numId w:val="3"/>
        </w:numPr>
        <w:spacing w:after="160" w:line="259" w:lineRule="auto"/>
        <w:jc w:val="left"/>
      </w:pPr>
      <w:r>
        <w:t xml:space="preserve">Применение серверной виртуализации с </w:t>
      </w:r>
      <w:proofErr w:type="spellStart"/>
      <w:r>
        <w:t>Hyper</w:t>
      </w:r>
      <w:proofErr w:type="spellEnd"/>
      <w:r>
        <w:t xml:space="preserve">-V </w:t>
      </w:r>
      <w:proofErr w:type="spellStart"/>
      <w:r>
        <w:t>Hyper</w:t>
      </w:r>
      <w:proofErr w:type="spellEnd"/>
      <w:r>
        <w:t xml:space="preserve">-V представляет собой технологию аппаратной виртуализации, которая позволяет создавать и управлять несколькими изолированными операционными системами на одном физическом сервере. Каждая виртуальная машина (ВМ) работает в собственном изолированном пространстве с выделенными ресурсами процессора, памяти и дискового пространства, что обеспечивает высокий уровень безопасности и стабильности. Архитектура </w:t>
      </w:r>
      <w:proofErr w:type="spellStart"/>
      <w:r>
        <w:t>Hyper</w:t>
      </w:r>
      <w:proofErr w:type="spellEnd"/>
      <w:r>
        <w:t>-V включает родительский раздел (</w:t>
      </w:r>
      <w:proofErr w:type="spellStart"/>
      <w:r>
        <w:t>parent</w:t>
      </w:r>
      <w:proofErr w:type="spellEnd"/>
      <w:r>
        <w:t xml:space="preserve"> </w:t>
      </w:r>
      <w:proofErr w:type="spellStart"/>
      <w:r>
        <w:t>partition</w:t>
      </w:r>
      <w:proofErr w:type="spellEnd"/>
      <w:r>
        <w:t>), где работает основная ОС, и дочерние разделы (</w:t>
      </w:r>
      <w:proofErr w:type="spellStart"/>
      <w:r>
        <w:t>child</w:t>
      </w:r>
      <w:proofErr w:type="spellEnd"/>
      <w:r>
        <w:t xml:space="preserve"> </w:t>
      </w:r>
      <w:proofErr w:type="spellStart"/>
      <w:r>
        <w:t>partitions</w:t>
      </w:r>
      <w:proofErr w:type="spellEnd"/>
      <w:r>
        <w:t xml:space="preserve">) для каждой ВМ, при этом гипервизор управляет доступом к физическим ресурсам. Технология </w:t>
      </w:r>
      <w:proofErr w:type="spellStart"/>
      <w:r>
        <w:t>Live</w:t>
      </w:r>
      <w:proofErr w:type="spellEnd"/>
      <w:r>
        <w:t xml:space="preserve"> </w:t>
      </w:r>
      <w:proofErr w:type="spellStart"/>
      <w:r>
        <w:t>Migration</w:t>
      </w:r>
      <w:proofErr w:type="spellEnd"/>
      <w:r>
        <w:t xml:space="preserve"> позволяет перемещать работающие ВМ между хостами без прерывания их работы, что критически важно для обеспечения высокой доступности сервисов. </w:t>
      </w:r>
      <w:proofErr w:type="spellStart"/>
      <w:r>
        <w:t>Checkpointing</w:t>
      </w:r>
      <w:proofErr w:type="spellEnd"/>
      <w:r>
        <w:t xml:space="preserve"> предоставляет возможность создавать моментальные снимки состояния ВМ для последующего восстановления в случае сбоя. </w:t>
      </w:r>
    </w:p>
    <w:p w:rsidR="00D94911" w:rsidRPr="00C439AE" w:rsidRDefault="00D94911" w:rsidP="00D94911">
      <w:pPr>
        <w:pStyle w:val="a5"/>
      </w:pPr>
    </w:p>
    <w:p w:rsidR="008D0F87" w:rsidRDefault="008D0F87" w:rsidP="008D0F87">
      <w:pPr>
        <w:jc w:val="center"/>
      </w:pPr>
    </w:p>
    <w:p w:rsidR="00EB4FC9" w:rsidRDefault="00EB4FC9" w:rsidP="008D0F87">
      <w:pPr>
        <w:jc w:val="center"/>
      </w:pPr>
    </w:p>
    <w:sectPr w:rsidR="00EB4F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45FB9"/>
    <w:multiLevelType w:val="hybridMultilevel"/>
    <w:tmpl w:val="546ADE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7D17F06"/>
    <w:multiLevelType w:val="hybridMultilevel"/>
    <w:tmpl w:val="06EE4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08C7597"/>
    <w:multiLevelType w:val="hybridMultilevel"/>
    <w:tmpl w:val="EA600520"/>
    <w:lvl w:ilvl="0" w:tplc="906A9610">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8F4"/>
    <w:rsid w:val="000D76D7"/>
    <w:rsid w:val="00726DFD"/>
    <w:rsid w:val="00804F1A"/>
    <w:rsid w:val="008D0F87"/>
    <w:rsid w:val="00A168F4"/>
    <w:rsid w:val="00BE5AC5"/>
    <w:rsid w:val="00C439AE"/>
    <w:rsid w:val="00C91C26"/>
    <w:rsid w:val="00D94911"/>
    <w:rsid w:val="00EB4F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ru-RU"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D76D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D76D7"/>
    <w:rPr>
      <w:rFonts w:ascii="Tahoma" w:hAnsi="Tahoma" w:cs="Tahoma"/>
      <w:sz w:val="16"/>
      <w:szCs w:val="16"/>
    </w:rPr>
  </w:style>
  <w:style w:type="paragraph" w:styleId="a5">
    <w:name w:val="List Paragraph"/>
    <w:basedOn w:val="a"/>
    <w:uiPriority w:val="34"/>
    <w:qFormat/>
    <w:rsid w:val="00C439AE"/>
    <w:pPr>
      <w:ind w:left="720"/>
      <w:contextualSpacing/>
    </w:pPr>
  </w:style>
  <w:style w:type="paragraph" w:styleId="a6">
    <w:name w:val="Normal (Web)"/>
    <w:basedOn w:val="a"/>
    <w:uiPriority w:val="99"/>
    <w:semiHidden/>
    <w:unhideWhenUsed/>
    <w:rsid w:val="00D94911"/>
    <w:pPr>
      <w:spacing w:before="100" w:beforeAutospacing="1" w:after="100" w:afterAutospacing="1" w:line="240" w:lineRule="auto"/>
      <w:jc w:val="left"/>
    </w:pPr>
    <w:rPr>
      <w:rFonts w:eastAsia="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2"/>
        <w:lang w:val="ru-RU"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D76D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D76D7"/>
    <w:rPr>
      <w:rFonts w:ascii="Tahoma" w:hAnsi="Tahoma" w:cs="Tahoma"/>
      <w:sz w:val="16"/>
      <w:szCs w:val="16"/>
    </w:rPr>
  </w:style>
  <w:style w:type="paragraph" w:styleId="a5">
    <w:name w:val="List Paragraph"/>
    <w:basedOn w:val="a"/>
    <w:uiPriority w:val="34"/>
    <w:qFormat/>
    <w:rsid w:val="00C439AE"/>
    <w:pPr>
      <w:ind w:left="720"/>
      <w:contextualSpacing/>
    </w:pPr>
  </w:style>
  <w:style w:type="paragraph" w:styleId="a6">
    <w:name w:val="Normal (Web)"/>
    <w:basedOn w:val="a"/>
    <w:uiPriority w:val="99"/>
    <w:semiHidden/>
    <w:unhideWhenUsed/>
    <w:rsid w:val="00D94911"/>
    <w:pPr>
      <w:spacing w:before="100" w:beforeAutospacing="1" w:after="100" w:afterAutospacing="1" w:line="240" w:lineRule="auto"/>
      <w:jc w:val="left"/>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7</Pages>
  <Words>641</Words>
  <Characters>3660</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Худяшев Николай Витальевич</dc:creator>
  <cp:keywords/>
  <dc:description/>
  <cp:lastModifiedBy>Шуктомов Николай Владимирович</cp:lastModifiedBy>
  <cp:revision>8</cp:revision>
  <dcterms:created xsi:type="dcterms:W3CDTF">2025-02-01T10:05:00Z</dcterms:created>
  <dcterms:modified xsi:type="dcterms:W3CDTF">2025-05-29T08:07:00Z</dcterms:modified>
</cp:coreProperties>
</file>