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**Результаты проверки:**</w:t>
        <w:br/>
        <w:br/>
        <w:t>**Введение**: 1. нет - оценка современного состояния решаемой научно-технической проблемы.</w:t>
        <w:br/>
        <w:t xml:space="preserve">        Оценка современного состояния компьютерного зрения и его возможности.</w:t>
        <w:br/>
        <w:br/>
        <w:t xml:space="preserve">2. да - основание и исходные данные для разработки темы </w:t>
        <w:br/>
        <w:t xml:space="preserve">        Основной принцип компьютерного зрения — классификация изображений, а не определение заболеваний легких.</w:t>
        <w:br/>
        <w:br/>
        <w:t>3. нет - обоснование необходимости проведения НИР.</w:t>
        <w:br/>
        <w:t xml:space="preserve">        Проведение НИР необходимо для развития алгоритмов машинного обучения в медицине.</w:t>
        <w:br/>
        <w:br/>
        <w:t>4. нет - сведения о планируемом научно-техническом уровне разработки, о патентных исследованиях и выводах из них</w:t>
        <w:br/>
        <w:t xml:space="preserve">        Научно-технологический уровень разработки еще не достигнут.</w:t>
        <w:br/>
        <w:br/>
        <w:t>5. да - актуальность и новизна темы.</w:t>
        <w:br/>
        <w:t xml:space="preserve">        Актуальность темы компьютерного зрения в медицине.</w:t>
        <w:br/>
        <w:br/>
        <w:t>6. нет - связь данной работы с другими научно-исследовательскими работами</w:t>
        <w:br/>
        <w:t xml:space="preserve">        Данная работа не связана с предшествующими исследованиями.</w:t>
        <w:br/>
        <w:br/>
        <w:t xml:space="preserve">7. да - цель и задачи исследования </w:t>
        <w:br/>
        <w:t xml:space="preserve">        Целью является создание системы классификации заболеваний легких и их сегментации на рентгеновском снимке.</w:t>
        <w:br/>
        <w:t>**Заключение**: 1) краткие выводы по результатам выполненной НИР или отдельных ее этапов; *нет, вместо этого перечислены результаты двух моделей*</w:t>
        <w:br/>
        <w:t>2) оценку полноты решений поставленных задач; *да*</w:t>
        <w:br/>
        <w:t>3) разработку рекомендаций и исходных данных по конкретному использованию результатов НИР; *нет*</w:t>
        <w:br/>
        <w:t>4) результаты оценки технико-экономической эффективности внедрения; *нет*</w:t>
        <w:br/>
        <w:t>5) результаты оценки научно-технического уровня выполненной НИР в сравнении с лучшими достижениями в этой области. *нет*</w:t>
        <w:br/>
        <w:t>**Пересечение Введения и Заключения по смыслу**: Включает</w:t>
        <w:br/>
        <w:br/>
        <w:t>1. Общая информация</w:t>
        <w:br/>
        <w:t>2. Классификация изображений</w:t>
        <w:br/>
        <w:t xml:space="preserve">3. Задача внедрения </w:t>
        <w:br/>
        <w:t>4. Методы решения проблемы</w:t>
        <w:br/>
        <w:t>5. Применение модели в реальной клинической практике</w:t>
        <w:br/>
        <w:t>**Найдены разделы**: Содержание, Введение, Заключение, Введение</w:t>
        <w:br/>
        <w:t>**Отсутствуют разделы**: Основная часть отчета о НИР, Перечень сокращений и обозначений, Титульный лист, Термины и определения, Реферат, Список исполнителей</w:t>
        <w:br/>
        <w:t>**Найденные ссылки в тексте**: 2, 1, 4</w:t>
        <w:br/>
        <w:t>**Ошибка**: Ошибка в индексации ссылок.</w:t>
        <w:br/>
        <w:t>**Неиспользованные ссылки из списка литературы**: 3, 5, 6, 7, 8, 9, 10, 11, 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