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</w:rPr>
        <w:t>实验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二</w:t>
      </w:r>
      <w:r>
        <w:rPr>
          <w:rFonts w:hint="eastAsia" w:ascii="宋体" w:hAnsi="宋体" w:cs="宋体"/>
          <w:sz w:val="32"/>
          <w:szCs w:val="32"/>
        </w:rPr>
        <w:t xml:space="preserve"> 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内存读写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（1）</w:t>
      </w:r>
      <w:bookmarkStart w:id="0" w:name="_GoBack"/>
      <w:r>
        <w:rPr>
          <w:rFonts w:hint="eastAsia" w:ascii="宋体" w:hAnsi="宋体" w:cs="宋体"/>
          <w:sz w:val="28"/>
          <w:szCs w:val="28"/>
          <w:lang w:val="en-US" w:eastAsia="zh-CN"/>
        </w:rPr>
        <w:t>在内存数据区连续存储10个随机整数，依次读出这10个数，并存储到内存的另一个区域。</w:t>
      </w:r>
      <w:bookmarkEnd w:id="0"/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（2）不要使用循环程序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0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2022-05-13T08:12:11Z</dcterms:created>
  <dc:creator>86178</dc:creator>
  <cp:lastModifiedBy>Confident</cp:lastModifiedBy>
  <dcterms:modified xsi:type="dcterms:W3CDTF">2022-05-13T10:09:45Z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2924EBA25C534EC78B3D4926A5AA609F</vt:lpwstr>
  </property>
</Properties>
</file>