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fe3b3b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Extraterrestrial Persistence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 Description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000000"/>
          <w:rtl w:val="0"/>
        </w:rPr>
        <w:t xml:space="preserve"> 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There is a rumor that aliens have developed a persistence mechanism that is impossible to detect. After investigating her recently compromised Linux server, Pandora found a possible sample of this mechanism. Can you analyze it and find out how they install their persistence?</w:t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1fob9te" w:id="2"/>
      <w:bookmarkEnd w:id="2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Context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 SemiBold" w:cs="Comfortaa SemiBold" w:eastAsia="Comfortaa SemiBold" w:hAnsi="Comfortaa SemiBold"/>
          <w:b w:val="0"/>
        </w:rPr>
      </w:pPr>
      <w:bookmarkStart w:colFirst="0" w:colLast="0" w:name="_3znysh7" w:id="3"/>
      <w:bookmarkEnd w:id="3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We are given a bash script that contains a base64 string when decoded we are given the flag.</w:t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2et92p0" w:id="4"/>
      <w:bookmarkEnd w:id="4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Notes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Tools: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Text editor - To open the bash script / downloaded files.</w:t>
      </w:r>
    </w:p>
    <w:p w:rsidR="00000000" w:rsidDel="00000000" w:rsidP="00000000" w:rsidRDefault="00000000" w:rsidRPr="00000000" w14:paraId="00000009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You can choose your way to decoding the base64 string for simplicity im going to use a website, “www.base64decode.org”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</w:rPr>
      </w:pPr>
      <w:bookmarkStart w:colFirst="0" w:colLast="0" w:name="_tyjcwt" w:id="5"/>
      <w:bookmarkEnd w:id="5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sz w:val="34"/>
          <w:szCs w:val="34"/>
          <w:rtl w:val="0"/>
        </w:rPr>
        <w:t xml:space="preserve">Flag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  <w:rtl w:val="0"/>
        </w:rPr>
        <w:t xml:space="preserve">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Download the file and open it up. It is pretty obvious what the strings are.</w:t>
      </w:r>
    </w:p>
    <w:p w:rsidR="00000000" w:rsidDel="00000000" w:rsidP="00000000" w:rsidRDefault="00000000" w:rsidRPr="00000000" w14:paraId="0000000D">
      <w:pPr>
        <w:ind w:left="720" w:firstLine="72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3557236" cy="189833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236" cy="1898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When we decode the string we get  </w:t>
      </w:r>
    </w:p>
    <w:p w:rsidR="00000000" w:rsidDel="00000000" w:rsidP="00000000" w:rsidRDefault="00000000" w:rsidRPr="00000000" w14:paraId="00000010">
      <w:pPr>
        <w:ind w:left="2160" w:firstLine="0"/>
        <w:rPr>
          <w:rFonts w:ascii="Comfortaa SemiBold" w:cs="Comfortaa SemiBold" w:eastAsia="Comfortaa SemiBold" w:hAnsi="Comfortaa SemiBold"/>
          <w:color w:val="0000ff"/>
          <w:sz w:val="18"/>
          <w:szCs w:val="18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ff"/>
          <w:sz w:val="18"/>
          <w:szCs w:val="18"/>
          <w:rtl w:val="0"/>
        </w:rPr>
        <w:t xml:space="preserve">[Unit]</w:t>
      </w:r>
    </w:p>
    <w:p w:rsidR="00000000" w:rsidDel="00000000" w:rsidP="00000000" w:rsidRDefault="00000000" w:rsidRPr="00000000" w14:paraId="00000011">
      <w:pPr>
        <w:ind w:left="2160" w:firstLine="0"/>
        <w:rPr>
          <w:rFonts w:ascii="Comfortaa SemiBold" w:cs="Comfortaa SemiBold" w:eastAsia="Comfortaa SemiBold" w:hAnsi="Comfortaa SemiBold"/>
          <w:color w:val="0000ff"/>
          <w:sz w:val="18"/>
          <w:szCs w:val="18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ff"/>
          <w:sz w:val="18"/>
          <w:szCs w:val="18"/>
          <w:rtl w:val="0"/>
        </w:rPr>
        <w:t xml:space="preserve">Description=HTB{th3s3_4l13nS_4r3_s00000_b4s1c}</w:t>
      </w:r>
    </w:p>
    <w:p w:rsidR="00000000" w:rsidDel="00000000" w:rsidP="00000000" w:rsidRDefault="00000000" w:rsidRPr="00000000" w14:paraId="00000012">
      <w:pPr>
        <w:ind w:left="2160" w:firstLine="0"/>
        <w:rPr>
          <w:rFonts w:ascii="Comfortaa SemiBold" w:cs="Comfortaa SemiBold" w:eastAsia="Comfortaa SemiBold" w:hAnsi="Comfortaa SemiBold"/>
          <w:color w:val="0000ff"/>
          <w:sz w:val="18"/>
          <w:szCs w:val="18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ff"/>
          <w:sz w:val="18"/>
          <w:szCs w:val="18"/>
          <w:rtl w:val="0"/>
        </w:rPr>
        <w:t xml:space="preserve">After=network.target network-online.target</w:t>
      </w:r>
    </w:p>
    <w:p w:rsidR="00000000" w:rsidDel="00000000" w:rsidP="00000000" w:rsidRDefault="00000000" w:rsidRPr="00000000" w14:paraId="00000013">
      <w:pPr>
        <w:ind w:left="2160" w:firstLine="0"/>
        <w:rPr>
          <w:rFonts w:ascii="Comfortaa SemiBold" w:cs="Comfortaa SemiBold" w:eastAsia="Comfortaa SemiBold" w:hAnsi="Comfortaa SemiBold"/>
          <w:color w:val="0000ff"/>
          <w:sz w:val="18"/>
          <w:szCs w:val="18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ff"/>
          <w:sz w:val="18"/>
          <w:szCs w:val="18"/>
          <w:rtl w:val="0"/>
        </w:rPr>
        <w:t xml:space="preserve">[Service]</w:t>
      </w:r>
    </w:p>
    <w:p w:rsidR="00000000" w:rsidDel="00000000" w:rsidP="00000000" w:rsidRDefault="00000000" w:rsidRPr="00000000" w14:paraId="00000014">
      <w:pPr>
        <w:ind w:left="2160" w:firstLine="0"/>
        <w:rPr>
          <w:rFonts w:ascii="Comfortaa SemiBold" w:cs="Comfortaa SemiBold" w:eastAsia="Comfortaa SemiBold" w:hAnsi="Comfortaa SemiBold"/>
          <w:color w:val="0000ff"/>
          <w:sz w:val="18"/>
          <w:szCs w:val="18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ff"/>
          <w:sz w:val="18"/>
          <w:szCs w:val="18"/>
          <w:rtl w:val="0"/>
        </w:rPr>
        <w:t xml:space="preserve">Type=oneshot</w:t>
      </w:r>
    </w:p>
    <w:p w:rsidR="00000000" w:rsidDel="00000000" w:rsidP="00000000" w:rsidRDefault="00000000" w:rsidRPr="00000000" w14:paraId="00000015">
      <w:pPr>
        <w:ind w:left="2160" w:firstLine="0"/>
        <w:rPr>
          <w:rFonts w:ascii="Comfortaa SemiBold" w:cs="Comfortaa SemiBold" w:eastAsia="Comfortaa SemiBold" w:hAnsi="Comfortaa SemiBold"/>
          <w:color w:val="0000ff"/>
          <w:sz w:val="18"/>
          <w:szCs w:val="18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ff"/>
          <w:sz w:val="18"/>
          <w:szCs w:val="18"/>
          <w:rtl w:val="0"/>
        </w:rPr>
        <w:t xml:space="preserve">RemainAfterExit=yes</w:t>
      </w:r>
    </w:p>
    <w:p w:rsidR="00000000" w:rsidDel="00000000" w:rsidP="00000000" w:rsidRDefault="00000000" w:rsidRPr="00000000" w14:paraId="00000016">
      <w:pPr>
        <w:ind w:left="2160" w:firstLine="0"/>
        <w:rPr>
          <w:rFonts w:ascii="Comfortaa SemiBold" w:cs="Comfortaa SemiBold" w:eastAsia="Comfortaa SemiBold" w:hAnsi="Comfortaa SemiBold"/>
          <w:color w:val="0000ff"/>
          <w:sz w:val="18"/>
          <w:szCs w:val="18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ff"/>
          <w:sz w:val="18"/>
          <w:szCs w:val="18"/>
          <w:rtl w:val="0"/>
        </w:rPr>
        <w:t xml:space="preserve">ExecStart=/usr/local/bin/service</w:t>
      </w:r>
    </w:p>
    <w:p w:rsidR="00000000" w:rsidDel="00000000" w:rsidP="00000000" w:rsidRDefault="00000000" w:rsidRPr="00000000" w14:paraId="00000017">
      <w:pPr>
        <w:ind w:left="2160" w:firstLine="0"/>
        <w:rPr>
          <w:rFonts w:ascii="Comfortaa SemiBold" w:cs="Comfortaa SemiBold" w:eastAsia="Comfortaa SemiBold" w:hAnsi="Comfortaa SemiBold"/>
          <w:color w:val="0000ff"/>
          <w:sz w:val="18"/>
          <w:szCs w:val="18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ff"/>
          <w:sz w:val="18"/>
          <w:szCs w:val="18"/>
          <w:rtl w:val="0"/>
        </w:rPr>
        <w:t xml:space="preserve">ExecStop=/usr/local/bin/service</w:t>
      </w:r>
    </w:p>
    <w:p w:rsidR="00000000" w:rsidDel="00000000" w:rsidP="00000000" w:rsidRDefault="00000000" w:rsidRPr="00000000" w14:paraId="00000018">
      <w:pPr>
        <w:ind w:left="2160" w:firstLine="0"/>
        <w:rPr>
          <w:rFonts w:ascii="Comfortaa SemiBold" w:cs="Comfortaa SemiBold" w:eastAsia="Comfortaa SemiBold" w:hAnsi="Comfortaa SemiBold"/>
          <w:color w:val="0000ff"/>
          <w:sz w:val="18"/>
          <w:szCs w:val="18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ff"/>
          <w:sz w:val="18"/>
          <w:szCs w:val="18"/>
          <w:rtl w:val="0"/>
        </w:rPr>
        <w:t xml:space="preserve">[Install]</w:t>
      </w:r>
    </w:p>
    <w:p w:rsidR="00000000" w:rsidDel="00000000" w:rsidP="00000000" w:rsidRDefault="00000000" w:rsidRPr="00000000" w14:paraId="00000019">
      <w:pPr>
        <w:ind w:left="2160" w:firstLine="0"/>
        <w:rPr>
          <w:rFonts w:ascii="Comfortaa SemiBold" w:cs="Comfortaa SemiBold" w:eastAsia="Comfortaa SemiBold" w:hAnsi="Comfortaa SemiBold"/>
          <w:color w:val="0000ff"/>
          <w:sz w:val="18"/>
          <w:szCs w:val="18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ff"/>
          <w:sz w:val="18"/>
          <w:szCs w:val="18"/>
          <w:rtl w:val="0"/>
        </w:rPr>
        <w:t xml:space="preserve">WantedBy=multi-user.target</w:t>
      </w:r>
    </w:p>
    <w:p w:rsidR="00000000" w:rsidDel="00000000" w:rsidP="00000000" w:rsidRDefault="00000000" w:rsidRPr="00000000" w14:paraId="0000001A">
      <w:pPr>
        <w:ind w:left="1440" w:firstLine="720"/>
        <w:rPr>
          <w:rFonts w:ascii="Comfortaa SemiBold" w:cs="Comfortaa SemiBold" w:eastAsia="Comfortaa SemiBold" w:hAnsi="Comfortaa SemiBold"/>
          <w:color w:val="0000ff"/>
          <w:sz w:val="18"/>
          <w:szCs w:val="18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ff"/>
          <w:sz w:val="18"/>
          <w:szCs w:val="18"/>
        </w:rPr>
        <w:drawing>
          <wp:inline distB="114300" distT="114300" distL="114300" distR="114300">
            <wp:extent cx="3057525" cy="1828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Giving us the flag: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HTB{th3s3_4l13nS_4r3_s00000_b4s1c}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ind w:left="3600" w:firstLine="72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8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F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3dy6vkm" w:id="6"/>
          <w:bookmarkEnd w:id="6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1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1t3h5sf" w:id="7"/>
          <w:bookmarkEnd w:id="7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30.73322834645668pt;" alt="" type="#_x0000_t75">
          <v:imagedata blacklevel="22938f" cropbottom="0f" cropleft="0f" cropright="0f" croptop="0f" gain="19661f" r:id="rId1" o:title="image5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-114293</wp:posOffset>
          </wp:positionH>
          <wp:positionV relativeFrom="paragraph">
            <wp:posOffset>7912176</wp:posOffset>
          </wp:positionV>
          <wp:extent cx="5943600" cy="3771900"/>
          <wp:effectExtent b="0" l="0" r="0" t="0"/>
          <wp:wrapNone/>
          <wp:docPr id="4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7719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3.png"/><Relationship Id="rId3" Type="http://schemas.openxmlformats.org/officeDocument/2006/relationships/image" Target="media/image1.png"/><Relationship Id="rId4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Relationship Id="rId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