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BA" w:rsidRPr="00586251" w:rsidRDefault="004411FF" w:rsidP="00F1386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251">
        <w:rPr>
          <w:rFonts w:ascii="Times New Roman" w:hAnsi="Times New Roman" w:cs="Times New Roman"/>
          <w:sz w:val="28"/>
          <w:szCs w:val="28"/>
        </w:rPr>
        <w:t>Согласно ТЗ была определена цель курсовой работы: моделирование реалистичной сцены, расположенной за прозрачным объектом.</w:t>
      </w:r>
    </w:p>
    <w:p w:rsidR="004411FF" w:rsidRPr="00586251" w:rsidRDefault="004411FF" w:rsidP="00F1386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251">
        <w:rPr>
          <w:rFonts w:ascii="Times New Roman" w:hAnsi="Times New Roman" w:cs="Times New Roman"/>
          <w:sz w:val="28"/>
          <w:szCs w:val="28"/>
        </w:rPr>
        <w:t xml:space="preserve">На сцене могут быть: сферы, треугольники, в том числе </w:t>
      </w:r>
      <w:proofErr w:type="spellStart"/>
      <w:r w:rsidRPr="00586251">
        <w:rPr>
          <w:rFonts w:ascii="Times New Roman" w:hAnsi="Times New Roman" w:cs="Times New Roman"/>
          <w:sz w:val="28"/>
          <w:szCs w:val="28"/>
        </w:rPr>
        <w:t>высокополигональные</w:t>
      </w:r>
      <w:proofErr w:type="spellEnd"/>
      <w:r w:rsidRPr="00586251">
        <w:rPr>
          <w:rFonts w:ascii="Times New Roman" w:hAnsi="Times New Roman" w:cs="Times New Roman"/>
          <w:sz w:val="28"/>
          <w:szCs w:val="28"/>
        </w:rPr>
        <w:t xml:space="preserve"> модели, источники света. В частности, при моделировании мягких теней используется дисковый источник света, который виден на сцене, поскольку не является материальной точкой, его параметры задаются пользователем.</w:t>
      </w:r>
    </w:p>
    <w:p w:rsidR="004411FF" w:rsidRPr="00586251" w:rsidRDefault="004411FF" w:rsidP="00F1386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251">
        <w:rPr>
          <w:rFonts w:ascii="Times New Roman" w:hAnsi="Times New Roman" w:cs="Times New Roman"/>
          <w:sz w:val="28"/>
          <w:szCs w:val="28"/>
        </w:rPr>
        <w:t>При анализе цели работы, множество существующих алгоритмов для синтеза сцены сузилось до 3 алгоритмов. Это метод Бросания лучей, трассировка лучей, метод конечных алгоритмов. Их недостатки и преимущества, которые я выделил для себя, можно увидеть в данной таблице. Я лишь кратко расскажу принцип работы каждого из них.</w:t>
      </w:r>
    </w:p>
    <w:p w:rsidR="004411FF" w:rsidRPr="00586251" w:rsidRDefault="004411FF" w:rsidP="00F1386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57D">
        <w:rPr>
          <w:rFonts w:ascii="Times New Roman" w:hAnsi="Times New Roman" w:cs="Times New Roman"/>
          <w:b/>
          <w:sz w:val="28"/>
          <w:szCs w:val="28"/>
        </w:rPr>
        <w:t>Метод бросания лучей</w:t>
      </w:r>
      <w:r w:rsidRPr="00586251">
        <w:rPr>
          <w:rFonts w:ascii="Times New Roman" w:hAnsi="Times New Roman" w:cs="Times New Roman"/>
          <w:sz w:val="28"/>
          <w:szCs w:val="28"/>
        </w:rPr>
        <w:t xml:space="preserve">: в основе лежит </w:t>
      </w:r>
      <w:r w:rsidRPr="00586251">
        <w:rPr>
          <w:rFonts w:ascii="Times New Roman" w:hAnsi="Times New Roman" w:cs="Times New Roman"/>
          <w:sz w:val="28"/>
          <w:szCs w:val="28"/>
        </w:rPr>
        <w:t>принцип обратимости световых лучей. Из камеры на каждый пиксель испускаются один луч, и находится ближайший объект, который блокирует путь распространения этого луча. После вычисляется цвет точки попадания и заносится в соответствующий пиксель. Данный метод не позволяет синтезировать сцену с учётом отражения и естественной проекции теней.</w:t>
      </w:r>
    </w:p>
    <w:p w:rsidR="004411FF" w:rsidRPr="00586251" w:rsidRDefault="004411FF" w:rsidP="00F1386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57D">
        <w:rPr>
          <w:rFonts w:ascii="Times New Roman" w:hAnsi="Times New Roman" w:cs="Times New Roman"/>
          <w:b/>
          <w:sz w:val="28"/>
          <w:szCs w:val="28"/>
        </w:rPr>
        <w:t>Алгоритм трассировки лучей</w:t>
      </w:r>
      <w:r w:rsidRPr="00586251">
        <w:rPr>
          <w:rFonts w:ascii="Times New Roman" w:hAnsi="Times New Roman" w:cs="Times New Roman"/>
          <w:sz w:val="28"/>
          <w:szCs w:val="28"/>
        </w:rPr>
        <w:t xml:space="preserve">: </w:t>
      </w:r>
      <w:r w:rsidRPr="00586251">
        <w:rPr>
          <w:rFonts w:ascii="Times New Roman" w:hAnsi="Times New Roman" w:cs="Times New Roman"/>
          <w:sz w:val="28"/>
          <w:szCs w:val="28"/>
        </w:rPr>
        <w:t xml:space="preserve">в основе </w:t>
      </w:r>
      <w:r w:rsidRPr="00586251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586251">
        <w:rPr>
          <w:rFonts w:ascii="Times New Roman" w:hAnsi="Times New Roman" w:cs="Times New Roman"/>
          <w:sz w:val="28"/>
          <w:szCs w:val="28"/>
        </w:rPr>
        <w:t>лежит принцип обратимости световых лучей.</w:t>
      </w:r>
      <w:r w:rsidRPr="00586251">
        <w:rPr>
          <w:rFonts w:ascii="Times New Roman" w:hAnsi="Times New Roman" w:cs="Times New Roman"/>
          <w:sz w:val="28"/>
          <w:szCs w:val="28"/>
        </w:rPr>
        <w:t xml:space="preserve"> </w:t>
      </w:r>
      <w:r w:rsidRPr="00586251">
        <w:rPr>
          <w:rFonts w:ascii="Times New Roman" w:hAnsi="Times New Roman" w:cs="Times New Roman"/>
          <w:sz w:val="28"/>
          <w:szCs w:val="28"/>
        </w:rPr>
        <w:t>При попадании первичного луча в объект вычисляется цвет точки попадания. Для этого создаются вторичные лучи в зависимости от типа поверхности объекта.</w:t>
      </w:r>
    </w:p>
    <w:p w:rsidR="00876D86" w:rsidRPr="00586251" w:rsidRDefault="00876D86" w:rsidP="00F1386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57D">
        <w:rPr>
          <w:rFonts w:ascii="Times New Roman" w:hAnsi="Times New Roman" w:cs="Times New Roman"/>
          <w:b/>
          <w:sz w:val="28"/>
          <w:szCs w:val="28"/>
        </w:rPr>
        <w:t>Метод конечных элементов</w:t>
      </w:r>
      <w:r w:rsidRPr="00586251">
        <w:rPr>
          <w:rFonts w:ascii="Times New Roman" w:hAnsi="Times New Roman" w:cs="Times New Roman"/>
          <w:sz w:val="28"/>
          <w:szCs w:val="28"/>
        </w:rPr>
        <w:t>: данный метод основан на законе сохранения энергии и разбиении поверхностей на мелкие участки, которые считаются плоскими.</w:t>
      </w:r>
      <w:r w:rsidR="0052158D" w:rsidRPr="00586251">
        <w:rPr>
          <w:rFonts w:ascii="Times New Roman" w:hAnsi="Times New Roman" w:cs="Times New Roman"/>
          <w:sz w:val="28"/>
          <w:szCs w:val="28"/>
        </w:rPr>
        <w:t xml:space="preserve"> </w:t>
      </w:r>
      <w:r w:rsidR="003C481F" w:rsidRPr="00586251">
        <w:rPr>
          <w:rFonts w:ascii="Times New Roman" w:hAnsi="Times New Roman" w:cs="Times New Roman"/>
          <w:sz w:val="28"/>
          <w:szCs w:val="28"/>
        </w:rPr>
        <w:t>Освещенность находится решением системы линейных уравнений, описывающих обмен энергии между участками</w:t>
      </w:r>
      <w:r w:rsidR="003C481F" w:rsidRPr="00586251">
        <w:rPr>
          <w:rFonts w:ascii="Times New Roman" w:hAnsi="Times New Roman" w:cs="Times New Roman"/>
          <w:sz w:val="28"/>
          <w:szCs w:val="28"/>
        </w:rPr>
        <w:t>. Алгоритм</w:t>
      </w:r>
      <w:r w:rsidR="0052158D" w:rsidRPr="00586251">
        <w:rPr>
          <w:rFonts w:ascii="Times New Roman" w:hAnsi="Times New Roman" w:cs="Times New Roman"/>
          <w:sz w:val="28"/>
          <w:szCs w:val="28"/>
        </w:rPr>
        <w:t xml:space="preserve"> является довольно медленным, так как производится расчет для множества маленьких участков поверхностей.</w:t>
      </w:r>
      <w:r w:rsidR="0052158D" w:rsidRPr="00586251">
        <w:rPr>
          <w:rFonts w:ascii="Times New Roman" w:hAnsi="Times New Roman" w:cs="Times New Roman"/>
          <w:sz w:val="28"/>
          <w:szCs w:val="28"/>
        </w:rPr>
        <w:t xml:space="preserve"> </w:t>
      </w:r>
      <w:r w:rsidR="0052158D" w:rsidRPr="00586251">
        <w:rPr>
          <w:rFonts w:ascii="Times New Roman" w:hAnsi="Times New Roman" w:cs="Times New Roman"/>
          <w:sz w:val="28"/>
          <w:szCs w:val="28"/>
        </w:rPr>
        <w:t>При использовании все меньших участков результат будет стремиться к реальной физической модели.</w:t>
      </w:r>
    </w:p>
    <w:p w:rsidR="007A287F" w:rsidRPr="00586251" w:rsidRDefault="007A287F" w:rsidP="00F1386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287F" w:rsidRPr="00586251" w:rsidRDefault="007A287F" w:rsidP="00F1386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B757D"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proofErr w:type="spellStart"/>
      <w:r w:rsidRPr="000B757D">
        <w:rPr>
          <w:rFonts w:ascii="Times New Roman" w:hAnsi="Times New Roman" w:cs="Times New Roman"/>
          <w:b/>
          <w:sz w:val="28"/>
          <w:szCs w:val="28"/>
        </w:rPr>
        <w:t>Фонга</w:t>
      </w:r>
      <w:proofErr w:type="spellEnd"/>
      <w:r w:rsidRPr="00586251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586251">
        <w:rPr>
          <w:rFonts w:ascii="Times New Roman" w:hAnsi="Times New Roman" w:cs="Times New Roman"/>
          <w:sz w:val="28"/>
          <w:szCs w:val="28"/>
        </w:rPr>
        <w:t>– модель освещения, представляющая собой комбинацию диффузной составляющей и зеркальной составляющей, и работает таким образом, что кроме равномерного освещения на материале может появляться блик</w:t>
      </w:r>
      <w:r w:rsidR="002F588E" w:rsidRPr="00586251">
        <w:rPr>
          <w:rFonts w:ascii="Times New Roman" w:hAnsi="Times New Roman" w:cs="Times New Roman"/>
          <w:sz w:val="28"/>
          <w:szCs w:val="28"/>
        </w:rPr>
        <w:t>.</w:t>
      </w:r>
    </w:p>
    <w:p w:rsidR="002F588E" w:rsidRPr="00586251" w:rsidRDefault="002F588E" w:rsidP="00F1386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2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8625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586251">
        <w:rPr>
          <w:rFonts w:ascii="Times New Roman" w:hAnsi="Times New Roman" w:cs="Times New Roman"/>
          <w:sz w:val="28"/>
          <w:szCs w:val="28"/>
        </w:rPr>
        <w:t>направление</w:t>
      </w:r>
      <w:proofErr w:type="gramEnd"/>
      <w:r w:rsidRPr="00586251">
        <w:rPr>
          <w:rFonts w:ascii="Times New Roman" w:hAnsi="Times New Roman" w:cs="Times New Roman"/>
          <w:sz w:val="28"/>
          <w:szCs w:val="28"/>
        </w:rPr>
        <w:t xml:space="preserve"> отражения наибольшего количества света. То есть не весь свет отражается обратно в </w:t>
      </w:r>
      <w:r w:rsidRPr="005862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86251">
        <w:rPr>
          <w:rFonts w:ascii="Times New Roman" w:hAnsi="Times New Roman" w:cs="Times New Roman"/>
          <w:sz w:val="28"/>
          <w:szCs w:val="28"/>
        </w:rPr>
        <w:t xml:space="preserve">, часть его рассеивается в направлениях, близких к </w:t>
      </w:r>
      <w:r w:rsidRPr="005862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8625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1361" w:rsidRPr="00586251" w:rsidRDefault="00471361" w:rsidP="00F1386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251">
        <w:rPr>
          <w:rFonts w:ascii="Times New Roman" w:hAnsi="Times New Roman" w:cs="Times New Roman"/>
          <w:sz w:val="28"/>
          <w:szCs w:val="28"/>
        </w:rPr>
        <w:t>Псевдокод алгоритма обратной трассировки  лучей</w:t>
      </w:r>
    </w:p>
    <w:p w:rsidR="00471361" w:rsidRPr="00586251" w:rsidRDefault="00471361" w:rsidP="00F1386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251">
        <w:rPr>
          <w:rFonts w:ascii="Times New Roman" w:hAnsi="Times New Roman" w:cs="Times New Roman"/>
          <w:sz w:val="28"/>
          <w:szCs w:val="28"/>
        </w:rPr>
        <w:t>Интерфейс программы, рассказать про кнопки.</w:t>
      </w:r>
    </w:p>
    <w:p w:rsidR="00471361" w:rsidRPr="00586251" w:rsidRDefault="00471361" w:rsidP="00F1386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251">
        <w:rPr>
          <w:rFonts w:ascii="Times New Roman" w:hAnsi="Times New Roman" w:cs="Times New Roman"/>
          <w:sz w:val="28"/>
          <w:szCs w:val="28"/>
        </w:rPr>
        <w:t>Изменяем прозрачность сферы от 1 (максимальная прозрачность до 0). Обратить внимание на изменение интенсивности тени.</w:t>
      </w:r>
    </w:p>
    <w:p w:rsidR="00471361" w:rsidRPr="00586251" w:rsidRDefault="00586251" w:rsidP="00F1386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251">
        <w:rPr>
          <w:rFonts w:ascii="Times New Roman" w:hAnsi="Times New Roman" w:cs="Times New Roman"/>
          <w:sz w:val="28"/>
          <w:szCs w:val="28"/>
        </w:rPr>
        <w:t>При четырех потоках – наибольшая производительность, поскольку таких количеством логических ядер обладает мой процессор. Требуется время на диспетчеризаци</w:t>
      </w:r>
      <w:proofErr w:type="gramStart"/>
      <w:r w:rsidRPr="00586251">
        <w:rPr>
          <w:rFonts w:ascii="Times New Roman" w:hAnsi="Times New Roman" w:cs="Times New Roman"/>
          <w:sz w:val="28"/>
          <w:szCs w:val="28"/>
        </w:rPr>
        <w:t>ю(</w:t>
      </w:r>
      <w:proofErr w:type="gramEnd"/>
      <w:r w:rsidRPr="00586251">
        <w:rPr>
          <w:rFonts w:ascii="Times New Roman" w:hAnsi="Times New Roman" w:cs="Times New Roman"/>
          <w:sz w:val="28"/>
          <w:szCs w:val="28"/>
        </w:rPr>
        <w:t>время, необходимое для создание потока) и переключение контекста задачи (п</w:t>
      </w:r>
      <w:r w:rsidRPr="0058625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роцесс прекращения выполнения процессором одной задачи (процесса, потока, нити) с сохранением всей необходимой информации и состояния, </w:t>
      </w:r>
      <w:r w:rsidRPr="00586251">
        <w:rPr>
          <w:rFonts w:ascii="Times New Roman" w:hAnsi="Times New Roman" w:cs="Times New Roman"/>
          <w:sz w:val="28"/>
          <w:szCs w:val="28"/>
        </w:rPr>
        <w:t>)</w:t>
      </w:r>
    </w:p>
    <w:p w:rsidR="00471361" w:rsidRPr="00586251" w:rsidRDefault="00471361" w:rsidP="00F138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287F" w:rsidRPr="00586251" w:rsidRDefault="007A287F" w:rsidP="00F1386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A287F" w:rsidRPr="00586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E7871"/>
    <w:multiLevelType w:val="hybridMultilevel"/>
    <w:tmpl w:val="E894076A"/>
    <w:lvl w:ilvl="0" w:tplc="15EE93E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14373"/>
    <w:multiLevelType w:val="hybridMultilevel"/>
    <w:tmpl w:val="572ED2A6"/>
    <w:lvl w:ilvl="0" w:tplc="57B66F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A9"/>
    <w:rsid w:val="000B757D"/>
    <w:rsid w:val="002F588E"/>
    <w:rsid w:val="003C481F"/>
    <w:rsid w:val="004411FF"/>
    <w:rsid w:val="00471361"/>
    <w:rsid w:val="004721BA"/>
    <w:rsid w:val="0052158D"/>
    <w:rsid w:val="00586251"/>
    <w:rsid w:val="007A287F"/>
    <w:rsid w:val="00876D86"/>
    <w:rsid w:val="00A220A9"/>
    <w:rsid w:val="00F1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Zhigalkin</dc:creator>
  <cp:keywords/>
  <dc:description/>
  <cp:lastModifiedBy>Dmitry Zhigalkin</cp:lastModifiedBy>
  <cp:revision>10</cp:revision>
  <dcterms:created xsi:type="dcterms:W3CDTF">2020-12-09T15:35:00Z</dcterms:created>
  <dcterms:modified xsi:type="dcterms:W3CDTF">2020-12-09T16:00:00Z</dcterms:modified>
</cp:coreProperties>
</file>