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4F48B" w14:textId="48AA6F65" w:rsidR="00AB7F88" w:rsidRPr="00AB7F88" w:rsidRDefault="00AB7F88" w:rsidP="00AB7F88">
      <w:pPr>
        <w:pStyle w:val="a7"/>
        <w:shd w:val="clear" w:color="auto" w:fill="FFFFFF"/>
        <w:spacing w:before="0" w:beforeAutospacing="0" w:after="0" w:afterAutospacing="0"/>
        <w:ind w:firstLine="420"/>
        <w:jc w:val="both"/>
        <w:rPr>
          <w:rFonts w:ascii="Helvetica Neue" w:hAnsi="Helvetica Neue" w:hint="eastAsia"/>
          <w:color w:val="7F1591"/>
          <w:spacing w:val="30"/>
        </w:rPr>
      </w:pPr>
      <w:r>
        <w:rPr>
          <w:rStyle w:val="a8"/>
          <w:rFonts w:hint="eastAsia"/>
          <w:color w:val="7F1591"/>
          <w:spacing w:val="30"/>
        </w:rPr>
        <w:t>一</w:t>
      </w:r>
      <w:r w:rsidRPr="00AB7F88">
        <w:rPr>
          <w:rStyle w:val="a8"/>
          <w:rFonts w:hint="eastAsia"/>
          <w:color w:val="7F1591"/>
          <w:spacing w:val="30"/>
        </w:rPr>
        <w:t>.</w:t>
      </w:r>
      <w:r w:rsidRPr="00AB7F88">
        <w:rPr>
          <w:rStyle w:val="a8"/>
          <w:color w:val="7F1591"/>
          <w:spacing w:val="30"/>
        </w:rPr>
        <w:t xml:space="preserve"> </w:t>
      </w:r>
      <w:r w:rsidRPr="00AB7F88">
        <w:rPr>
          <w:rStyle w:val="a8"/>
          <w:rFonts w:hint="eastAsia"/>
          <w:color w:val="7F1591"/>
          <w:spacing w:val="30"/>
        </w:rPr>
        <w:t>“水杉中文”</w:t>
      </w:r>
      <w:r>
        <w:rPr>
          <w:rStyle w:val="a8"/>
          <w:rFonts w:hint="eastAsia"/>
          <w:color w:val="7F1591"/>
          <w:spacing w:val="30"/>
        </w:rPr>
        <w:t>：</w:t>
      </w:r>
      <w:r w:rsidRPr="00AB7F88">
        <w:rPr>
          <w:rStyle w:val="a8"/>
          <w:color w:val="7F1591"/>
          <w:spacing w:val="30"/>
        </w:rPr>
        <w:t>AI赋能的国际中文在线学习平台</w:t>
      </w:r>
    </w:p>
    <w:p w14:paraId="6238DD80" w14:textId="09AA1220" w:rsidR="00AB7F88" w:rsidRPr="001535E7" w:rsidRDefault="00AB7F88" w:rsidP="00AB7F88">
      <w:pPr>
        <w:pStyle w:val="a7"/>
        <w:shd w:val="clear" w:color="auto" w:fill="FFFFFF"/>
        <w:spacing w:before="0" w:beforeAutospacing="0" w:after="0" w:afterAutospacing="0"/>
        <w:ind w:firstLine="420"/>
        <w:jc w:val="both"/>
      </w:pPr>
      <w:r w:rsidRPr="001535E7">
        <w:t>随着智能化时代的到来，国际中文教育面临诸如教学模式转变、数字化转型、教学资源建设、教育生态建设、跨学科融合等多重困境。智慧中文教育是依托新一代信息技术构建智能化的中文学习环境，缓解国际中文教育困境行之有效的途径。建设智慧教育平台是国际中文教育数字化转型的重要依托，为加快中文走向全球、服务世界提供有力的支撑和保障。</w:t>
      </w:r>
    </w:p>
    <w:p w14:paraId="565DF9FA" w14:textId="77777777" w:rsidR="00AB7F88" w:rsidRPr="001535E7" w:rsidRDefault="00AB7F88" w:rsidP="00AB7F88">
      <w:pPr>
        <w:pStyle w:val="a7"/>
        <w:shd w:val="clear" w:color="auto" w:fill="FFFFFF"/>
        <w:spacing w:before="0" w:beforeAutospacing="0" w:after="0" w:afterAutospacing="0"/>
        <w:ind w:firstLine="420"/>
        <w:jc w:val="both"/>
      </w:pPr>
      <w:r w:rsidRPr="001535E7">
        <w:t>华东师范大学数据科学与工程学院与国际汉语文化学院的研究团队紧密合作，依托研究团队在数据科学与工程、人工智能、国际中文教育领域的</w:t>
      </w:r>
      <w:r w:rsidRPr="001535E7">
        <w:rPr>
          <w:rFonts w:hint="eastAsia"/>
        </w:rPr>
        <w:t>深厚积淀，自主研发了“水杉中文（</w:t>
      </w:r>
      <w:r w:rsidRPr="001535E7">
        <w:t>Shuishan Chinese）</w:t>
      </w:r>
      <w:r w:rsidRPr="001535E7">
        <w:rPr>
          <w:rFonts w:hint="eastAsia"/>
        </w:rPr>
        <w:t>”</w:t>
      </w:r>
      <w:r w:rsidRPr="001535E7">
        <w:t>智慧教育平台</w:t>
      </w:r>
      <w:r w:rsidRPr="001535E7">
        <w:rPr>
          <w:rFonts w:hint="eastAsia"/>
        </w:rPr>
        <w:t>。</w:t>
      </w:r>
    </w:p>
    <w:p w14:paraId="4E5EF3CF" w14:textId="77777777" w:rsidR="00AB7F88" w:rsidRPr="001535E7" w:rsidRDefault="00AB7F88" w:rsidP="00AB7F88">
      <w:pPr>
        <w:pStyle w:val="a7"/>
        <w:shd w:val="clear" w:color="auto" w:fill="FFFFFF"/>
        <w:spacing w:before="0" w:beforeAutospacing="0" w:after="0" w:afterAutospacing="0"/>
        <w:ind w:firstLine="420"/>
        <w:jc w:val="both"/>
      </w:pPr>
      <w:r>
        <w:t>“水杉中文”是一个以学习者为中心的中文学习平台，着力于依托在线手段，提供大规模个性化的高质量国际中文学习服务，解决语言学习普遍存在的“碎片化学习”与语言技能、语言知识、语言文化的“系统性构建”的矛盾。</w:t>
      </w:r>
    </w:p>
    <w:p w14:paraId="41F12D65" w14:textId="3A3996E7" w:rsidR="00AB7F88" w:rsidRPr="001535E7" w:rsidRDefault="00AB7F88" w:rsidP="00AB7F88">
      <w:pPr>
        <w:pStyle w:val="a7"/>
        <w:shd w:val="clear" w:color="auto" w:fill="FFFFFF"/>
        <w:spacing w:before="0" w:beforeAutospacing="0" w:after="0" w:afterAutospacing="0"/>
        <w:ind w:firstLine="420"/>
        <w:jc w:val="both"/>
      </w:pPr>
      <w:r>
        <w:t>“水杉中文”秉持“场景驱动、数据赋能”的核心理念，覆盖“教、学、评、练、测、用”的语言学习全场景，能够提供“听、说、读、写、译”等不同语言核心技能的学习服务，并帮助学生构建系统性的中文知识，培养学生学习中文语言文化的兴趣，进而促进中文文化传播、深化国际交流、辅助推动跨国产业发展。</w:t>
      </w:r>
    </w:p>
    <w:p w14:paraId="02072291" w14:textId="29D0B365" w:rsidR="00AB7F88" w:rsidRPr="001535E7" w:rsidRDefault="00AB7F88" w:rsidP="00AB7F88">
      <w:pPr>
        <w:pStyle w:val="a7"/>
        <w:shd w:val="clear" w:color="auto" w:fill="FFFFFF"/>
        <w:spacing w:before="0" w:beforeAutospacing="0" w:after="0" w:afterAutospacing="0"/>
        <w:ind w:firstLine="420"/>
        <w:jc w:val="both"/>
      </w:pPr>
      <w:r>
        <w:t>“水杉中文”是一个富含新兴人工智能科技的工具。基于研究团队构建的中介语语料库和平台收集的学习行为数据，以及教育部中外语言交流合作中心支持下构建的国际中文教育知识图谱，利用生成式预训练语言模型，水杉中文提供场景适配的自动化学习资源生成、个性化学习资源、学习进度和学习路径推荐、自动学情精准评估等高质量学习服务，有效克服了国际中文教育场景多样、高质量教学资源缺乏的困难。</w:t>
      </w:r>
    </w:p>
    <w:p w14:paraId="36123BF4" w14:textId="003ACC6B" w:rsidR="00AD4750" w:rsidRPr="0036145C" w:rsidRDefault="00AB7F88" w:rsidP="0036145C">
      <w:pPr>
        <w:pStyle w:val="a7"/>
        <w:shd w:val="clear" w:color="auto" w:fill="FFFFFF"/>
        <w:spacing w:before="0" w:beforeAutospacing="0" w:after="0" w:afterAutospacing="0"/>
        <w:ind w:firstLine="420"/>
        <w:jc w:val="both"/>
        <w:rPr>
          <w:rFonts w:ascii="Helvetica Neue" w:hAnsi="Helvetica Neue" w:hint="eastAsia"/>
          <w:color w:val="7F1591"/>
          <w:spacing w:val="30"/>
        </w:rPr>
      </w:pPr>
      <w:r>
        <w:rPr>
          <w:rFonts w:hint="eastAsia"/>
        </w:rPr>
        <w:t>二</w:t>
      </w:r>
      <w:r w:rsidRPr="00AB7F88">
        <w:rPr>
          <w:rStyle w:val="a8"/>
          <w:rFonts w:hint="eastAsia"/>
          <w:color w:val="7F1591"/>
          <w:spacing w:val="30"/>
        </w:rPr>
        <w:t>.</w:t>
      </w:r>
      <w:r>
        <w:rPr>
          <w:rStyle w:val="a8"/>
          <w:rFonts w:hint="eastAsia"/>
          <w:color w:val="7F1591"/>
          <w:spacing w:val="30"/>
        </w:rPr>
        <w:t>平台服务与A</w:t>
      </w:r>
      <w:r>
        <w:rPr>
          <w:rStyle w:val="a8"/>
          <w:color w:val="7F1591"/>
          <w:spacing w:val="30"/>
        </w:rPr>
        <w:t>I</w:t>
      </w:r>
      <w:r>
        <w:rPr>
          <w:rStyle w:val="a8"/>
          <w:rFonts w:hint="eastAsia"/>
          <w:color w:val="7F1591"/>
          <w:spacing w:val="30"/>
        </w:rPr>
        <w:t>特色</w:t>
      </w:r>
    </w:p>
    <w:p w14:paraId="3EF10069" w14:textId="18C4E6CD" w:rsidR="002E684A" w:rsidRDefault="00AD4750" w:rsidP="001947FA">
      <w:pPr>
        <w:ind w:firstLine="420"/>
        <w:rPr>
          <w:rFonts w:ascii="宋体" w:eastAsia="宋体" w:hAnsi="宋体" w:cs="宋体"/>
          <w:b/>
          <w:bCs/>
          <w:kern w:val="0"/>
          <w:sz w:val="24"/>
          <w:szCs w:val="24"/>
          <w14:ligatures w14:val="none"/>
        </w:rPr>
      </w:pPr>
      <w:r w:rsidRPr="001947FA">
        <w:rPr>
          <w:rFonts w:ascii="宋体" w:eastAsia="宋体" w:hAnsi="宋体" w:cs="宋体" w:hint="eastAsia"/>
          <w:b/>
          <w:bCs/>
          <w:kern w:val="0"/>
          <w:sz w:val="24"/>
          <w:szCs w:val="24"/>
          <w14:ligatures w14:val="none"/>
        </w:rPr>
        <w:t>（</w:t>
      </w:r>
      <w:r w:rsidR="00AB7F88" w:rsidRPr="001947FA">
        <w:rPr>
          <w:rFonts w:ascii="宋体" w:eastAsia="宋体" w:hAnsi="宋体" w:cs="宋体"/>
          <w:b/>
          <w:bCs/>
          <w:kern w:val="0"/>
          <w:sz w:val="24"/>
          <w:szCs w:val="24"/>
          <w14:ligatures w14:val="none"/>
        </w:rPr>
        <w:t>1）</w:t>
      </w:r>
      <w:r w:rsidRPr="001947FA">
        <w:rPr>
          <w:rFonts w:ascii="宋体" w:eastAsia="宋体" w:hAnsi="宋体" w:cs="宋体" w:hint="eastAsia"/>
          <w:b/>
          <w:bCs/>
          <w:kern w:val="0"/>
          <w:sz w:val="24"/>
          <w:szCs w:val="24"/>
          <w14:ligatures w14:val="none"/>
        </w:rPr>
        <w:t>“水杉中文”碎片化学习</w:t>
      </w:r>
      <w:r w:rsidRPr="001947FA">
        <w:rPr>
          <w:rFonts w:ascii="宋体" w:eastAsia="宋体" w:hAnsi="宋体" w:cs="宋体"/>
          <w:b/>
          <w:bCs/>
          <w:kern w:val="0"/>
          <w:sz w:val="24"/>
          <w:szCs w:val="24"/>
          <w14:ligatures w14:val="none"/>
        </w:rPr>
        <w:t>APP</w:t>
      </w:r>
      <w:r w:rsidR="002E684A">
        <w:rPr>
          <w:rFonts w:ascii="宋体" w:eastAsia="宋体" w:hAnsi="宋体" w:cs="宋体"/>
          <w:b/>
          <w:bCs/>
          <w:kern w:val="0"/>
          <w:sz w:val="24"/>
          <w:szCs w:val="24"/>
          <w14:ligatures w14:val="none"/>
        </w:rPr>
        <w:t xml:space="preserve"> </w:t>
      </w:r>
    </w:p>
    <w:p w14:paraId="5BE824E6" w14:textId="367DDE71" w:rsidR="002E684A" w:rsidRDefault="002E684A" w:rsidP="002E684A">
      <w:pPr>
        <w:ind w:firstLineChars="174" w:firstLine="419"/>
        <w:rPr>
          <w:rFonts w:ascii="宋体" w:eastAsia="宋体" w:hAnsi="宋体" w:cs="宋体"/>
          <w:b/>
          <w:bCs/>
          <w:kern w:val="0"/>
          <w:sz w:val="24"/>
          <w:szCs w:val="24"/>
          <w14:ligatures w14:val="none"/>
        </w:rPr>
      </w:pPr>
      <w:r>
        <w:rPr>
          <w:rFonts w:ascii="宋体" w:eastAsia="宋体" w:hAnsi="宋体" w:cs="宋体" w:hint="eastAsia"/>
          <w:b/>
          <w:bCs/>
          <w:kern w:val="0"/>
          <w:sz w:val="24"/>
          <w:szCs w:val="24"/>
          <w14:ligatures w14:val="none"/>
        </w:rPr>
        <w:t>简介链接：</w:t>
      </w:r>
      <w:hyperlink r:id="rId7" w:history="1">
        <w:r w:rsidR="00770C12" w:rsidRPr="00750CC3">
          <w:rPr>
            <w:rStyle w:val="a9"/>
            <w:rFonts w:ascii="宋体" w:eastAsia="宋体" w:hAnsi="宋体" w:cs="宋体"/>
            <w:b/>
            <w:bCs/>
            <w:kern w:val="0"/>
            <w:sz w:val="24"/>
            <w:szCs w:val="24"/>
            <w14:ligatures w14:val="none"/>
          </w:rPr>
          <w:t>https://github.com/DASE-CogAI/Shuishan-ChineseEdu</w:t>
        </w:r>
      </w:hyperlink>
    </w:p>
    <w:p w14:paraId="263D9DAB" w14:textId="516379D3" w:rsidR="00770C12" w:rsidRPr="00770C12" w:rsidRDefault="00770C12" w:rsidP="002E684A">
      <w:pPr>
        <w:ind w:firstLineChars="174" w:firstLine="419"/>
        <w:rPr>
          <w:rFonts w:ascii="宋体" w:eastAsia="宋体" w:hAnsi="宋体" w:cs="宋体"/>
          <w:kern w:val="0"/>
          <w:sz w:val="24"/>
          <w:szCs w:val="24"/>
          <w14:ligatures w14:val="none"/>
        </w:rPr>
      </w:pPr>
      <w:r>
        <w:rPr>
          <w:rFonts w:ascii="宋体" w:eastAsia="宋体" w:hAnsi="宋体" w:cs="宋体" w:hint="eastAsia"/>
          <w:b/>
          <w:bCs/>
          <w:kern w:val="0"/>
          <w:sz w:val="24"/>
          <w:szCs w:val="24"/>
          <w14:ligatures w14:val="none"/>
        </w:rPr>
        <w:t>视频介绍：</w:t>
      </w:r>
      <w:r w:rsidRPr="00770C12">
        <w:rPr>
          <w:rFonts w:ascii="宋体" w:eastAsia="宋体" w:hAnsi="宋体" w:cs="宋体"/>
          <w:b/>
          <w:bCs/>
          <w:kern w:val="0"/>
          <w:sz w:val="24"/>
          <w:szCs w:val="24"/>
          <w14:ligatures w14:val="none"/>
        </w:rPr>
        <w:t>https://b23.tv/4tOPLWG</w:t>
      </w:r>
    </w:p>
    <w:p w14:paraId="19B0EF04" w14:textId="4E8216EB" w:rsidR="002E684A" w:rsidRDefault="002E684A" w:rsidP="002E684A">
      <w:pPr>
        <w:ind w:firstLineChars="175" w:firstLine="422"/>
        <w:rPr>
          <w:rFonts w:ascii="宋体" w:eastAsia="宋体" w:hAnsi="宋体" w:cs="宋体"/>
          <w:b/>
          <w:bCs/>
          <w:kern w:val="0"/>
          <w:sz w:val="24"/>
          <w:szCs w:val="24"/>
          <w14:ligatures w14:val="none"/>
        </w:rPr>
      </w:pPr>
      <w:r w:rsidRPr="002E684A">
        <w:rPr>
          <w:rFonts w:ascii="宋体" w:eastAsia="宋体" w:hAnsi="宋体" w:cs="宋体" w:hint="eastAsia"/>
          <w:b/>
          <w:bCs/>
          <w:kern w:val="0"/>
          <w:sz w:val="24"/>
          <w:szCs w:val="24"/>
          <w14:ligatures w14:val="none"/>
        </w:rPr>
        <w:t>访问链接：</w:t>
      </w:r>
      <w:hyperlink r:id="rId8" w:history="1">
        <w:r w:rsidR="00770C12" w:rsidRPr="00750CC3">
          <w:rPr>
            <w:rStyle w:val="a9"/>
            <w:rFonts w:ascii="宋体" w:eastAsia="宋体" w:hAnsi="宋体" w:cs="宋体"/>
            <w:b/>
            <w:bCs/>
            <w:kern w:val="0"/>
            <w:sz w:val="24"/>
            <w:szCs w:val="24"/>
            <w14:ligatures w14:val="none"/>
          </w:rPr>
          <w:t>https://smartlearn.shuishan.net.cn/</w:t>
        </w:r>
      </w:hyperlink>
      <w:r>
        <w:rPr>
          <w:rFonts w:ascii="宋体" w:eastAsia="宋体" w:hAnsi="宋体" w:cs="宋体" w:hint="eastAsia"/>
          <w:b/>
          <w:bCs/>
          <w:kern w:val="0"/>
          <w:sz w:val="24"/>
          <w:szCs w:val="24"/>
          <w14:ligatures w14:val="none"/>
        </w:rPr>
        <w:t>【建议手机端访问】</w:t>
      </w:r>
    </w:p>
    <w:p w14:paraId="4F87991E" w14:textId="1502923A" w:rsidR="00300901" w:rsidRPr="00300901" w:rsidRDefault="002E684A" w:rsidP="00300901">
      <w:pPr>
        <w:ind w:firstLine="420"/>
        <w:rPr>
          <w:rFonts w:ascii="宋体" w:eastAsia="宋体" w:hAnsi="宋体" w:cs="宋体"/>
          <w:b/>
          <w:bCs/>
          <w:kern w:val="0"/>
          <w:sz w:val="24"/>
          <w:szCs w:val="24"/>
          <w14:ligatures w14:val="none"/>
        </w:rPr>
      </w:pPr>
      <w:r>
        <w:rPr>
          <w:rFonts w:ascii="宋体" w:eastAsia="宋体" w:hAnsi="宋体" w:cs="宋体" w:hint="eastAsia"/>
          <w:b/>
          <w:bCs/>
          <w:kern w:val="0"/>
          <w:sz w:val="24"/>
          <w:szCs w:val="24"/>
          <w14:ligatures w14:val="none"/>
        </w:rPr>
        <w:t>内测账号：vip</w:t>
      </w:r>
      <w:r w:rsidR="00770C12">
        <w:rPr>
          <w:rFonts w:ascii="宋体" w:eastAsia="宋体" w:hAnsi="宋体" w:cs="宋体"/>
          <w:b/>
          <w:bCs/>
          <w:kern w:val="0"/>
          <w:sz w:val="24"/>
          <w:szCs w:val="24"/>
          <w14:ligatures w14:val="none"/>
        </w:rPr>
        <w:t>1111</w:t>
      </w:r>
      <w:r>
        <w:rPr>
          <w:rFonts w:ascii="宋体" w:eastAsia="宋体" w:hAnsi="宋体" w:cs="宋体" w:hint="eastAsia"/>
          <w:b/>
          <w:bCs/>
          <w:kern w:val="0"/>
          <w:sz w:val="24"/>
          <w:szCs w:val="24"/>
          <w14:ligatures w14:val="none"/>
        </w:rPr>
        <w:t xml:space="preserve"> </w:t>
      </w:r>
      <w:r>
        <w:rPr>
          <w:rFonts w:ascii="宋体" w:eastAsia="宋体" w:hAnsi="宋体" w:cs="宋体"/>
          <w:b/>
          <w:bCs/>
          <w:kern w:val="0"/>
          <w:sz w:val="24"/>
          <w:szCs w:val="24"/>
          <w14:ligatures w14:val="none"/>
        </w:rPr>
        <w:t xml:space="preserve"> </w:t>
      </w:r>
      <w:r>
        <w:rPr>
          <w:rFonts w:ascii="宋体" w:eastAsia="宋体" w:hAnsi="宋体" w:cs="宋体" w:hint="eastAsia"/>
          <w:b/>
          <w:bCs/>
          <w:kern w:val="0"/>
          <w:sz w:val="24"/>
          <w:szCs w:val="24"/>
          <w14:ligatures w14:val="none"/>
        </w:rPr>
        <w:t>内测密码：vip</w:t>
      </w:r>
      <w:r w:rsidR="00770C12">
        <w:rPr>
          <w:rFonts w:ascii="宋体" w:eastAsia="宋体" w:hAnsi="宋体" w:cs="宋体"/>
          <w:b/>
          <w:bCs/>
          <w:kern w:val="0"/>
          <w:sz w:val="24"/>
          <w:szCs w:val="24"/>
          <w14:ligatures w14:val="none"/>
        </w:rPr>
        <w:t>1111</w:t>
      </w:r>
    </w:p>
    <w:p w14:paraId="601CCFEF" w14:textId="6C4FE16A" w:rsidR="00406344" w:rsidRDefault="00406344" w:rsidP="00300901">
      <w:pPr>
        <w:jc w:val="center"/>
        <w:rPr>
          <w:rFonts w:ascii="宋体" w:eastAsia="宋体" w:hAnsi="宋体" w:cs="宋体"/>
          <w:kern w:val="0"/>
          <w:sz w:val="24"/>
          <w:szCs w:val="24"/>
          <w14:ligatures w14:val="none"/>
        </w:rPr>
      </w:pPr>
      <w:r>
        <w:rPr>
          <w:noProof/>
        </w:rPr>
        <w:drawing>
          <wp:inline distT="0" distB="0" distL="0" distR="0" wp14:anchorId="42546FE4" wp14:editId="2464C9CA">
            <wp:extent cx="4578824" cy="2483893"/>
            <wp:effectExtent l="0" t="0" r="0" b="0"/>
            <wp:docPr id="3" name="图片 3" descr="DASE-Cog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E-CogAI"/>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987" t="5059" r="6188" b="11222"/>
                    <a:stretch/>
                  </pic:blipFill>
                  <pic:spPr bwMode="auto">
                    <a:xfrm>
                      <a:off x="0" y="0"/>
                      <a:ext cx="4579425" cy="2484219"/>
                    </a:xfrm>
                    <a:prstGeom prst="rect">
                      <a:avLst/>
                    </a:prstGeom>
                    <a:ln w="6350">
                      <a:noFill/>
                    </a:ln>
                    <a:extLst>
                      <a:ext uri="{53640926-AAD7-44D8-BBD7-CCE9431645EC}">
                        <a14:shadowObscured xmlns:a14="http://schemas.microsoft.com/office/drawing/2010/main"/>
                      </a:ext>
                    </a:extLst>
                  </pic:spPr>
                </pic:pic>
              </a:graphicData>
            </a:graphic>
          </wp:inline>
        </w:drawing>
      </w:r>
    </w:p>
    <w:p w14:paraId="78A00F26" w14:textId="77777777" w:rsidR="00300901" w:rsidRPr="007300E5" w:rsidRDefault="00406344" w:rsidP="00300901">
      <w:pPr>
        <w:jc w:val="center"/>
        <w:rPr>
          <w:rFonts w:ascii="宋体" w:eastAsia="宋体" w:hAnsi="宋体" w:cs="宋体"/>
          <w:kern w:val="0"/>
          <w:sz w:val="24"/>
          <w:szCs w:val="24"/>
          <w14:ligatures w14:val="none"/>
        </w:rPr>
      </w:pPr>
      <w:r w:rsidRPr="007300E5">
        <w:rPr>
          <w:rFonts w:ascii="宋体" w:eastAsia="宋体" w:hAnsi="宋体" w:cs="宋体" w:hint="eastAsia"/>
          <w:kern w:val="0"/>
          <w:sz w:val="24"/>
          <w:szCs w:val="24"/>
          <w14:ligatures w14:val="none"/>
        </w:rPr>
        <w:t>图</w:t>
      </w:r>
      <w:r w:rsidR="0036145C" w:rsidRPr="007300E5">
        <w:rPr>
          <w:rFonts w:ascii="宋体" w:eastAsia="宋体" w:hAnsi="宋体" w:cs="宋体"/>
          <w:kern w:val="0"/>
          <w:sz w:val="24"/>
          <w:szCs w:val="24"/>
          <w14:ligatures w14:val="none"/>
        </w:rPr>
        <w:t>1</w:t>
      </w:r>
      <w:r w:rsidRPr="007300E5">
        <w:rPr>
          <w:rFonts w:ascii="宋体" w:eastAsia="宋体" w:hAnsi="宋体" w:cs="宋体" w:hint="eastAsia"/>
          <w:kern w:val="0"/>
          <w:sz w:val="24"/>
          <w:szCs w:val="24"/>
          <w14:ligatures w14:val="none"/>
        </w:rPr>
        <w:t>.</w:t>
      </w:r>
      <w:r w:rsidR="0036145C" w:rsidRPr="007300E5">
        <w:rPr>
          <w:rFonts w:ascii="宋体" w:eastAsia="宋体" w:hAnsi="宋体" w:cs="宋体" w:hint="eastAsia"/>
          <w:kern w:val="0"/>
          <w:sz w:val="24"/>
          <w:szCs w:val="24"/>
          <w14:ligatures w14:val="none"/>
        </w:rPr>
        <w:t>“水杉中文”碎片化学习A</w:t>
      </w:r>
      <w:r w:rsidR="0036145C" w:rsidRPr="007300E5">
        <w:rPr>
          <w:rFonts w:ascii="宋体" w:eastAsia="宋体" w:hAnsi="宋体" w:cs="宋体"/>
          <w:kern w:val="0"/>
          <w:sz w:val="24"/>
          <w:szCs w:val="24"/>
          <w14:ligatures w14:val="none"/>
        </w:rPr>
        <w:t>PP</w:t>
      </w:r>
    </w:p>
    <w:p w14:paraId="437CB1BD" w14:textId="2F089DF2" w:rsidR="00300901" w:rsidRPr="00770C12" w:rsidRDefault="00300901" w:rsidP="00300901">
      <w:pPr>
        <w:ind w:firstLine="420"/>
        <w:rPr>
          <w:rFonts w:ascii="宋体" w:eastAsia="宋体" w:hAnsi="宋体" w:cs="宋体"/>
          <w:b/>
          <w:bCs/>
          <w:kern w:val="0"/>
          <w:sz w:val="24"/>
          <w:szCs w:val="24"/>
          <w14:ligatures w14:val="none"/>
        </w:rPr>
      </w:pPr>
      <w:r w:rsidRPr="00770C12">
        <w:rPr>
          <w:rFonts w:ascii="宋体" w:eastAsia="宋体" w:hAnsi="宋体" w:cs="宋体" w:hint="eastAsia"/>
          <w:b/>
          <w:bCs/>
          <w:kern w:val="0"/>
          <w:sz w:val="24"/>
          <w:szCs w:val="24"/>
          <w14:ligatures w14:val="none"/>
        </w:rPr>
        <w:t>平台以“系统性知识建构”为目标，探索多样化的碎片化学习新模式：</w:t>
      </w:r>
    </w:p>
    <w:p w14:paraId="16BF9145" w14:textId="3311420B" w:rsidR="00300901" w:rsidRDefault="00300901" w:rsidP="00300901">
      <w:pPr>
        <w:pStyle w:val="ab"/>
        <w:numPr>
          <w:ilvl w:val="0"/>
          <w:numId w:val="5"/>
        </w:numPr>
        <w:ind w:firstLineChars="0"/>
        <w:rPr>
          <w:rFonts w:ascii="宋体" w:eastAsia="宋体" w:hAnsi="宋体" w:cs="宋体"/>
          <w:kern w:val="0"/>
          <w:sz w:val="24"/>
          <w:szCs w:val="24"/>
          <w14:ligatures w14:val="none"/>
        </w:rPr>
      </w:pPr>
      <w:r w:rsidRPr="00770C12">
        <w:rPr>
          <w:rFonts w:ascii="宋体" w:eastAsia="宋体" w:hAnsi="宋体" w:cs="宋体"/>
          <w:b/>
          <w:bCs/>
          <w:kern w:val="0"/>
          <w:sz w:val="24"/>
          <w:szCs w:val="24"/>
          <w14:ligatures w14:val="none"/>
        </w:rPr>
        <w:t>场景沙盒</w:t>
      </w:r>
      <w:r w:rsidRPr="00770C12">
        <w:rPr>
          <w:rFonts w:ascii="宋体" w:eastAsia="宋体" w:hAnsi="宋体" w:cs="宋体" w:hint="eastAsia"/>
          <w:b/>
          <w:bCs/>
          <w:kern w:val="0"/>
          <w:sz w:val="24"/>
          <w:szCs w:val="24"/>
          <w14:ligatures w14:val="none"/>
        </w:rPr>
        <w:t>/</w:t>
      </w:r>
      <w:r w:rsidRPr="00770C12">
        <w:rPr>
          <w:rFonts w:ascii="宋体" w:eastAsia="宋体" w:hAnsi="宋体" w:cs="宋体"/>
          <w:b/>
          <w:bCs/>
          <w:kern w:val="0"/>
          <w:sz w:val="24"/>
          <w:szCs w:val="24"/>
          <w14:ligatures w14:val="none"/>
        </w:rPr>
        <w:t>Scenario Sandbox：</w:t>
      </w:r>
      <w:r w:rsidR="001535E7">
        <w:rPr>
          <w:rFonts w:ascii="宋体" w:eastAsia="宋体" w:hAnsi="宋体" w:cs="宋体"/>
          <w:kern w:val="0"/>
          <w:sz w:val="24"/>
          <w:szCs w:val="24"/>
          <w14:ligatures w14:val="none"/>
        </w:rPr>
        <w:t xml:space="preserve"> </w:t>
      </w:r>
    </w:p>
    <w:p w14:paraId="10299117" w14:textId="1EB08554" w:rsidR="00770C12" w:rsidRDefault="00770C12" w:rsidP="00770C12">
      <w:pPr>
        <w:pStyle w:val="ab"/>
        <w:ind w:left="420" w:firstLine="480"/>
        <w:rPr>
          <w:rFonts w:ascii="宋体" w:eastAsia="宋体" w:hAnsi="宋体" w:cs="宋体"/>
          <w:kern w:val="0"/>
          <w:sz w:val="24"/>
          <w:szCs w:val="24"/>
          <w14:ligatures w14:val="none"/>
        </w:rPr>
      </w:pPr>
      <w:r w:rsidRPr="00770C12">
        <w:rPr>
          <w:rFonts w:ascii="宋体" w:eastAsia="宋体" w:hAnsi="宋体" w:cs="宋体" w:hint="eastAsia"/>
          <w:kern w:val="0"/>
          <w:sz w:val="24"/>
          <w:szCs w:val="24"/>
          <w14:ligatures w14:val="none"/>
        </w:rPr>
        <w:lastRenderedPageBreak/>
        <w:t>告别千篇一律的课本对话，“水杉中文”</w:t>
      </w:r>
      <w:r w:rsidRPr="00770C12">
        <w:rPr>
          <w:rFonts w:ascii="宋体" w:eastAsia="宋体" w:hAnsi="宋体" w:cs="宋体"/>
          <w:kern w:val="0"/>
          <w:sz w:val="24"/>
          <w:szCs w:val="24"/>
          <w14:ligatures w14:val="none"/>
        </w:rPr>
        <w:t xml:space="preserve"> 通过「场景沙盒」为您构建高度定制、可自由探索的中文应用场景。</w:t>
      </w:r>
      <w:r w:rsidRPr="00770C12">
        <w:rPr>
          <w:rFonts w:ascii="宋体" w:eastAsia="宋体" w:hAnsi="宋体" w:cs="宋体" w:hint="eastAsia"/>
          <w:kern w:val="0"/>
          <w:sz w:val="24"/>
          <w:szCs w:val="24"/>
          <w14:ligatures w14:val="none"/>
        </w:rPr>
        <w:t>无论是模拟在咖啡馆点单、街边问路，还是在市场讨价还价，您都可以在定制化语境中进行</w:t>
      </w:r>
      <w:r w:rsidRPr="00770C12">
        <w:rPr>
          <w:rFonts w:ascii="宋体" w:eastAsia="宋体" w:hAnsi="宋体" w:cs="宋体"/>
          <w:kern w:val="0"/>
          <w:sz w:val="24"/>
          <w:szCs w:val="24"/>
          <w14:ligatures w14:val="none"/>
        </w:rPr>
        <w:t xml:space="preserve"> “Vibe Language Learning”。</w:t>
      </w:r>
      <w:r w:rsidRPr="00770C12">
        <w:rPr>
          <w:rFonts w:ascii="宋体" w:eastAsia="宋体" w:hAnsi="宋体" w:cs="宋体" w:hint="eastAsia"/>
          <w:kern w:val="0"/>
          <w:sz w:val="24"/>
          <w:szCs w:val="24"/>
          <w14:ligatures w14:val="none"/>
        </w:rPr>
        <w:t>学习引擎会根据您自定义的场景，动态生成合理的学习路径，并结合学习兴趣与语言水平，自适应调整学习难度。让您不仅“学中文”，更能“用中文”去体验与思考，实现从知识积累到能力养成的关键跃迁。</w:t>
      </w:r>
    </w:p>
    <w:p w14:paraId="74F79B37" w14:textId="7DBB2511" w:rsidR="00770C12" w:rsidRDefault="00770C12" w:rsidP="0039646B">
      <w:pPr>
        <w:jc w:val="center"/>
        <w:rPr>
          <w:rFonts w:ascii="宋体" w:eastAsia="宋体" w:hAnsi="宋体" w:cs="宋体"/>
          <w:kern w:val="0"/>
          <w:sz w:val="24"/>
          <w:szCs w:val="24"/>
          <w14:ligatures w14:val="none"/>
        </w:rPr>
      </w:pPr>
      <w:r>
        <w:rPr>
          <w:noProof/>
        </w:rPr>
        <w:drawing>
          <wp:inline distT="0" distB="0" distL="0" distR="0" wp14:anchorId="2D8FD37F" wp14:editId="60DF9D86">
            <wp:extent cx="1235053" cy="2172686"/>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58708" cy="2214299"/>
                    </a:xfrm>
                    <a:prstGeom prst="rect">
                      <a:avLst/>
                    </a:prstGeom>
                    <a:ln w="6350">
                      <a:noFill/>
                    </a:ln>
                  </pic:spPr>
                </pic:pic>
              </a:graphicData>
            </a:graphic>
          </wp:inline>
        </w:drawing>
      </w:r>
      <w:r>
        <w:rPr>
          <w:noProof/>
        </w:rPr>
        <w:drawing>
          <wp:inline distT="0" distB="0" distL="0" distR="0" wp14:anchorId="6E7C210E" wp14:editId="166F0B7B">
            <wp:extent cx="1233228" cy="2213587"/>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69022" cy="2277836"/>
                    </a:xfrm>
                    <a:prstGeom prst="rect">
                      <a:avLst/>
                    </a:prstGeom>
                    <a:ln w="6350">
                      <a:noFill/>
                    </a:ln>
                  </pic:spPr>
                </pic:pic>
              </a:graphicData>
            </a:graphic>
          </wp:inline>
        </w:drawing>
      </w:r>
      <w:r>
        <w:rPr>
          <w:noProof/>
        </w:rPr>
        <w:drawing>
          <wp:inline distT="0" distB="0" distL="0" distR="0" wp14:anchorId="251D67BE" wp14:editId="75B4E8CF">
            <wp:extent cx="1276066" cy="2219638"/>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flipH="1">
                      <a:off x="0" y="0"/>
                      <a:ext cx="1311223" cy="2280791"/>
                    </a:xfrm>
                    <a:prstGeom prst="rect">
                      <a:avLst/>
                    </a:prstGeom>
                    <a:ln w="6350">
                      <a:noFill/>
                    </a:ln>
                  </pic:spPr>
                </pic:pic>
              </a:graphicData>
            </a:graphic>
          </wp:inline>
        </w:drawing>
      </w:r>
      <w:r>
        <w:rPr>
          <w:noProof/>
        </w:rPr>
        <w:drawing>
          <wp:inline distT="0" distB="0" distL="0" distR="0" wp14:anchorId="1DDA13D6" wp14:editId="5464CC37">
            <wp:extent cx="1271475" cy="2212340"/>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97179" cy="2257065"/>
                    </a:xfrm>
                    <a:prstGeom prst="rect">
                      <a:avLst/>
                    </a:prstGeom>
                    <a:ln w="6350">
                      <a:noFill/>
                    </a:ln>
                  </pic:spPr>
                </pic:pic>
              </a:graphicData>
            </a:graphic>
          </wp:inline>
        </w:drawing>
      </w:r>
    </w:p>
    <w:p w14:paraId="72981553" w14:textId="05FDC49A" w:rsidR="00770C12" w:rsidRPr="007300E5" w:rsidRDefault="00770C12" w:rsidP="00770C12">
      <w:pPr>
        <w:jc w:val="center"/>
        <w:rPr>
          <w:rFonts w:ascii="宋体" w:eastAsia="宋体" w:hAnsi="宋体" w:cs="宋体"/>
          <w:kern w:val="0"/>
          <w:sz w:val="24"/>
          <w:szCs w:val="24"/>
          <w14:ligatures w14:val="none"/>
        </w:rPr>
      </w:pPr>
      <w:r w:rsidRPr="007300E5">
        <w:rPr>
          <w:rFonts w:ascii="宋体" w:eastAsia="宋体" w:hAnsi="宋体" w:cs="宋体" w:hint="eastAsia"/>
          <w:kern w:val="0"/>
          <w:sz w:val="24"/>
          <w:szCs w:val="24"/>
          <w14:ligatures w14:val="none"/>
        </w:rPr>
        <w:t>图</w:t>
      </w:r>
      <w:r w:rsidRPr="007300E5">
        <w:rPr>
          <w:rFonts w:ascii="宋体" w:eastAsia="宋体" w:hAnsi="宋体" w:cs="宋体"/>
          <w:kern w:val="0"/>
          <w:sz w:val="24"/>
          <w:szCs w:val="24"/>
          <w14:ligatures w14:val="none"/>
        </w:rPr>
        <w:t>2</w:t>
      </w:r>
      <w:r w:rsidRPr="007300E5">
        <w:rPr>
          <w:rFonts w:ascii="宋体" w:eastAsia="宋体" w:hAnsi="宋体" w:cs="宋体" w:hint="eastAsia"/>
          <w:kern w:val="0"/>
          <w:sz w:val="24"/>
          <w:szCs w:val="24"/>
          <w14:ligatures w14:val="none"/>
        </w:rPr>
        <w:t>.</w:t>
      </w:r>
      <w:r w:rsidRPr="007300E5">
        <w:rPr>
          <w:rFonts w:ascii="宋体" w:eastAsia="宋体" w:hAnsi="宋体" w:cs="宋体"/>
          <w:kern w:val="0"/>
          <w:sz w:val="24"/>
          <w:szCs w:val="24"/>
          <w14:ligatures w14:val="none"/>
        </w:rPr>
        <w:t>场景沙盒</w:t>
      </w:r>
      <w:r w:rsidRPr="007300E5">
        <w:rPr>
          <w:rFonts w:ascii="宋体" w:eastAsia="宋体" w:hAnsi="宋体" w:cs="宋体" w:hint="eastAsia"/>
          <w:kern w:val="0"/>
          <w:sz w:val="24"/>
          <w:szCs w:val="24"/>
          <w14:ligatures w14:val="none"/>
        </w:rPr>
        <w:t>-自定义场景学习路径定制</w:t>
      </w:r>
    </w:p>
    <w:p w14:paraId="0F266098" w14:textId="77777777" w:rsidR="0039646B" w:rsidRDefault="0039646B" w:rsidP="0039646B">
      <w:pPr>
        <w:jc w:val="center"/>
        <w:rPr>
          <w:rFonts w:ascii="宋体" w:eastAsia="宋体" w:hAnsi="宋体" w:cs="宋体"/>
          <w:b/>
          <w:bCs/>
          <w:kern w:val="0"/>
          <w:sz w:val="24"/>
          <w:szCs w:val="24"/>
          <w14:ligatures w14:val="none"/>
        </w:rPr>
      </w:pPr>
      <w:r>
        <w:rPr>
          <w:noProof/>
        </w:rPr>
        <w:drawing>
          <wp:inline distT="0" distB="0" distL="0" distR="0" wp14:anchorId="1447FA6D" wp14:editId="285EE929">
            <wp:extent cx="5274310" cy="295973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959735"/>
                    </a:xfrm>
                    <a:prstGeom prst="rect">
                      <a:avLst/>
                    </a:prstGeom>
                  </pic:spPr>
                </pic:pic>
              </a:graphicData>
            </a:graphic>
          </wp:inline>
        </w:drawing>
      </w:r>
    </w:p>
    <w:p w14:paraId="736BF1C1" w14:textId="5C23A142" w:rsidR="0039646B" w:rsidRPr="007300E5" w:rsidRDefault="0039646B" w:rsidP="0039646B">
      <w:pPr>
        <w:jc w:val="center"/>
        <w:rPr>
          <w:rFonts w:ascii="宋体" w:eastAsia="宋体" w:hAnsi="宋体" w:cs="宋体"/>
          <w:kern w:val="0"/>
          <w:sz w:val="24"/>
          <w:szCs w:val="24"/>
          <w14:ligatures w14:val="none"/>
        </w:rPr>
      </w:pPr>
      <w:r w:rsidRPr="007300E5">
        <w:rPr>
          <w:rFonts w:ascii="宋体" w:eastAsia="宋体" w:hAnsi="宋体" w:cs="宋体" w:hint="eastAsia"/>
          <w:kern w:val="0"/>
          <w:sz w:val="24"/>
          <w:szCs w:val="24"/>
          <w14:ligatures w14:val="none"/>
        </w:rPr>
        <w:t>图</w:t>
      </w:r>
      <w:r w:rsidRPr="007300E5">
        <w:rPr>
          <w:rFonts w:ascii="宋体" w:eastAsia="宋体" w:hAnsi="宋体" w:cs="宋体"/>
          <w:kern w:val="0"/>
          <w:sz w:val="24"/>
          <w:szCs w:val="24"/>
          <w14:ligatures w14:val="none"/>
        </w:rPr>
        <w:t>3</w:t>
      </w:r>
      <w:r w:rsidRPr="007300E5">
        <w:rPr>
          <w:rFonts w:ascii="宋体" w:eastAsia="宋体" w:hAnsi="宋体" w:cs="宋体" w:hint="eastAsia"/>
          <w:kern w:val="0"/>
          <w:sz w:val="24"/>
          <w:szCs w:val="24"/>
          <w14:ligatures w14:val="none"/>
        </w:rPr>
        <w:t>.碎片化词汇练习、多技能习题练习</w:t>
      </w:r>
    </w:p>
    <w:p w14:paraId="39F20134" w14:textId="2B7AADF1" w:rsidR="00770C12" w:rsidRDefault="00300901" w:rsidP="00300901">
      <w:pPr>
        <w:pStyle w:val="ab"/>
        <w:numPr>
          <w:ilvl w:val="0"/>
          <w:numId w:val="5"/>
        </w:numPr>
        <w:ind w:firstLineChars="0"/>
        <w:rPr>
          <w:rFonts w:ascii="宋体" w:eastAsia="宋体" w:hAnsi="宋体" w:cs="宋体"/>
          <w:kern w:val="0"/>
          <w:sz w:val="24"/>
          <w:szCs w:val="24"/>
          <w14:ligatures w14:val="none"/>
        </w:rPr>
      </w:pPr>
      <w:r w:rsidRPr="00770C12">
        <w:rPr>
          <w:rFonts w:ascii="宋体" w:eastAsia="宋体" w:hAnsi="宋体" w:cs="宋体"/>
          <w:b/>
          <w:bCs/>
          <w:kern w:val="0"/>
          <w:sz w:val="24"/>
          <w:szCs w:val="24"/>
          <w14:ligatures w14:val="none"/>
        </w:rPr>
        <w:t>主题闯关</w:t>
      </w:r>
      <w:r w:rsidRPr="00770C12">
        <w:rPr>
          <w:rFonts w:ascii="宋体" w:eastAsia="宋体" w:hAnsi="宋体" w:cs="宋体" w:hint="eastAsia"/>
          <w:b/>
          <w:bCs/>
          <w:kern w:val="0"/>
          <w:sz w:val="24"/>
          <w:szCs w:val="24"/>
          <w14:ligatures w14:val="none"/>
        </w:rPr>
        <w:t>/</w:t>
      </w:r>
      <w:r w:rsidRPr="00770C12">
        <w:rPr>
          <w:rFonts w:ascii="宋体" w:eastAsia="宋体" w:hAnsi="宋体" w:cs="宋体"/>
          <w:b/>
          <w:bCs/>
          <w:kern w:val="0"/>
          <w:sz w:val="24"/>
          <w:szCs w:val="24"/>
          <w14:ligatures w14:val="none"/>
        </w:rPr>
        <w:t>Thematic Challenges</w:t>
      </w:r>
      <w:r w:rsidRPr="00300901">
        <w:rPr>
          <w:rFonts w:ascii="宋体" w:eastAsia="宋体" w:hAnsi="宋体" w:cs="宋体"/>
          <w:kern w:val="0"/>
          <w:sz w:val="24"/>
          <w:szCs w:val="24"/>
          <w14:ligatures w14:val="none"/>
        </w:rPr>
        <w:t>：</w:t>
      </w:r>
      <w:r w:rsidR="001535E7">
        <w:rPr>
          <w:rFonts w:ascii="宋体" w:eastAsia="宋体" w:hAnsi="宋体" w:cs="宋体"/>
          <w:kern w:val="0"/>
          <w:sz w:val="24"/>
          <w:szCs w:val="24"/>
          <w14:ligatures w14:val="none"/>
        </w:rPr>
        <w:t xml:space="preserve"> </w:t>
      </w:r>
    </w:p>
    <w:p w14:paraId="499EB397" w14:textId="19DBB882" w:rsidR="0039646B" w:rsidRPr="0039646B" w:rsidRDefault="0039646B" w:rsidP="0039646B">
      <w:pPr>
        <w:pStyle w:val="ab"/>
        <w:ind w:left="420" w:firstLineChars="0"/>
        <w:rPr>
          <w:rFonts w:ascii="宋体" w:eastAsia="宋体" w:hAnsi="宋体" w:cs="宋体"/>
          <w:kern w:val="0"/>
          <w:sz w:val="24"/>
          <w:szCs w:val="24"/>
          <w14:ligatures w14:val="none"/>
        </w:rPr>
      </w:pPr>
      <w:r w:rsidRPr="0039646B">
        <w:rPr>
          <w:rFonts w:ascii="宋体" w:eastAsia="宋体" w:hAnsi="宋体" w:cs="宋体" w:hint="eastAsia"/>
          <w:kern w:val="0"/>
          <w:sz w:val="24"/>
          <w:szCs w:val="24"/>
          <w14:ligatures w14:val="none"/>
        </w:rPr>
        <w:t>“水杉中文”</w:t>
      </w:r>
      <w:r w:rsidRPr="0039646B">
        <w:rPr>
          <w:rFonts w:ascii="宋体" w:eastAsia="宋体" w:hAnsi="宋体" w:cs="宋体"/>
          <w:kern w:val="0"/>
          <w:sz w:val="24"/>
          <w:szCs w:val="24"/>
          <w14:ligatures w14:val="none"/>
        </w:rPr>
        <w:t xml:space="preserve"> </w:t>
      </w:r>
      <w:r w:rsidR="00E60CB9" w:rsidRPr="00E60CB9">
        <w:rPr>
          <w:rFonts w:ascii="宋体" w:eastAsia="宋体" w:hAnsi="宋体" w:cs="宋体"/>
          <w:kern w:val="0"/>
          <w:sz w:val="24"/>
          <w:szCs w:val="24"/>
          <w14:ligatures w14:val="none"/>
        </w:rPr>
        <w:t>还能设计富有挑战性和故事性的“主题闯关”任务链，将知识点巧妙嵌入层层递进的游戏化关卡中，激发学习者的主动参与和深度思考</w:t>
      </w:r>
      <w:r w:rsidRPr="0039646B">
        <w:rPr>
          <w:rFonts w:ascii="宋体" w:eastAsia="宋体" w:hAnsi="宋体" w:cs="宋体"/>
          <w:kern w:val="0"/>
          <w:sz w:val="24"/>
          <w:szCs w:val="24"/>
          <w14:ligatures w14:val="none"/>
        </w:rPr>
        <w:t>。</w:t>
      </w:r>
      <w:r w:rsidR="00E60CB9">
        <w:rPr>
          <w:rFonts w:ascii="宋体" w:eastAsia="宋体" w:hAnsi="宋体" w:cs="宋体" w:hint="eastAsia"/>
          <w:kern w:val="0"/>
          <w:sz w:val="24"/>
          <w:szCs w:val="24"/>
          <w14:ligatures w14:val="none"/>
        </w:rPr>
        <w:t>学习者</w:t>
      </w:r>
      <w:r w:rsidRPr="0039646B">
        <w:rPr>
          <w:rFonts w:ascii="宋体" w:eastAsia="宋体" w:hAnsi="宋体" w:cs="宋体" w:hint="eastAsia"/>
          <w:kern w:val="0"/>
          <w:sz w:val="24"/>
          <w:szCs w:val="24"/>
          <w14:ligatures w14:val="none"/>
        </w:rPr>
        <w:t>将跟随精心设计的剧情线，逐级解锁与</w:t>
      </w:r>
      <w:r w:rsidRPr="0039646B">
        <w:rPr>
          <w:rFonts w:ascii="宋体" w:eastAsia="宋体" w:hAnsi="宋体" w:cs="宋体"/>
          <w:kern w:val="0"/>
          <w:sz w:val="24"/>
          <w:szCs w:val="24"/>
          <w14:ligatures w14:val="none"/>
        </w:rPr>
        <w:t xml:space="preserve"> 生活、旅行、文化、科技 等热门领域相关的内容关卡。</w:t>
      </w:r>
      <w:r w:rsidRPr="0039646B">
        <w:rPr>
          <w:rFonts w:ascii="宋体" w:eastAsia="宋体" w:hAnsi="宋体" w:cs="宋体" w:hint="eastAsia"/>
          <w:kern w:val="0"/>
          <w:sz w:val="24"/>
          <w:szCs w:val="24"/>
          <w14:ligatures w14:val="none"/>
        </w:rPr>
        <w:t>多模态内容生成技术会持续为您创造新鲜的</w:t>
      </w:r>
      <w:r>
        <w:rPr>
          <w:rFonts w:ascii="宋体" w:eastAsia="宋体" w:hAnsi="宋体" w:cs="宋体" w:hint="eastAsia"/>
          <w:kern w:val="0"/>
          <w:sz w:val="24"/>
          <w:szCs w:val="24"/>
          <w14:ligatures w14:val="none"/>
        </w:rPr>
        <w:t>“听说读写译”学习资源</w:t>
      </w:r>
      <w:r w:rsidRPr="0039646B">
        <w:rPr>
          <w:rFonts w:ascii="宋体" w:eastAsia="宋体" w:hAnsi="宋体" w:cs="宋体" w:hint="eastAsia"/>
          <w:kern w:val="0"/>
          <w:sz w:val="24"/>
          <w:szCs w:val="24"/>
          <w14:ligatures w14:val="none"/>
        </w:rPr>
        <w:t>，</w:t>
      </w:r>
      <w:r>
        <w:rPr>
          <w:rFonts w:ascii="宋体" w:eastAsia="宋体" w:hAnsi="宋体" w:cs="宋体" w:hint="eastAsia"/>
          <w:kern w:val="0"/>
          <w:sz w:val="24"/>
          <w:szCs w:val="24"/>
          <w14:ligatures w14:val="none"/>
        </w:rPr>
        <w:t>平台允许学习者</w:t>
      </w:r>
      <w:r w:rsidRPr="0039646B">
        <w:rPr>
          <w:rFonts w:ascii="宋体" w:eastAsia="宋体" w:hAnsi="宋体" w:cs="宋体"/>
          <w:kern w:val="0"/>
          <w:sz w:val="24"/>
          <w:szCs w:val="24"/>
          <w14:ligatures w14:val="none"/>
        </w:rPr>
        <w:t>根据</w:t>
      </w:r>
      <w:r>
        <w:rPr>
          <w:rFonts w:ascii="宋体" w:eastAsia="宋体" w:hAnsi="宋体" w:cs="宋体" w:hint="eastAsia"/>
          <w:kern w:val="0"/>
          <w:sz w:val="24"/>
          <w:szCs w:val="24"/>
          <w14:ligatures w14:val="none"/>
        </w:rPr>
        <w:t>个人</w:t>
      </w:r>
      <w:r w:rsidRPr="0039646B">
        <w:rPr>
          <w:rFonts w:ascii="宋体" w:eastAsia="宋体" w:hAnsi="宋体" w:cs="宋体"/>
          <w:kern w:val="0"/>
          <w:sz w:val="24"/>
          <w:szCs w:val="24"/>
          <w14:ligatures w14:val="none"/>
        </w:rPr>
        <w:t>学习</w:t>
      </w:r>
      <w:r>
        <w:rPr>
          <w:rFonts w:ascii="宋体" w:eastAsia="宋体" w:hAnsi="宋体" w:cs="宋体" w:hint="eastAsia"/>
          <w:kern w:val="0"/>
          <w:sz w:val="24"/>
          <w:szCs w:val="24"/>
          <w14:ligatures w14:val="none"/>
        </w:rPr>
        <w:t>需求</w:t>
      </w:r>
      <w:r w:rsidRPr="0039646B">
        <w:rPr>
          <w:rFonts w:ascii="宋体" w:eastAsia="宋体" w:hAnsi="宋体" w:cs="宋体"/>
          <w:kern w:val="0"/>
          <w:sz w:val="24"/>
          <w:szCs w:val="24"/>
          <w14:ligatures w14:val="none"/>
        </w:rPr>
        <w:t>（时长、技能偏好等）动态适配内容</w:t>
      </w:r>
      <w:r>
        <w:rPr>
          <w:rFonts w:ascii="宋体" w:eastAsia="宋体" w:hAnsi="宋体" w:cs="宋体" w:hint="eastAsia"/>
          <w:kern w:val="0"/>
          <w:sz w:val="24"/>
          <w:szCs w:val="24"/>
          <w14:ligatures w14:val="none"/>
        </w:rPr>
        <w:t>、</w:t>
      </w:r>
      <w:r w:rsidRPr="0039646B">
        <w:rPr>
          <w:rFonts w:ascii="宋体" w:eastAsia="宋体" w:hAnsi="宋体" w:cs="宋体"/>
          <w:kern w:val="0"/>
          <w:sz w:val="24"/>
          <w:szCs w:val="24"/>
          <w14:ligatures w14:val="none"/>
        </w:rPr>
        <w:t>在遇到瓶颈时提供精准提示</w:t>
      </w:r>
      <w:r>
        <w:rPr>
          <w:rFonts w:ascii="宋体" w:eastAsia="宋体" w:hAnsi="宋体" w:cs="宋体" w:hint="eastAsia"/>
          <w:kern w:val="0"/>
          <w:sz w:val="24"/>
          <w:szCs w:val="24"/>
          <w14:ligatures w14:val="none"/>
        </w:rPr>
        <w:t>、</w:t>
      </w:r>
      <w:r w:rsidRPr="0039646B">
        <w:rPr>
          <w:rFonts w:ascii="宋体" w:eastAsia="宋体" w:hAnsi="宋体" w:cs="宋体" w:hint="eastAsia"/>
          <w:kern w:val="0"/>
          <w:sz w:val="24"/>
          <w:szCs w:val="24"/>
          <w14:ligatures w14:val="none"/>
        </w:rPr>
        <w:t>让整个学习旅程始终保持</w:t>
      </w:r>
      <w:r w:rsidRPr="0039646B">
        <w:rPr>
          <w:rFonts w:ascii="宋体" w:eastAsia="宋体" w:hAnsi="宋体" w:cs="宋体"/>
          <w:kern w:val="0"/>
          <w:sz w:val="24"/>
          <w:szCs w:val="24"/>
          <w14:ligatures w14:val="none"/>
        </w:rPr>
        <w:t xml:space="preserve"> 趣味性、高效性、无冗余。</w:t>
      </w:r>
    </w:p>
    <w:p w14:paraId="1358C76B" w14:textId="5477B2E2" w:rsidR="0039646B" w:rsidRDefault="004C61E6" w:rsidP="004C61E6">
      <w:pPr>
        <w:jc w:val="center"/>
        <w:rPr>
          <w:rFonts w:ascii="宋体" w:eastAsia="宋体" w:hAnsi="宋体" w:cs="宋体"/>
          <w:kern w:val="0"/>
          <w:sz w:val="24"/>
          <w:szCs w:val="24"/>
          <w14:ligatures w14:val="none"/>
        </w:rPr>
      </w:pPr>
      <w:r>
        <w:rPr>
          <w:noProof/>
        </w:rPr>
        <w:lastRenderedPageBreak/>
        <w:drawing>
          <wp:inline distT="0" distB="0" distL="0" distR="0" wp14:anchorId="0F167760" wp14:editId="1014B11C">
            <wp:extent cx="4936285" cy="2869892"/>
            <wp:effectExtent l="0" t="0" r="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39152" cy="2871559"/>
                    </a:xfrm>
                    <a:prstGeom prst="rect">
                      <a:avLst/>
                    </a:prstGeom>
                  </pic:spPr>
                </pic:pic>
              </a:graphicData>
            </a:graphic>
          </wp:inline>
        </w:drawing>
      </w:r>
    </w:p>
    <w:p w14:paraId="79BA700A" w14:textId="04DB4B3A" w:rsidR="0039646B" w:rsidRPr="007300E5" w:rsidRDefault="0039646B" w:rsidP="004C61E6">
      <w:pPr>
        <w:jc w:val="center"/>
        <w:rPr>
          <w:rFonts w:ascii="宋体" w:eastAsia="宋体" w:hAnsi="宋体" w:cs="宋体"/>
          <w:kern w:val="0"/>
          <w:sz w:val="24"/>
          <w:szCs w:val="24"/>
          <w14:ligatures w14:val="none"/>
        </w:rPr>
      </w:pPr>
      <w:r w:rsidRPr="007300E5">
        <w:rPr>
          <w:rFonts w:ascii="宋体" w:eastAsia="宋体" w:hAnsi="宋体" w:cs="宋体" w:hint="eastAsia"/>
          <w:kern w:val="0"/>
          <w:sz w:val="24"/>
          <w:szCs w:val="24"/>
          <w14:ligatures w14:val="none"/>
        </w:rPr>
        <w:t>图</w:t>
      </w:r>
      <w:r w:rsidRPr="007300E5">
        <w:rPr>
          <w:rFonts w:ascii="宋体" w:eastAsia="宋体" w:hAnsi="宋体" w:cs="宋体"/>
          <w:kern w:val="0"/>
          <w:sz w:val="24"/>
          <w:szCs w:val="24"/>
          <w14:ligatures w14:val="none"/>
        </w:rPr>
        <w:t>3</w:t>
      </w:r>
      <w:r w:rsidRPr="007300E5">
        <w:rPr>
          <w:rFonts w:ascii="宋体" w:eastAsia="宋体" w:hAnsi="宋体" w:cs="宋体" w:hint="eastAsia"/>
          <w:kern w:val="0"/>
          <w:sz w:val="24"/>
          <w:szCs w:val="24"/>
          <w14:ligatures w14:val="none"/>
        </w:rPr>
        <w:t>.主题闯关-</w:t>
      </w:r>
      <w:r w:rsidRPr="007300E5">
        <w:rPr>
          <w:rFonts w:ascii="宋体" w:eastAsia="宋体" w:hAnsi="宋体" w:cs="宋体"/>
          <w:kern w:val="0"/>
          <w:sz w:val="24"/>
          <w:szCs w:val="24"/>
          <w14:ligatures w14:val="none"/>
        </w:rPr>
        <w:t>游戏化、激励性的中文学习路径</w:t>
      </w:r>
      <w:r w:rsidRPr="007300E5">
        <w:rPr>
          <w:rFonts w:ascii="宋体" w:eastAsia="宋体" w:hAnsi="宋体" w:cs="宋体" w:hint="eastAsia"/>
          <w:kern w:val="0"/>
          <w:sz w:val="24"/>
          <w:szCs w:val="24"/>
          <w14:ligatures w14:val="none"/>
        </w:rPr>
        <w:t xml:space="preserve"> </w:t>
      </w:r>
    </w:p>
    <w:p w14:paraId="101131C4" w14:textId="57D9AE52" w:rsidR="002E684A" w:rsidRDefault="00300901" w:rsidP="00300901">
      <w:pPr>
        <w:pStyle w:val="ab"/>
        <w:numPr>
          <w:ilvl w:val="0"/>
          <w:numId w:val="5"/>
        </w:numPr>
        <w:ind w:firstLineChars="0"/>
        <w:rPr>
          <w:rFonts w:ascii="宋体" w:eastAsia="宋体" w:hAnsi="宋体" w:cs="宋体"/>
          <w:kern w:val="0"/>
          <w:sz w:val="24"/>
          <w:szCs w:val="24"/>
          <w14:ligatures w14:val="none"/>
        </w:rPr>
      </w:pPr>
      <w:r w:rsidRPr="007300E5">
        <w:rPr>
          <w:rFonts w:ascii="宋体" w:eastAsia="宋体" w:hAnsi="宋体" w:cs="宋体"/>
          <w:b/>
          <w:bCs/>
          <w:kern w:val="0"/>
          <w:sz w:val="24"/>
          <w:szCs w:val="24"/>
          <w14:ligatures w14:val="none"/>
        </w:rPr>
        <w:t>智能推送/Recommendation</w:t>
      </w:r>
      <w:r>
        <w:rPr>
          <w:rFonts w:ascii="宋体" w:eastAsia="宋体" w:hAnsi="宋体" w:cs="宋体" w:hint="eastAsia"/>
          <w:kern w:val="0"/>
          <w:sz w:val="24"/>
          <w:szCs w:val="24"/>
          <w14:ligatures w14:val="none"/>
        </w:rPr>
        <w:t>:</w:t>
      </w:r>
    </w:p>
    <w:p w14:paraId="155C2A66" w14:textId="495633E6" w:rsidR="00770C12" w:rsidRDefault="004C61E6" w:rsidP="007300E5">
      <w:pPr>
        <w:pStyle w:val="ab"/>
        <w:ind w:left="420" w:firstLine="480"/>
        <w:rPr>
          <w:rFonts w:ascii="宋体" w:eastAsia="宋体" w:hAnsi="宋体" w:cs="宋体"/>
          <w:kern w:val="0"/>
          <w:sz w:val="24"/>
          <w:szCs w:val="24"/>
          <w14:ligatures w14:val="none"/>
        </w:rPr>
      </w:pPr>
      <w:r w:rsidRPr="004C61E6">
        <w:rPr>
          <w:rFonts w:ascii="宋体" w:eastAsia="宋体" w:hAnsi="宋体" w:cs="宋体" w:hint="eastAsia"/>
          <w:kern w:val="0"/>
          <w:sz w:val="24"/>
          <w:szCs w:val="24"/>
          <w14:ligatures w14:val="none"/>
        </w:rPr>
        <w:t>基于</w:t>
      </w:r>
      <w:r w:rsidRPr="004C61E6">
        <w:rPr>
          <w:rFonts w:ascii="宋体" w:eastAsia="宋体" w:hAnsi="宋体" w:cs="宋体"/>
          <w:kern w:val="0"/>
          <w:sz w:val="24"/>
          <w:szCs w:val="24"/>
          <w14:ligatures w14:val="none"/>
        </w:rPr>
        <w:t>「学、练、用」各环节</w:t>
      </w:r>
      <w:r>
        <w:rPr>
          <w:rFonts w:ascii="宋体" w:eastAsia="宋体" w:hAnsi="宋体" w:cs="宋体" w:hint="eastAsia"/>
          <w:kern w:val="0"/>
          <w:sz w:val="24"/>
          <w:szCs w:val="24"/>
          <w14:ligatures w14:val="none"/>
        </w:rPr>
        <w:t>的全域数据采集</w:t>
      </w:r>
      <w:r w:rsidRPr="004C61E6">
        <w:rPr>
          <w:rFonts w:ascii="宋体" w:eastAsia="宋体" w:hAnsi="宋体" w:cs="宋体" w:hint="eastAsia"/>
          <w:kern w:val="0"/>
          <w:sz w:val="24"/>
          <w:szCs w:val="24"/>
          <w14:ligatures w14:val="none"/>
        </w:rPr>
        <w:t>，</w:t>
      </w:r>
      <w:r>
        <w:rPr>
          <w:rFonts w:ascii="宋体" w:eastAsia="宋体" w:hAnsi="宋体" w:cs="宋体" w:hint="eastAsia"/>
          <w:kern w:val="0"/>
          <w:sz w:val="24"/>
          <w:szCs w:val="24"/>
          <w14:ligatures w14:val="none"/>
        </w:rPr>
        <w:t>平台</w:t>
      </w:r>
      <w:r w:rsidRPr="004C61E6">
        <w:rPr>
          <w:rFonts w:ascii="宋体" w:eastAsia="宋体" w:hAnsi="宋体" w:cs="宋体"/>
          <w:kern w:val="0"/>
          <w:sz w:val="24"/>
          <w:szCs w:val="24"/>
          <w14:ligatures w14:val="none"/>
        </w:rPr>
        <w:t>进行</w:t>
      </w:r>
      <w:r>
        <w:rPr>
          <w:rFonts w:ascii="宋体" w:eastAsia="宋体" w:hAnsi="宋体" w:cs="宋体" w:hint="eastAsia"/>
          <w:kern w:val="0"/>
          <w:sz w:val="24"/>
          <w:szCs w:val="24"/>
          <w14:ligatures w14:val="none"/>
        </w:rPr>
        <w:t>行为数据</w:t>
      </w:r>
      <w:r w:rsidRPr="004C61E6">
        <w:rPr>
          <w:rFonts w:ascii="宋体" w:eastAsia="宋体" w:hAnsi="宋体" w:cs="宋体"/>
          <w:kern w:val="0"/>
          <w:sz w:val="24"/>
          <w:szCs w:val="24"/>
          <w14:ligatures w14:val="none"/>
        </w:rPr>
        <w:t>融合分析与特征建模，</w:t>
      </w:r>
      <w:r w:rsidRPr="004C61E6">
        <w:rPr>
          <w:rFonts w:ascii="宋体" w:eastAsia="宋体" w:hAnsi="宋体" w:cs="宋体" w:hint="eastAsia"/>
          <w:kern w:val="0"/>
          <w:sz w:val="24"/>
          <w:szCs w:val="24"/>
          <w14:ligatures w14:val="none"/>
        </w:rPr>
        <w:t>动态重构</w:t>
      </w:r>
      <w:r>
        <w:rPr>
          <w:rFonts w:ascii="宋体" w:eastAsia="宋体" w:hAnsi="宋体" w:cs="宋体" w:hint="eastAsia"/>
          <w:kern w:val="0"/>
          <w:sz w:val="24"/>
          <w:szCs w:val="24"/>
          <w14:ligatures w14:val="none"/>
        </w:rPr>
        <w:t>学习者画像，捕获</w:t>
      </w:r>
      <w:r w:rsidRPr="004C61E6">
        <w:rPr>
          <w:rFonts w:ascii="宋体" w:eastAsia="宋体" w:hAnsi="宋体" w:cs="宋体" w:hint="eastAsia"/>
          <w:kern w:val="0"/>
          <w:sz w:val="24"/>
          <w:szCs w:val="24"/>
          <w14:ligatures w14:val="none"/>
        </w:rPr>
        <w:t>动态学情与兴趣偏好</w:t>
      </w:r>
      <w:r>
        <w:rPr>
          <w:rFonts w:ascii="宋体" w:eastAsia="宋体" w:hAnsi="宋体" w:cs="宋体" w:hint="eastAsia"/>
          <w:kern w:val="0"/>
          <w:sz w:val="24"/>
          <w:szCs w:val="24"/>
          <w14:ligatures w14:val="none"/>
        </w:rPr>
        <w:t>，</w:t>
      </w:r>
      <w:r w:rsidRPr="004C61E6">
        <w:rPr>
          <w:rFonts w:ascii="宋体" w:eastAsia="宋体" w:hAnsi="宋体" w:cs="宋体" w:hint="eastAsia"/>
          <w:kern w:val="0"/>
          <w:sz w:val="24"/>
          <w:szCs w:val="24"/>
          <w14:ligatures w14:val="none"/>
        </w:rPr>
        <w:t>实时调整学习内容与</w:t>
      </w:r>
      <w:r>
        <w:rPr>
          <w:rFonts w:ascii="宋体" w:eastAsia="宋体" w:hAnsi="宋体" w:cs="宋体" w:hint="eastAsia"/>
          <w:kern w:val="0"/>
          <w:sz w:val="24"/>
          <w:szCs w:val="24"/>
          <w14:ligatures w14:val="none"/>
        </w:rPr>
        <w:t>学习</w:t>
      </w:r>
      <w:r w:rsidRPr="004C61E6">
        <w:rPr>
          <w:rFonts w:ascii="宋体" w:eastAsia="宋体" w:hAnsi="宋体" w:cs="宋体" w:hint="eastAsia"/>
          <w:kern w:val="0"/>
          <w:sz w:val="24"/>
          <w:szCs w:val="24"/>
          <w14:ligatures w14:val="none"/>
        </w:rPr>
        <w:t>路径</w:t>
      </w:r>
      <w:r>
        <w:rPr>
          <w:rFonts w:ascii="宋体" w:eastAsia="宋体" w:hAnsi="宋体" w:cs="宋体" w:hint="eastAsia"/>
          <w:kern w:val="0"/>
          <w:sz w:val="24"/>
          <w:szCs w:val="24"/>
          <w14:ligatures w14:val="none"/>
        </w:rPr>
        <w:t>，包括</w:t>
      </w:r>
      <w:r w:rsidRPr="004C61E6">
        <w:rPr>
          <w:rFonts w:ascii="宋体" w:eastAsia="宋体" w:hAnsi="宋体" w:cs="宋体" w:hint="eastAsia"/>
          <w:kern w:val="0"/>
          <w:sz w:val="24"/>
          <w:szCs w:val="24"/>
          <w14:ligatures w14:val="none"/>
        </w:rPr>
        <w:t>生成专项练习集</w:t>
      </w:r>
      <w:r w:rsidR="00D57182">
        <w:rPr>
          <w:rFonts w:ascii="宋体" w:eastAsia="宋体" w:hAnsi="宋体" w:cs="宋体" w:hint="eastAsia"/>
          <w:kern w:val="0"/>
          <w:sz w:val="24"/>
          <w:szCs w:val="24"/>
          <w14:ligatures w14:val="none"/>
        </w:rPr>
        <w:t>、提供错题回顾、强化知识点巩固、兴趣导向的学习资源推荐等，</w:t>
      </w:r>
      <w:r w:rsidRPr="004C61E6">
        <w:rPr>
          <w:rFonts w:ascii="宋体" w:eastAsia="宋体" w:hAnsi="宋体" w:cs="宋体" w:hint="eastAsia"/>
          <w:kern w:val="0"/>
          <w:sz w:val="24"/>
          <w:szCs w:val="24"/>
          <w14:ligatures w14:val="none"/>
        </w:rPr>
        <w:t>实现</w:t>
      </w:r>
      <w:r w:rsidRPr="004C61E6">
        <w:rPr>
          <w:rFonts w:ascii="宋体" w:eastAsia="宋体" w:hAnsi="宋体" w:cs="宋体"/>
          <w:kern w:val="0"/>
          <w:sz w:val="24"/>
          <w:szCs w:val="24"/>
          <w14:ligatures w14:val="none"/>
        </w:rPr>
        <w:t xml:space="preserve"> 高效、智能、</w:t>
      </w:r>
      <w:r w:rsidR="007300E5">
        <w:rPr>
          <w:rFonts w:ascii="宋体" w:eastAsia="宋体" w:hAnsi="宋体" w:cs="宋体" w:hint="eastAsia"/>
          <w:kern w:val="0"/>
          <w:sz w:val="24"/>
          <w:szCs w:val="24"/>
          <w14:ligatures w14:val="none"/>
        </w:rPr>
        <w:t>个性化</w:t>
      </w:r>
      <w:r w:rsidRPr="004C61E6">
        <w:rPr>
          <w:rFonts w:ascii="宋体" w:eastAsia="宋体" w:hAnsi="宋体" w:cs="宋体"/>
          <w:kern w:val="0"/>
          <w:sz w:val="24"/>
          <w:szCs w:val="24"/>
          <w14:ligatures w14:val="none"/>
        </w:rPr>
        <w:t>的</w:t>
      </w:r>
      <w:r w:rsidR="007300E5">
        <w:rPr>
          <w:rFonts w:ascii="宋体" w:eastAsia="宋体" w:hAnsi="宋体" w:cs="宋体" w:hint="eastAsia"/>
          <w:kern w:val="0"/>
          <w:sz w:val="24"/>
          <w:szCs w:val="24"/>
          <w14:ligatures w14:val="none"/>
        </w:rPr>
        <w:t>中文</w:t>
      </w:r>
      <w:r w:rsidRPr="004C61E6">
        <w:rPr>
          <w:rFonts w:ascii="宋体" w:eastAsia="宋体" w:hAnsi="宋体" w:cs="宋体"/>
          <w:kern w:val="0"/>
          <w:sz w:val="24"/>
          <w:szCs w:val="24"/>
          <w14:ligatures w14:val="none"/>
        </w:rPr>
        <w:t>学习体验。</w:t>
      </w:r>
    </w:p>
    <w:p w14:paraId="0B11DAF2" w14:textId="52418085" w:rsidR="007300E5" w:rsidRDefault="007300E5" w:rsidP="007300E5">
      <w:pPr>
        <w:ind w:firstLineChars="290" w:firstLine="638"/>
        <w:rPr>
          <w:rFonts w:ascii="宋体" w:eastAsia="宋体" w:hAnsi="宋体" w:cs="宋体"/>
          <w:kern w:val="0"/>
          <w:sz w:val="24"/>
          <w:szCs w:val="24"/>
          <w14:ligatures w14:val="none"/>
        </w:rPr>
      </w:pPr>
      <w:r>
        <w:rPr>
          <w:noProof/>
        </w:rPr>
        <w:drawing>
          <wp:inline distT="0" distB="0" distL="0" distR="0" wp14:anchorId="777813F3" wp14:editId="42DE84DC">
            <wp:extent cx="1733797" cy="2932403"/>
            <wp:effectExtent l="0" t="0" r="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44677" cy="2950804"/>
                    </a:xfrm>
                    <a:prstGeom prst="rect">
                      <a:avLst/>
                    </a:prstGeom>
                  </pic:spPr>
                </pic:pic>
              </a:graphicData>
            </a:graphic>
          </wp:inline>
        </w:drawing>
      </w:r>
      <w:r w:rsidRPr="007300E5">
        <w:rPr>
          <w:rFonts w:ascii="宋体" w:eastAsia="宋体" w:hAnsi="宋体" w:cs="宋体"/>
          <w:kern w:val="0"/>
          <w:sz w:val="24"/>
          <w:szCs w:val="24"/>
          <w14:ligatures w14:val="none"/>
        </w:rPr>
        <w:t xml:space="preserve"> </w:t>
      </w:r>
      <w:r>
        <w:rPr>
          <w:noProof/>
        </w:rPr>
        <w:drawing>
          <wp:inline distT="0" distB="0" distL="0" distR="0" wp14:anchorId="1F674CDF" wp14:editId="007AC412">
            <wp:extent cx="1484415" cy="2955879"/>
            <wp:effectExtent l="0" t="0" r="190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08150" cy="3003141"/>
                    </a:xfrm>
                    <a:prstGeom prst="rect">
                      <a:avLst/>
                    </a:prstGeom>
                  </pic:spPr>
                </pic:pic>
              </a:graphicData>
            </a:graphic>
          </wp:inline>
        </w:drawing>
      </w:r>
      <w:r w:rsidRPr="007300E5">
        <w:rPr>
          <w:rFonts w:ascii="宋体" w:eastAsia="宋体" w:hAnsi="宋体" w:cs="宋体" w:hint="eastAsia"/>
          <w:kern w:val="0"/>
          <w:sz w:val="24"/>
          <w:szCs w:val="24"/>
          <w14:ligatures w14:val="none"/>
        </w:rPr>
        <w:t xml:space="preserve"> </w:t>
      </w:r>
      <w:r>
        <w:rPr>
          <w:rFonts w:ascii="宋体" w:eastAsia="宋体" w:hAnsi="宋体" w:cs="宋体"/>
          <w:kern w:val="0"/>
          <w:sz w:val="24"/>
          <w:szCs w:val="24"/>
          <w14:ligatures w14:val="none"/>
        </w:rPr>
        <w:t xml:space="preserve"> </w:t>
      </w:r>
      <w:r>
        <w:rPr>
          <w:noProof/>
        </w:rPr>
        <w:drawing>
          <wp:inline distT="0" distB="0" distL="0" distR="0" wp14:anchorId="34B348D9" wp14:editId="41EBE7EF">
            <wp:extent cx="1383476" cy="2964966"/>
            <wp:effectExtent l="0" t="0" r="762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94397" cy="2988370"/>
                    </a:xfrm>
                    <a:prstGeom prst="rect">
                      <a:avLst/>
                    </a:prstGeom>
                  </pic:spPr>
                </pic:pic>
              </a:graphicData>
            </a:graphic>
          </wp:inline>
        </w:drawing>
      </w:r>
    </w:p>
    <w:p w14:paraId="77AF5542" w14:textId="2D96083C" w:rsidR="00051673" w:rsidRDefault="007300E5" w:rsidP="00051673">
      <w:pPr>
        <w:jc w:val="center"/>
        <w:rPr>
          <w:rFonts w:ascii="宋体" w:eastAsia="宋体" w:hAnsi="宋体" w:cs="宋体"/>
          <w:kern w:val="0"/>
          <w:sz w:val="24"/>
          <w:szCs w:val="24"/>
          <w14:ligatures w14:val="none"/>
        </w:rPr>
      </w:pPr>
      <w:r w:rsidRPr="00DF32C9">
        <w:rPr>
          <w:rFonts w:ascii="宋体" w:eastAsia="宋体" w:hAnsi="宋体" w:cs="宋体" w:hint="eastAsia"/>
          <w:kern w:val="0"/>
          <w:sz w:val="24"/>
          <w:szCs w:val="24"/>
          <w14:ligatures w14:val="none"/>
        </w:rPr>
        <w:t>图</w:t>
      </w:r>
      <w:r w:rsidRPr="00DF32C9">
        <w:rPr>
          <w:rFonts w:ascii="宋体" w:eastAsia="宋体" w:hAnsi="宋体" w:cs="宋体"/>
          <w:kern w:val="0"/>
          <w:sz w:val="24"/>
          <w:szCs w:val="24"/>
          <w14:ligatures w14:val="none"/>
        </w:rPr>
        <w:t>4</w:t>
      </w:r>
      <w:r w:rsidRPr="00DF32C9">
        <w:rPr>
          <w:rFonts w:ascii="宋体" w:eastAsia="宋体" w:hAnsi="宋体" w:cs="宋体" w:hint="eastAsia"/>
          <w:kern w:val="0"/>
          <w:sz w:val="24"/>
          <w:szCs w:val="24"/>
          <w14:ligatures w14:val="none"/>
        </w:rPr>
        <w:t>.</w:t>
      </w:r>
      <w:r w:rsidRPr="00300901">
        <w:rPr>
          <w:rFonts w:ascii="宋体" w:eastAsia="宋体" w:hAnsi="宋体" w:cs="宋体"/>
          <w:kern w:val="0"/>
          <w:sz w:val="24"/>
          <w:szCs w:val="24"/>
          <w14:ligatures w14:val="none"/>
        </w:rPr>
        <w:t>智能推送</w:t>
      </w:r>
      <w:r>
        <w:rPr>
          <w:rFonts w:ascii="宋体" w:eastAsia="宋体" w:hAnsi="宋体" w:cs="宋体" w:hint="eastAsia"/>
          <w:b/>
          <w:bCs/>
          <w:kern w:val="0"/>
          <w:sz w:val="24"/>
          <w:szCs w:val="24"/>
          <w14:ligatures w14:val="none"/>
        </w:rPr>
        <w:t>-</w:t>
      </w:r>
      <w:r>
        <w:rPr>
          <w:rFonts w:ascii="宋体" w:eastAsia="宋体" w:hAnsi="宋体" w:cs="宋体" w:hint="eastAsia"/>
          <w:kern w:val="0"/>
          <w:sz w:val="24"/>
          <w:szCs w:val="24"/>
          <w14:ligatures w14:val="none"/>
        </w:rPr>
        <w:t>个性化学习内容推荐</w:t>
      </w:r>
    </w:p>
    <w:p w14:paraId="6FC6B884" w14:textId="49F9F8D7" w:rsidR="00051673" w:rsidRPr="00051673" w:rsidRDefault="00051673" w:rsidP="00051673">
      <w:pPr>
        <w:pStyle w:val="ab"/>
        <w:numPr>
          <w:ilvl w:val="0"/>
          <w:numId w:val="5"/>
        </w:numPr>
        <w:ind w:firstLineChars="0"/>
        <w:jc w:val="left"/>
        <w:rPr>
          <w:rFonts w:ascii="宋体" w:eastAsia="宋体" w:hAnsi="宋体" w:cs="宋体"/>
          <w:kern w:val="0"/>
          <w:sz w:val="24"/>
          <w:szCs w:val="24"/>
          <w14:ligatures w14:val="none"/>
        </w:rPr>
      </w:pPr>
      <w:r>
        <w:rPr>
          <w:rFonts w:ascii="宋体" w:eastAsia="宋体" w:hAnsi="宋体" w:cs="宋体" w:hint="eastAsia"/>
          <w:b/>
          <w:bCs/>
          <w:kern w:val="0"/>
          <w:sz w:val="24"/>
          <w:szCs w:val="24"/>
          <w14:ligatures w14:val="none"/>
        </w:rPr>
        <w:t>智能学伴</w:t>
      </w:r>
      <w:r w:rsidRPr="00051673">
        <w:rPr>
          <w:rFonts w:ascii="宋体" w:eastAsia="宋体" w:hAnsi="宋体" w:cs="宋体" w:hint="eastAsia"/>
          <w:b/>
          <w:bCs/>
          <w:kern w:val="0"/>
          <w:sz w:val="24"/>
          <w:szCs w:val="24"/>
          <w14:ligatures w14:val="none"/>
        </w:rPr>
        <w:t>/</w:t>
      </w:r>
      <w:r w:rsidRPr="00051673">
        <w:rPr>
          <w:rFonts w:ascii="宋体" w:eastAsia="宋体" w:hAnsi="宋体" w:cs="宋体"/>
          <w:b/>
          <w:bCs/>
          <w:kern w:val="0"/>
          <w:sz w:val="24"/>
          <w:szCs w:val="24"/>
          <w14:ligatures w14:val="none"/>
        </w:rPr>
        <w:t xml:space="preserve"> LiWa Pal：</w:t>
      </w:r>
    </w:p>
    <w:p w14:paraId="289B6BC4" w14:textId="1A117C49" w:rsidR="00051673" w:rsidRPr="00051673" w:rsidRDefault="00051673" w:rsidP="00051673">
      <w:pPr>
        <w:pStyle w:val="ab"/>
        <w:ind w:left="420" w:firstLineChars="0"/>
        <w:jc w:val="left"/>
        <w:rPr>
          <w:rFonts w:ascii="宋体" w:eastAsia="宋体" w:hAnsi="宋体" w:cs="宋体"/>
          <w:kern w:val="0"/>
          <w:sz w:val="24"/>
          <w:szCs w:val="24"/>
          <w14:ligatures w14:val="none"/>
        </w:rPr>
      </w:pPr>
      <w:r w:rsidRPr="00051673">
        <w:rPr>
          <w:rFonts w:ascii="宋体" w:eastAsia="宋体" w:hAnsi="宋体" w:cs="宋体" w:hint="eastAsia"/>
          <w:kern w:val="0"/>
          <w:sz w:val="24"/>
          <w:szCs w:val="24"/>
          <w14:ligatures w14:val="none"/>
        </w:rPr>
        <w:t>丽娃学伴（</w:t>
      </w:r>
      <w:r w:rsidRPr="00051673">
        <w:rPr>
          <w:rFonts w:ascii="宋体" w:eastAsia="宋体" w:hAnsi="宋体" w:cs="宋体"/>
          <w:kern w:val="0"/>
          <w:sz w:val="24"/>
          <w:szCs w:val="24"/>
          <w14:ligatures w14:val="none"/>
        </w:rPr>
        <w:t>LiWa Pal），作为学习者、教育者的使用入口，提供随时随地的陪伴式中文学习与互动体验，支持课堂教学与课外练习的统一配置与管理。丽娃学伴够支持稳定、自然的中文听说交互，并依据学习者语言水平动态控制表达难度，使词汇、句式与交际任务与其能力阶段相匹配，帮助学习者在贴近真实情境的对话中逐步提升中文理解与表达能力。丽娃学</w:t>
      </w:r>
      <w:r w:rsidRPr="00051673">
        <w:rPr>
          <w:rFonts w:ascii="宋体" w:eastAsia="宋体" w:hAnsi="宋体" w:cs="宋体"/>
          <w:kern w:val="0"/>
          <w:sz w:val="24"/>
          <w:szCs w:val="24"/>
          <w14:ligatures w14:val="none"/>
        </w:rPr>
        <w:lastRenderedPageBreak/>
        <w:t>伴还关注学习者的情绪状态与参与变化，适时调整教学节奏、反馈方式与激励策略，在关键学习节点提供鼓励与引导，有效缓解学习焦虑，增强学习信心与动机。</w:t>
      </w:r>
    </w:p>
    <w:p w14:paraId="61417048" w14:textId="7A3051E9" w:rsidR="00051673" w:rsidRPr="00051673" w:rsidRDefault="00051673" w:rsidP="00051673">
      <w:pPr>
        <w:jc w:val="center"/>
        <w:rPr>
          <w:rFonts w:ascii="宋体" w:eastAsia="宋体" w:hAnsi="宋体" w:cs="宋体"/>
          <w:kern w:val="0"/>
          <w:sz w:val="24"/>
          <w:szCs w:val="24"/>
          <w14:ligatures w14:val="none"/>
        </w:rPr>
      </w:pPr>
      <w:r w:rsidRPr="00051673">
        <w:rPr>
          <w:noProof/>
        </w:rPr>
        <w:drawing>
          <wp:inline distT="0" distB="0" distL="0" distR="0" wp14:anchorId="571924D6" wp14:editId="057F3D96">
            <wp:extent cx="5006746" cy="2472631"/>
            <wp:effectExtent l="0" t="0" r="381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09498" cy="2473990"/>
                    </a:xfrm>
                    <a:prstGeom prst="rect">
                      <a:avLst/>
                    </a:prstGeom>
                    <a:noFill/>
                    <a:ln>
                      <a:noFill/>
                    </a:ln>
                  </pic:spPr>
                </pic:pic>
              </a:graphicData>
            </a:graphic>
          </wp:inline>
        </w:drawing>
      </w:r>
    </w:p>
    <w:p w14:paraId="2AC34E42" w14:textId="0A0AFFAC" w:rsidR="00051673" w:rsidRPr="00051673" w:rsidRDefault="00051673" w:rsidP="00051673">
      <w:pPr>
        <w:jc w:val="center"/>
        <w:rPr>
          <w:rFonts w:ascii="宋体" w:eastAsia="宋体" w:hAnsi="宋体" w:cs="宋体"/>
          <w:kern w:val="0"/>
          <w:sz w:val="24"/>
          <w:szCs w:val="24"/>
          <w14:ligatures w14:val="none"/>
        </w:rPr>
      </w:pPr>
      <w:r w:rsidRPr="00DF32C9">
        <w:rPr>
          <w:rFonts w:ascii="宋体" w:eastAsia="宋体" w:hAnsi="宋体" w:cs="宋体" w:hint="eastAsia"/>
          <w:kern w:val="0"/>
          <w:sz w:val="24"/>
          <w:szCs w:val="24"/>
          <w14:ligatures w14:val="none"/>
        </w:rPr>
        <w:t>图</w:t>
      </w:r>
      <w:r>
        <w:rPr>
          <w:rFonts w:ascii="宋体" w:eastAsia="宋体" w:hAnsi="宋体" w:cs="宋体"/>
          <w:kern w:val="0"/>
          <w:sz w:val="24"/>
          <w:szCs w:val="24"/>
          <w14:ligatures w14:val="none"/>
        </w:rPr>
        <w:t>5</w:t>
      </w:r>
      <w:r w:rsidRPr="00DF32C9">
        <w:rPr>
          <w:rFonts w:ascii="宋体" w:eastAsia="宋体" w:hAnsi="宋体" w:cs="宋体" w:hint="eastAsia"/>
          <w:kern w:val="0"/>
          <w:sz w:val="24"/>
          <w:szCs w:val="24"/>
          <w14:ligatures w14:val="none"/>
        </w:rPr>
        <w:t>.</w:t>
      </w:r>
      <w:r>
        <w:rPr>
          <w:rFonts w:ascii="宋体" w:eastAsia="宋体" w:hAnsi="宋体" w:cs="宋体" w:hint="eastAsia"/>
          <w:kern w:val="0"/>
          <w:sz w:val="24"/>
          <w:szCs w:val="24"/>
          <w14:ligatures w14:val="none"/>
        </w:rPr>
        <w:t>智能学伴-liwa</w:t>
      </w:r>
      <w:r>
        <w:rPr>
          <w:rFonts w:ascii="宋体" w:eastAsia="宋体" w:hAnsi="宋体" w:cs="宋体"/>
          <w:kern w:val="0"/>
          <w:sz w:val="24"/>
          <w:szCs w:val="24"/>
          <w14:ligatures w14:val="none"/>
        </w:rPr>
        <w:t xml:space="preserve"> P</w:t>
      </w:r>
      <w:r>
        <w:rPr>
          <w:rFonts w:ascii="宋体" w:eastAsia="宋体" w:hAnsi="宋体" w:cs="宋体" w:hint="eastAsia"/>
          <w:kern w:val="0"/>
          <w:sz w:val="24"/>
          <w:szCs w:val="24"/>
          <w14:ligatures w14:val="none"/>
        </w:rPr>
        <w:t>al</w:t>
      </w:r>
    </w:p>
    <w:p w14:paraId="4CC8C06D" w14:textId="77777777" w:rsidR="00EC27B0" w:rsidRPr="007300E5" w:rsidRDefault="00EC27B0" w:rsidP="007300E5">
      <w:pPr>
        <w:jc w:val="center"/>
        <w:rPr>
          <w:rFonts w:ascii="宋体" w:eastAsia="宋体" w:hAnsi="宋体" w:cs="宋体"/>
          <w:b/>
          <w:bCs/>
          <w:kern w:val="0"/>
          <w:sz w:val="24"/>
          <w:szCs w:val="24"/>
          <w14:ligatures w14:val="none"/>
        </w:rPr>
      </w:pPr>
    </w:p>
    <w:p w14:paraId="55ADFE35" w14:textId="50C62782" w:rsidR="00AB7F88" w:rsidRPr="001947FA" w:rsidRDefault="00AD4750" w:rsidP="00406344">
      <w:pPr>
        <w:ind w:firstLine="420"/>
        <w:rPr>
          <w:rFonts w:ascii="宋体" w:eastAsia="宋体" w:hAnsi="宋体" w:cs="宋体"/>
          <w:b/>
          <w:bCs/>
          <w:kern w:val="0"/>
          <w:sz w:val="24"/>
          <w:szCs w:val="24"/>
          <w14:ligatures w14:val="none"/>
        </w:rPr>
      </w:pPr>
      <w:r w:rsidRPr="001947FA">
        <w:rPr>
          <w:rFonts w:ascii="宋体" w:eastAsia="宋体" w:hAnsi="宋体" w:cs="宋体" w:hint="eastAsia"/>
          <w:b/>
          <w:bCs/>
          <w:kern w:val="0"/>
          <w:sz w:val="24"/>
          <w:szCs w:val="24"/>
          <w14:ligatures w14:val="none"/>
        </w:rPr>
        <w:t>（2）知识图谱与</w:t>
      </w:r>
      <w:r w:rsidR="00AB7F88" w:rsidRPr="001947FA">
        <w:rPr>
          <w:rFonts w:ascii="宋体" w:eastAsia="宋体" w:hAnsi="宋体" w:cs="宋体" w:hint="eastAsia"/>
          <w:b/>
          <w:bCs/>
          <w:kern w:val="0"/>
          <w:sz w:val="24"/>
          <w:szCs w:val="24"/>
          <w14:ligatures w14:val="none"/>
        </w:rPr>
        <w:t>个性化</w:t>
      </w:r>
      <w:r w:rsidR="00AB7F88" w:rsidRPr="001947FA">
        <w:rPr>
          <w:rFonts w:ascii="宋体" w:eastAsia="宋体" w:hAnsi="宋体" w:cs="宋体"/>
          <w:b/>
          <w:bCs/>
          <w:kern w:val="0"/>
          <w:sz w:val="24"/>
          <w:szCs w:val="24"/>
          <w14:ligatures w14:val="none"/>
        </w:rPr>
        <w:t>学习引擎</w:t>
      </w:r>
    </w:p>
    <w:p w14:paraId="08768672" w14:textId="0F920F30" w:rsidR="00451C71" w:rsidRDefault="00451C71" w:rsidP="00AD4750">
      <w:pPr>
        <w:ind w:firstLine="420"/>
        <w:rPr>
          <w:rFonts w:ascii="宋体" w:eastAsia="宋体" w:hAnsi="宋体" w:cs="宋体"/>
          <w:b/>
          <w:bCs/>
          <w:kern w:val="0"/>
          <w:sz w:val="24"/>
          <w:szCs w:val="24"/>
          <w14:ligatures w14:val="none"/>
        </w:rPr>
      </w:pPr>
      <w:r w:rsidRPr="00AD4750">
        <w:rPr>
          <w:rFonts w:ascii="宋体" w:eastAsia="宋体" w:hAnsi="宋体" w:cs="宋体" w:hint="eastAsia"/>
          <w:b/>
          <w:bCs/>
          <w:kern w:val="0"/>
          <w:sz w:val="24"/>
          <w:szCs w:val="24"/>
          <w14:ligatures w14:val="none"/>
        </w:rPr>
        <w:t>国际中文教育知识图谱</w:t>
      </w:r>
      <w:r w:rsidR="00AD4750">
        <w:rPr>
          <w:rFonts w:ascii="宋体" w:eastAsia="宋体" w:hAnsi="宋体" w:cs="宋体" w:hint="eastAsia"/>
          <w:b/>
          <w:bCs/>
          <w:kern w:val="0"/>
          <w:sz w:val="24"/>
          <w:szCs w:val="24"/>
          <w14:ligatures w14:val="none"/>
        </w:rPr>
        <w:t xml:space="preserve"> </w:t>
      </w:r>
      <w:r w:rsidRPr="00AD4750">
        <w:rPr>
          <w:rFonts w:ascii="宋体" w:eastAsia="宋体" w:hAnsi="宋体" w:cs="宋体" w:hint="eastAsia"/>
          <w:b/>
          <w:bCs/>
          <w:kern w:val="0"/>
          <w:sz w:val="24"/>
          <w:szCs w:val="24"/>
          <w14:ligatures w14:val="none"/>
        </w:rPr>
        <w:t>访问链接</w:t>
      </w:r>
      <w:r w:rsidR="00AD4750" w:rsidRPr="00AD4750">
        <w:rPr>
          <w:rFonts w:ascii="宋体" w:eastAsia="宋体" w:hAnsi="宋体" w:cs="宋体" w:hint="eastAsia"/>
          <w:b/>
          <w:bCs/>
          <w:kern w:val="0"/>
          <w:sz w:val="24"/>
          <w:szCs w:val="24"/>
          <w14:ligatures w14:val="none"/>
        </w:rPr>
        <w:t>:</w:t>
      </w:r>
      <w:r w:rsidR="00AD4750" w:rsidRPr="00AD4750">
        <w:rPr>
          <w:rFonts w:ascii="宋体" w:eastAsia="宋体" w:hAnsi="宋体" w:cs="宋体"/>
          <w:b/>
          <w:bCs/>
          <w:kern w:val="0"/>
          <w:sz w:val="24"/>
          <w:szCs w:val="24"/>
          <w14:ligatures w14:val="none"/>
        </w:rPr>
        <w:t xml:space="preserve"> </w:t>
      </w:r>
      <w:hyperlink r:id="rId20" w:history="1">
        <w:r w:rsidR="00AD4750" w:rsidRPr="00750CC3">
          <w:rPr>
            <w:rStyle w:val="a9"/>
            <w:rFonts w:ascii="宋体" w:eastAsia="宋体" w:hAnsi="宋体" w:cs="宋体"/>
            <w:b/>
            <w:bCs/>
            <w:kern w:val="0"/>
            <w:sz w:val="24"/>
            <w:szCs w:val="24"/>
            <w14:ligatures w14:val="none"/>
          </w:rPr>
          <w:t>https://kg.chineseplus.net</w:t>
        </w:r>
      </w:hyperlink>
    </w:p>
    <w:p w14:paraId="62E9CC33" w14:textId="7788B653" w:rsidR="00BC0DC1" w:rsidRPr="00BC0DC1" w:rsidRDefault="0036145C" w:rsidP="00BC0DC1">
      <w:pPr>
        <w:ind w:firstLine="420"/>
        <w:rPr>
          <w:rFonts w:ascii="宋体" w:eastAsia="宋体" w:hAnsi="宋体" w:cs="宋体"/>
          <w:b/>
          <w:bCs/>
          <w:kern w:val="0"/>
          <w:sz w:val="24"/>
          <w:szCs w:val="24"/>
          <w14:ligatures w14:val="none"/>
        </w:rPr>
      </w:pPr>
      <w:r>
        <w:rPr>
          <w:rFonts w:ascii="宋体" w:eastAsia="宋体" w:hAnsi="宋体" w:cs="宋体" w:hint="eastAsia"/>
          <w:b/>
          <w:bCs/>
          <w:kern w:val="0"/>
          <w:sz w:val="24"/>
          <w:szCs w:val="24"/>
          <w14:ligatures w14:val="none"/>
        </w:rPr>
        <w:t>内测</w:t>
      </w:r>
      <w:r w:rsidR="00AD4750">
        <w:rPr>
          <w:rFonts w:ascii="宋体" w:eastAsia="宋体" w:hAnsi="宋体" w:cs="宋体" w:hint="eastAsia"/>
          <w:b/>
          <w:bCs/>
          <w:kern w:val="0"/>
          <w:sz w:val="24"/>
          <w:szCs w:val="24"/>
          <w14:ligatures w14:val="none"/>
        </w:rPr>
        <w:t xml:space="preserve">账号：guest </w:t>
      </w:r>
      <w:r>
        <w:rPr>
          <w:rFonts w:ascii="宋体" w:eastAsia="宋体" w:hAnsi="宋体" w:cs="宋体" w:hint="eastAsia"/>
          <w:b/>
          <w:bCs/>
          <w:kern w:val="0"/>
          <w:sz w:val="24"/>
          <w:szCs w:val="24"/>
          <w14:ligatures w14:val="none"/>
        </w:rPr>
        <w:t>内测</w:t>
      </w:r>
      <w:r w:rsidR="00AD4750">
        <w:rPr>
          <w:rFonts w:ascii="宋体" w:eastAsia="宋体" w:hAnsi="宋体" w:cs="宋体" w:hint="eastAsia"/>
          <w:b/>
          <w:bCs/>
          <w:kern w:val="0"/>
          <w:sz w:val="24"/>
          <w:szCs w:val="24"/>
          <w14:ligatures w14:val="none"/>
        </w:rPr>
        <w:t>密码：guest</w:t>
      </w:r>
    </w:p>
    <w:p w14:paraId="75B2D6B7" w14:textId="70E2EDD3" w:rsidR="00BC0DC1" w:rsidRDefault="00BC0DC1" w:rsidP="00BC0DC1">
      <w:pPr>
        <w:ind w:firstLine="420"/>
        <w:rPr>
          <w:rFonts w:ascii="宋体" w:eastAsia="宋体" w:hAnsi="宋体" w:cs="宋体"/>
          <w:kern w:val="0"/>
          <w:sz w:val="24"/>
          <w:szCs w:val="24"/>
          <w14:ligatures w14:val="none"/>
        </w:rPr>
      </w:pPr>
      <w:r w:rsidRPr="00BC0DC1">
        <w:rPr>
          <w:rFonts w:ascii="宋体" w:eastAsia="宋体" w:hAnsi="宋体" w:cs="宋体" w:hint="eastAsia"/>
          <w:kern w:val="0"/>
          <w:sz w:val="24"/>
          <w:szCs w:val="24"/>
          <w14:ligatures w14:val="none"/>
        </w:rPr>
        <w:t>该知识图谱是语合中心围绕国际中文教育标准体系统筹规划，华东师范大学</w:t>
      </w:r>
      <w:r>
        <w:rPr>
          <w:rFonts w:ascii="宋体" w:eastAsia="宋体" w:hAnsi="宋体" w:cs="宋体" w:hint="eastAsia"/>
          <w:kern w:val="0"/>
          <w:sz w:val="24"/>
          <w:szCs w:val="24"/>
          <w14:ligatures w14:val="none"/>
        </w:rPr>
        <w:t>“水杉中文</w:t>
      </w:r>
      <w:r>
        <w:rPr>
          <w:rFonts w:ascii="宋体" w:eastAsia="宋体" w:hAnsi="宋体" w:cs="宋体"/>
          <w:kern w:val="0"/>
          <w:sz w:val="24"/>
          <w:szCs w:val="24"/>
          <w14:ligatures w14:val="none"/>
        </w:rPr>
        <w:t>”</w:t>
      </w:r>
      <w:r>
        <w:rPr>
          <w:rFonts w:ascii="宋体" w:eastAsia="宋体" w:hAnsi="宋体" w:cs="宋体" w:hint="eastAsia"/>
          <w:kern w:val="0"/>
          <w:sz w:val="24"/>
          <w:szCs w:val="24"/>
          <w14:ligatures w14:val="none"/>
        </w:rPr>
        <w:t>团队</w:t>
      </w:r>
      <w:r w:rsidRPr="00BC0DC1">
        <w:rPr>
          <w:rFonts w:ascii="宋体" w:eastAsia="宋体" w:hAnsi="宋体" w:cs="宋体" w:hint="eastAsia"/>
          <w:kern w:val="0"/>
          <w:sz w:val="24"/>
          <w:szCs w:val="24"/>
          <w14:ligatures w14:val="none"/>
        </w:rPr>
        <w:t>协同攻关打造的首个大规模语义网络</w:t>
      </w:r>
      <w:r>
        <w:rPr>
          <w:rFonts w:ascii="宋体" w:eastAsia="宋体" w:hAnsi="宋体" w:cs="宋体" w:hint="eastAsia"/>
          <w:kern w:val="0"/>
          <w:sz w:val="24"/>
          <w:szCs w:val="24"/>
          <w14:ligatures w14:val="none"/>
        </w:rPr>
        <w:t>，它</w:t>
      </w:r>
      <w:r w:rsidRPr="00BC0DC1">
        <w:rPr>
          <w:rFonts w:ascii="宋体" w:eastAsia="宋体" w:hAnsi="宋体" w:cs="宋体" w:hint="eastAsia"/>
          <w:kern w:val="0"/>
          <w:sz w:val="24"/>
          <w:szCs w:val="24"/>
          <w14:ligatures w14:val="none"/>
        </w:rPr>
        <w:t>深度融合《国际中文教育中文水平等级标准》《汉语水平考试</w:t>
      </w:r>
      <w:r w:rsidRPr="00BC0DC1">
        <w:rPr>
          <w:rFonts w:ascii="宋体" w:eastAsia="宋体" w:hAnsi="宋体" w:cs="宋体"/>
          <w:kern w:val="0"/>
          <w:sz w:val="24"/>
          <w:szCs w:val="24"/>
          <w14:ligatures w14:val="none"/>
        </w:rPr>
        <w:t>HSK大纲》及《HSK3.0考试大纲》的规范要求，整合汉字、词汇、语法、文化知识点等16类实体，构建起覆盖超38万语言节点、100万语义关系的多维知识网络</w:t>
      </w:r>
      <w:r>
        <w:rPr>
          <w:rFonts w:ascii="宋体" w:eastAsia="宋体" w:hAnsi="宋体" w:cs="宋体" w:hint="eastAsia"/>
          <w:kern w:val="0"/>
          <w:sz w:val="24"/>
          <w:szCs w:val="24"/>
          <w14:ligatures w14:val="none"/>
        </w:rPr>
        <w:t>，</w:t>
      </w:r>
      <w:r w:rsidRPr="00BC0DC1">
        <w:rPr>
          <w:rFonts w:ascii="宋体" w:eastAsia="宋体" w:hAnsi="宋体" w:cs="宋体" w:hint="eastAsia"/>
          <w:kern w:val="0"/>
          <w:sz w:val="24"/>
          <w:szCs w:val="24"/>
          <w14:ligatures w14:val="none"/>
        </w:rPr>
        <w:t>含三大分层本体结构</w:t>
      </w:r>
      <w:r>
        <w:rPr>
          <w:rFonts w:ascii="宋体" w:eastAsia="宋体" w:hAnsi="宋体" w:cs="宋体" w:hint="eastAsia"/>
          <w:kern w:val="0"/>
          <w:sz w:val="24"/>
          <w:szCs w:val="24"/>
          <w14:ligatures w14:val="none"/>
        </w:rPr>
        <w:t>：</w:t>
      </w:r>
      <w:r w:rsidRPr="00BC0DC1">
        <w:rPr>
          <w:rFonts w:ascii="宋体" w:eastAsia="宋体" w:hAnsi="宋体" w:cs="宋体" w:hint="eastAsia"/>
          <w:kern w:val="0"/>
          <w:sz w:val="24"/>
          <w:szCs w:val="24"/>
          <w14:ligatures w14:val="none"/>
        </w:rPr>
        <w:t>语言知识层系统梳理汉字、词汇、语法等要素，形成基础知识网络；评估资源层将知识点转化为可量化题目资源，实现“教、学、评”一体化贯通；文化拓展层有机链接语言与文化内容，体现“语言</w:t>
      </w:r>
      <w:r w:rsidRPr="00BC0DC1">
        <w:rPr>
          <w:rFonts w:ascii="宋体" w:eastAsia="宋体" w:hAnsi="宋体" w:cs="宋体"/>
          <w:kern w:val="0"/>
          <w:sz w:val="24"/>
          <w:szCs w:val="24"/>
          <w14:ligatures w14:val="none"/>
        </w:rPr>
        <w:t>+文化”双轨并进的教学理念</w:t>
      </w:r>
      <w:r>
        <w:rPr>
          <w:rFonts w:ascii="宋体" w:eastAsia="宋体" w:hAnsi="宋体" w:cs="宋体" w:hint="eastAsia"/>
          <w:kern w:val="0"/>
          <w:sz w:val="24"/>
          <w:szCs w:val="24"/>
          <w14:ligatures w14:val="none"/>
        </w:rPr>
        <w:t>。</w:t>
      </w:r>
    </w:p>
    <w:p w14:paraId="1D397DA5" w14:textId="5E581CB0" w:rsidR="00BC0DC1" w:rsidRDefault="00BC0DC1" w:rsidP="00BC0DC1">
      <w:pPr>
        <w:ind w:firstLine="420"/>
        <w:jc w:val="center"/>
        <w:rPr>
          <w:rFonts w:ascii="宋体" w:eastAsia="宋体" w:hAnsi="宋体" w:cs="宋体"/>
          <w:kern w:val="0"/>
          <w:sz w:val="24"/>
          <w:szCs w:val="24"/>
          <w14:ligatures w14:val="none"/>
        </w:rPr>
      </w:pPr>
      <w:r>
        <w:rPr>
          <w:noProof/>
        </w:rPr>
        <w:drawing>
          <wp:inline distT="0" distB="0" distL="0" distR="0" wp14:anchorId="363142B2" wp14:editId="34DE9E0C">
            <wp:extent cx="4423259" cy="225263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25959" cy="2254010"/>
                    </a:xfrm>
                    <a:prstGeom prst="rect">
                      <a:avLst/>
                    </a:prstGeom>
                    <a:noFill/>
                    <a:ln>
                      <a:noFill/>
                    </a:ln>
                  </pic:spPr>
                </pic:pic>
              </a:graphicData>
            </a:graphic>
          </wp:inline>
        </w:drawing>
      </w:r>
    </w:p>
    <w:p w14:paraId="057AB7C7" w14:textId="6FF8B11E" w:rsidR="00BC0DC1" w:rsidRPr="00BC0DC1" w:rsidRDefault="00BC0DC1" w:rsidP="00BC0DC1">
      <w:pPr>
        <w:jc w:val="center"/>
        <w:rPr>
          <w:rFonts w:ascii="宋体" w:eastAsia="宋体" w:hAnsi="宋体" w:cs="宋体"/>
          <w:kern w:val="0"/>
          <w:sz w:val="24"/>
          <w:szCs w:val="24"/>
          <w14:ligatures w14:val="none"/>
        </w:rPr>
      </w:pPr>
      <w:r w:rsidRPr="00DF32C9">
        <w:rPr>
          <w:rFonts w:ascii="宋体" w:eastAsia="宋体" w:hAnsi="宋体" w:cs="宋体" w:hint="eastAsia"/>
          <w:kern w:val="0"/>
          <w:sz w:val="24"/>
          <w:szCs w:val="24"/>
          <w14:ligatures w14:val="none"/>
        </w:rPr>
        <w:t>图</w:t>
      </w:r>
      <w:r>
        <w:rPr>
          <w:rFonts w:ascii="宋体" w:eastAsia="宋体" w:hAnsi="宋体" w:cs="宋体"/>
          <w:kern w:val="0"/>
          <w:sz w:val="24"/>
          <w:szCs w:val="24"/>
          <w14:ligatures w14:val="none"/>
        </w:rPr>
        <w:t>6</w:t>
      </w:r>
      <w:r w:rsidRPr="00DF32C9">
        <w:rPr>
          <w:rFonts w:ascii="宋体" w:eastAsia="宋体" w:hAnsi="宋体" w:cs="宋体" w:hint="eastAsia"/>
          <w:kern w:val="0"/>
          <w:sz w:val="24"/>
          <w:szCs w:val="24"/>
          <w14:ligatures w14:val="none"/>
        </w:rPr>
        <w:t>. 国际中文教育知识图谱</w:t>
      </w:r>
    </w:p>
    <w:p w14:paraId="1196FC09" w14:textId="421223AD" w:rsidR="002E684A" w:rsidRDefault="002E684A" w:rsidP="002E684A">
      <w:pPr>
        <w:ind w:firstLine="420"/>
        <w:rPr>
          <w:rFonts w:ascii="宋体" w:eastAsia="宋体" w:hAnsi="宋体" w:cs="宋体"/>
          <w:kern w:val="0"/>
          <w:sz w:val="24"/>
          <w:szCs w:val="24"/>
          <w14:ligatures w14:val="none"/>
        </w:rPr>
      </w:pPr>
      <w:r>
        <w:rPr>
          <w:rFonts w:ascii="宋体" w:eastAsia="宋体" w:hAnsi="宋体" w:cs="宋体" w:hint="eastAsia"/>
          <w:kern w:val="0"/>
          <w:sz w:val="24"/>
          <w:szCs w:val="24"/>
          <w14:ligatures w14:val="none"/>
        </w:rPr>
        <w:t>平台</w:t>
      </w:r>
      <w:r w:rsidRPr="00AB7F88">
        <w:rPr>
          <w:rFonts w:ascii="宋体" w:eastAsia="宋体" w:hAnsi="宋体" w:cs="宋体"/>
          <w:kern w:val="0"/>
          <w:sz w:val="24"/>
          <w:szCs w:val="24"/>
          <w14:ligatures w14:val="none"/>
        </w:rPr>
        <w:t>依托</w:t>
      </w:r>
      <w:r w:rsidR="00BC0DC1">
        <w:rPr>
          <w:rFonts w:ascii="宋体" w:eastAsia="宋体" w:hAnsi="宋体" w:cs="宋体" w:hint="eastAsia"/>
          <w:kern w:val="0"/>
          <w:sz w:val="24"/>
          <w:szCs w:val="24"/>
          <w14:ligatures w14:val="none"/>
        </w:rPr>
        <w:t>上述知识图谱所提供的</w:t>
      </w:r>
      <w:r w:rsidRPr="00AB7F88">
        <w:rPr>
          <w:rFonts w:ascii="宋体" w:eastAsia="宋体" w:hAnsi="宋体" w:cs="宋体"/>
          <w:kern w:val="0"/>
          <w:sz w:val="24"/>
          <w:szCs w:val="24"/>
          <w14:ligatures w14:val="none"/>
        </w:rPr>
        <w:t>语言知识点（字、词、语法）、评估标准（HSK、等级标准、课程大纲、测试题、偏误信息）、文化资源（成语、文化）以及教学</w:t>
      </w:r>
      <w:r w:rsidRPr="00AB7F88">
        <w:rPr>
          <w:rFonts w:ascii="宋体" w:eastAsia="宋体" w:hAnsi="宋体" w:cs="宋体"/>
          <w:kern w:val="0"/>
          <w:sz w:val="24"/>
          <w:szCs w:val="24"/>
          <w14:ligatures w14:val="none"/>
        </w:rPr>
        <w:lastRenderedPageBreak/>
        <w:t>资源，融合行为数据追踪与多粒度学情评估，为学习者绘制可视、个性化</w:t>
      </w:r>
      <w:r>
        <w:rPr>
          <w:rFonts w:ascii="宋体" w:eastAsia="宋体" w:hAnsi="宋体" w:cs="宋体" w:hint="eastAsia"/>
          <w:kern w:val="0"/>
          <w:sz w:val="24"/>
          <w:szCs w:val="24"/>
          <w14:ligatures w14:val="none"/>
        </w:rPr>
        <w:t>知识地图</w:t>
      </w:r>
      <w:r w:rsidRPr="00AB7F88">
        <w:rPr>
          <w:rFonts w:ascii="宋体" w:eastAsia="宋体" w:hAnsi="宋体" w:cs="宋体"/>
          <w:kern w:val="0"/>
          <w:sz w:val="24"/>
          <w:szCs w:val="24"/>
          <w14:ligatures w14:val="none"/>
        </w:rPr>
        <w:t>，</w:t>
      </w:r>
      <w:r w:rsidRPr="00406344">
        <w:rPr>
          <w:rFonts w:ascii="宋体" w:eastAsia="宋体" w:hAnsi="宋体" w:cs="宋体" w:hint="eastAsia"/>
          <w:kern w:val="0"/>
          <w:sz w:val="24"/>
          <w:szCs w:val="24"/>
          <w14:ligatures w14:val="none"/>
        </w:rPr>
        <w:t>让学习者与系统都能精准定位薄弱环节，形成完整的学习历程画像</w:t>
      </w:r>
      <w:r>
        <w:rPr>
          <w:rFonts w:ascii="宋体" w:eastAsia="宋体" w:hAnsi="宋体" w:cs="宋体" w:hint="eastAsia"/>
          <w:kern w:val="0"/>
          <w:sz w:val="24"/>
          <w:szCs w:val="24"/>
          <w14:ligatures w14:val="none"/>
        </w:rPr>
        <w:t>，</w:t>
      </w:r>
      <w:r w:rsidRPr="00AB7F88">
        <w:rPr>
          <w:rFonts w:ascii="宋体" w:eastAsia="宋体" w:hAnsi="宋体" w:cs="宋体"/>
          <w:kern w:val="0"/>
          <w:sz w:val="24"/>
          <w:szCs w:val="24"/>
          <w14:ligatures w14:val="none"/>
        </w:rPr>
        <w:t>真正实现“一人一路”的定制化学习。</w:t>
      </w:r>
    </w:p>
    <w:p w14:paraId="0838EF6E" w14:textId="6B1AC633" w:rsidR="00AB7F88" w:rsidRDefault="008A50F3" w:rsidP="008A50F3">
      <w:pPr>
        <w:ind w:firstLineChars="200" w:firstLine="440"/>
      </w:pPr>
      <w:r w:rsidRPr="008A50F3">
        <w:rPr>
          <w:noProof/>
        </w:rPr>
        <w:drawing>
          <wp:inline distT="0" distB="0" distL="0" distR="0" wp14:anchorId="23DB030A" wp14:editId="6DE552D3">
            <wp:extent cx="1312223" cy="2327229"/>
            <wp:effectExtent l="0" t="0" r="2540" b="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22"/>
                    <a:srcRect l="15273" t="10853" r="11977" b="7308"/>
                    <a:stretch>
                      <a:fillRect/>
                    </a:stretch>
                  </pic:blipFill>
                  <pic:spPr>
                    <a:xfrm>
                      <a:off x="0" y="0"/>
                      <a:ext cx="1326302" cy="2352197"/>
                    </a:xfrm>
                    <a:prstGeom prst="rect">
                      <a:avLst/>
                    </a:prstGeom>
                  </pic:spPr>
                </pic:pic>
              </a:graphicData>
            </a:graphic>
          </wp:inline>
        </w:drawing>
      </w:r>
      <w:r>
        <w:rPr>
          <w:rFonts w:hint="eastAsia"/>
        </w:rPr>
        <w:t xml:space="preserve"> </w:t>
      </w:r>
      <w:r>
        <w:rPr>
          <w:noProof/>
        </w:rPr>
        <w:drawing>
          <wp:inline distT="0" distB="0" distL="0" distR="0" wp14:anchorId="7C7C4401" wp14:editId="782DA5D8">
            <wp:extent cx="3164156" cy="2322699"/>
            <wp:effectExtent l="0" t="0" r="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77903" cy="2332790"/>
                    </a:xfrm>
                    <a:prstGeom prst="rect">
                      <a:avLst/>
                    </a:prstGeom>
                  </pic:spPr>
                </pic:pic>
              </a:graphicData>
            </a:graphic>
          </wp:inline>
        </w:drawing>
      </w:r>
    </w:p>
    <w:p w14:paraId="180B66E2" w14:textId="04EF4FA2" w:rsidR="00EC27B0" w:rsidRPr="00051673" w:rsidRDefault="008A50F3" w:rsidP="00051673">
      <w:pPr>
        <w:jc w:val="center"/>
        <w:rPr>
          <w:rFonts w:ascii="宋体" w:eastAsia="宋体" w:hAnsi="宋体" w:cs="宋体"/>
          <w:kern w:val="0"/>
          <w:sz w:val="24"/>
          <w:szCs w:val="24"/>
          <w14:ligatures w14:val="none"/>
        </w:rPr>
      </w:pPr>
      <w:r w:rsidRPr="00DF32C9">
        <w:rPr>
          <w:rFonts w:ascii="宋体" w:eastAsia="宋体" w:hAnsi="宋体" w:cs="宋体" w:hint="eastAsia"/>
          <w:kern w:val="0"/>
          <w:sz w:val="24"/>
          <w:szCs w:val="24"/>
          <w14:ligatures w14:val="none"/>
        </w:rPr>
        <w:t>图</w:t>
      </w:r>
      <w:r w:rsidR="00051673">
        <w:rPr>
          <w:rFonts w:ascii="宋体" w:eastAsia="宋体" w:hAnsi="宋体" w:cs="宋体"/>
          <w:kern w:val="0"/>
          <w:sz w:val="24"/>
          <w:szCs w:val="24"/>
          <w14:ligatures w14:val="none"/>
        </w:rPr>
        <w:t>7</w:t>
      </w:r>
      <w:r w:rsidRPr="00DF32C9">
        <w:rPr>
          <w:rFonts w:ascii="宋体" w:eastAsia="宋体" w:hAnsi="宋体" w:cs="宋体" w:hint="eastAsia"/>
          <w:kern w:val="0"/>
          <w:sz w:val="24"/>
          <w:szCs w:val="24"/>
          <w14:ligatures w14:val="none"/>
        </w:rPr>
        <w:t>. 个性化学习引擎-细粒度学情评估</w:t>
      </w:r>
    </w:p>
    <w:p w14:paraId="5EF5F7A5" w14:textId="3F6A8007" w:rsidR="001947FA" w:rsidRDefault="00EC27B0" w:rsidP="001947FA">
      <w:pPr>
        <w:pStyle w:val="ace-line"/>
        <w:rPr>
          <w:b/>
          <w:bCs/>
        </w:rPr>
      </w:pPr>
      <w:r w:rsidRPr="001947FA">
        <w:rPr>
          <w:rFonts w:hint="eastAsia"/>
          <w:b/>
          <w:bCs/>
        </w:rPr>
        <w:t>（</w:t>
      </w:r>
      <w:r w:rsidRPr="001947FA">
        <w:rPr>
          <w:b/>
          <w:bCs/>
        </w:rPr>
        <w:t>3</w:t>
      </w:r>
      <w:r w:rsidRPr="001947FA">
        <w:rPr>
          <w:rFonts w:hint="eastAsia"/>
          <w:b/>
          <w:bCs/>
        </w:rPr>
        <w:t>）</w:t>
      </w:r>
      <w:r w:rsidR="001947FA" w:rsidRPr="001947FA">
        <w:rPr>
          <w:rFonts w:hint="eastAsia"/>
          <w:b/>
          <w:bCs/>
        </w:rPr>
        <w:t>“水杉中文”</w:t>
      </w:r>
      <w:r w:rsidR="001947FA" w:rsidRPr="001947FA">
        <w:rPr>
          <w:b/>
          <w:bCs/>
        </w:rPr>
        <w:t>一站式</w:t>
      </w:r>
      <w:r w:rsidR="00E60CB9">
        <w:rPr>
          <w:rFonts w:hint="eastAsia"/>
          <w:b/>
          <w:bCs/>
        </w:rPr>
        <w:t>中文</w:t>
      </w:r>
      <w:r w:rsidR="001947FA" w:rsidRPr="001947FA">
        <w:rPr>
          <w:b/>
          <w:bCs/>
        </w:rPr>
        <w:t>教学管理</w:t>
      </w:r>
      <w:r w:rsidR="001947FA" w:rsidRPr="001947FA">
        <w:rPr>
          <w:rFonts w:hint="eastAsia"/>
          <w:b/>
          <w:bCs/>
        </w:rPr>
        <w:t>平台</w:t>
      </w:r>
    </w:p>
    <w:p w14:paraId="42390567" w14:textId="168FE910" w:rsidR="003D2062" w:rsidRDefault="003D2062" w:rsidP="00E60CB9">
      <w:pPr>
        <w:ind w:firstLine="420"/>
        <w:rPr>
          <w:rFonts w:ascii="宋体" w:eastAsia="宋体" w:hAnsi="宋体" w:cs="宋体"/>
          <w:b/>
          <w:bCs/>
          <w:kern w:val="0"/>
          <w:sz w:val="24"/>
          <w:szCs w:val="24"/>
          <w14:ligatures w14:val="none"/>
        </w:rPr>
      </w:pPr>
      <w:r w:rsidRPr="003D2062">
        <w:rPr>
          <w:rFonts w:ascii="宋体" w:eastAsia="宋体" w:hAnsi="宋体" w:cs="宋体" w:hint="eastAsia"/>
          <w:b/>
          <w:bCs/>
          <w:kern w:val="0"/>
          <w:sz w:val="24"/>
          <w:szCs w:val="24"/>
          <w14:ligatures w14:val="none"/>
        </w:rPr>
        <w:t>“水杉中文”中文</w:t>
      </w:r>
      <w:r w:rsidRPr="003D2062">
        <w:rPr>
          <w:rFonts w:ascii="宋体" w:eastAsia="宋体" w:hAnsi="宋体" w:cs="宋体"/>
          <w:b/>
          <w:bCs/>
          <w:kern w:val="0"/>
          <w:sz w:val="24"/>
          <w:szCs w:val="24"/>
          <w14:ligatures w14:val="none"/>
        </w:rPr>
        <w:t>教学</w:t>
      </w:r>
      <w:r w:rsidRPr="003D2062">
        <w:rPr>
          <w:rFonts w:ascii="宋体" w:eastAsia="宋体" w:hAnsi="宋体" w:cs="宋体" w:hint="eastAsia"/>
          <w:b/>
          <w:bCs/>
          <w:kern w:val="0"/>
          <w:sz w:val="24"/>
          <w:szCs w:val="24"/>
          <w14:ligatures w14:val="none"/>
        </w:rPr>
        <w:t>平台-使用手册：</w:t>
      </w:r>
    </w:p>
    <w:p w14:paraId="29ECBA65" w14:textId="761505A4" w:rsidR="001A5A7E" w:rsidRDefault="001A5A7E" w:rsidP="001A5A7E">
      <w:pPr>
        <w:ind w:firstLine="420"/>
        <w:rPr>
          <w:rFonts w:ascii="宋体" w:eastAsia="宋体" w:hAnsi="宋体" w:cs="宋体"/>
          <w:b/>
          <w:bCs/>
          <w:kern w:val="0"/>
          <w:sz w:val="24"/>
          <w:szCs w:val="24"/>
          <w14:ligatures w14:val="none"/>
        </w:rPr>
      </w:pPr>
      <w:r w:rsidRPr="001A5A7E">
        <w:rPr>
          <w:rFonts w:ascii="宋体" w:eastAsia="宋体" w:hAnsi="宋体" w:cs="宋体"/>
          <w:b/>
          <w:bCs/>
          <w:kern w:val="0"/>
          <w:sz w:val="24"/>
          <w:szCs w:val="24"/>
          <w14:ligatures w14:val="none"/>
        </w:rPr>
        <w:t>https://docs.qq.com/pdf/DRnRTUHN0S2VVbUFV</w:t>
      </w:r>
    </w:p>
    <w:p w14:paraId="6EC7A720" w14:textId="499DB517" w:rsidR="00E60CB9" w:rsidRDefault="00E60CB9" w:rsidP="00E60CB9">
      <w:pPr>
        <w:ind w:firstLine="420"/>
        <w:rPr>
          <w:rFonts w:ascii="宋体" w:eastAsia="宋体" w:hAnsi="宋体" w:cs="宋体"/>
          <w:b/>
          <w:bCs/>
          <w:kern w:val="0"/>
          <w:sz w:val="24"/>
          <w:szCs w:val="24"/>
          <w14:ligatures w14:val="none"/>
        </w:rPr>
      </w:pPr>
      <w:r>
        <w:rPr>
          <w:rFonts w:ascii="宋体" w:eastAsia="宋体" w:hAnsi="宋体" w:cs="宋体" w:hint="eastAsia"/>
          <w:b/>
          <w:bCs/>
          <w:kern w:val="0"/>
          <w:sz w:val="24"/>
          <w:szCs w:val="24"/>
          <w14:ligatures w14:val="none"/>
        </w:rPr>
        <w:t>教师门户</w:t>
      </w:r>
      <w:r w:rsidR="001947FA" w:rsidRPr="00AD4750">
        <w:rPr>
          <w:rFonts w:ascii="宋体" w:eastAsia="宋体" w:hAnsi="宋体" w:cs="宋体" w:hint="eastAsia"/>
          <w:b/>
          <w:bCs/>
          <w:kern w:val="0"/>
          <w:sz w:val="24"/>
          <w:szCs w:val="24"/>
          <w14:ligatures w14:val="none"/>
        </w:rPr>
        <w:t>访问链接:</w:t>
      </w:r>
      <w:r>
        <w:rPr>
          <w:rFonts w:ascii="宋体" w:eastAsia="宋体" w:hAnsi="宋体" w:cs="宋体"/>
          <w:b/>
          <w:bCs/>
          <w:kern w:val="0"/>
          <w:sz w:val="24"/>
          <w:szCs w:val="24"/>
          <w14:ligatures w14:val="none"/>
        </w:rPr>
        <w:t xml:space="preserve"> </w:t>
      </w:r>
      <w:hyperlink r:id="rId24" w:history="1">
        <w:r w:rsidRPr="00016A0F">
          <w:rPr>
            <w:rStyle w:val="a9"/>
            <w:rFonts w:ascii="宋体" w:eastAsia="宋体" w:hAnsi="宋体" w:cs="宋体"/>
            <w:b/>
            <w:bCs/>
            <w:kern w:val="0"/>
            <w:sz w:val="24"/>
            <w:szCs w:val="24"/>
            <w14:ligatures w14:val="none"/>
          </w:rPr>
          <w:t>https://manage.shuishan.net.cn/home</w:t>
        </w:r>
      </w:hyperlink>
    </w:p>
    <w:p w14:paraId="71CE562C" w14:textId="3D8740B5" w:rsidR="001947FA" w:rsidRDefault="001947FA" w:rsidP="00E60CB9">
      <w:pPr>
        <w:ind w:firstLine="420"/>
        <w:rPr>
          <w:rFonts w:ascii="宋体" w:eastAsia="宋体" w:hAnsi="宋体" w:cs="宋体"/>
          <w:b/>
          <w:bCs/>
          <w:kern w:val="0"/>
          <w:sz w:val="24"/>
          <w:szCs w:val="24"/>
          <w14:ligatures w14:val="none"/>
        </w:rPr>
      </w:pPr>
      <w:r>
        <w:rPr>
          <w:rFonts w:ascii="宋体" w:eastAsia="宋体" w:hAnsi="宋体" w:cs="宋体" w:hint="eastAsia"/>
          <w:b/>
          <w:bCs/>
          <w:kern w:val="0"/>
          <w:sz w:val="24"/>
          <w:szCs w:val="24"/>
          <w14:ligatures w14:val="none"/>
        </w:rPr>
        <w:t>内测账号：</w:t>
      </w:r>
      <w:r w:rsidR="007411EE" w:rsidRPr="007411EE">
        <w:rPr>
          <w:rFonts w:ascii="宋体" w:eastAsia="宋体" w:hAnsi="宋体" w:cs="宋体"/>
          <w:b/>
          <w:bCs/>
          <w:kern w:val="0"/>
          <w:sz w:val="24"/>
          <w:szCs w:val="24"/>
          <w14:ligatures w14:val="none"/>
        </w:rPr>
        <w:t>19821262395</w:t>
      </w:r>
      <w:r>
        <w:rPr>
          <w:rFonts w:ascii="宋体" w:eastAsia="宋体" w:hAnsi="宋体" w:cs="宋体" w:hint="eastAsia"/>
          <w:b/>
          <w:bCs/>
          <w:kern w:val="0"/>
          <w:sz w:val="24"/>
          <w:szCs w:val="24"/>
          <w14:ligatures w14:val="none"/>
        </w:rPr>
        <w:t>内测密码：</w:t>
      </w:r>
      <w:r w:rsidR="001F2EB8" w:rsidRPr="001F2EB8">
        <w:rPr>
          <w:rFonts w:ascii="宋体" w:eastAsia="宋体" w:hAnsi="宋体" w:cs="宋体"/>
          <w:b/>
          <w:bCs/>
          <w:kern w:val="0"/>
          <w:sz w:val="24"/>
          <w:szCs w:val="24"/>
          <w14:ligatures w14:val="none"/>
        </w:rPr>
        <w:t>262395</w:t>
      </w:r>
    </w:p>
    <w:p w14:paraId="23F46539" w14:textId="07C2AA38" w:rsidR="00E60CB9" w:rsidRDefault="00E60CB9" w:rsidP="00E60CB9">
      <w:pPr>
        <w:ind w:firstLine="420"/>
        <w:rPr>
          <w:rFonts w:ascii="宋体" w:eastAsia="宋体" w:hAnsi="宋体" w:cs="宋体"/>
          <w:b/>
          <w:bCs/>
          <w:kern w:val="0"/>
          <w:sz w:val="24"/>
          <w:szCs w:val="24"/>
          <w14:ligatures w14:val="none"/>
        </w:rPr>
      </w:pPr>
      <w:r>
        <w:rPr>
          <w:rFonts w:ascii="宋体" w:eastAsia="宋体" w:hAnsi="宋体" w:cs="宋体" w:hint="eastAsia"/>
          <w:b/>
          <w:bCs/>
          <w:kern w:val="0"/>
          <w:sz w:val="24"/>
          <w:szCs w:val="24"/>
          <w14:ligatures w14:val="none"/>
        </w:rPr>
        <w:t>学生门户</w:t>
      </w:r>
      <w:r w:rsidRPr="00AD4750">
        <w:rPr>
          <w:rFonts w:ascii="宋体" w:eastAsia="宋体" w:hAnsi="宋体" w:cs="宋体" w:hint="eastAsia"/>
          <w:b/>
          <w:bCs/>
          <w:kern w:val="0"/>
          <w:sz w:val="24"/>
          <w:szCs w:val="24"/>
          <w14:ligatures w14:val="none"/>
        </w:rPr>
        <w:t>访问链接:</w:t>
      </w:r>
      <w:r w:rsidRPr="00E60CB9">
        <w:t xml:space="preserve"> </w:t>
      </w:r>
      <w:hyperlink r:id="rId25" w:history="1">
        <w:r w:rsidRPr="00016A0F">
          <w:rPr>
            <w:rStyle w:val="a9"/>
            <w:rFonts w:ascii="宋体" w:eastAsia="宋体" w:hAnsi="宋体" w:cs="宋体"/>
            <w:b/>
            <w:bCs/>
            <w:kern w:val="0"/>
            <w:sz w:val="24"/>
            <w:szCs w:val="24"/>
            <w14:ligatures w14:val="none"/>
          </w:rPr>
          <w:t>https://cn.shuishan.net.cn/home</w:t>
        </w:r>
      </w:hyperlink>
    </w:p>
    <w:p w14:paraId="716B1481" w14:textId="76E3EB7A" w:rsidR="00E60CB9" w:rsidRDefault="00E60CB9" w:rsidP="00E60CB9">
      <w:pPr>
        <w:ind w:firstLine="420"/>
        <w:rPr>
          <w:rFonts w:ascii="宋体" w:eastAsia="宋体" w:hAnsi="宋体" w:cs="宋体"/>
          <w:b/>
          <w:bCs/>
          <w:kern w:val="0"/>
          <w:sz w:val="24"/>
          <w:szCs w:val="24"/>
          <w14:ligatures w14:val="none"/>
        </w:rPr>
      </w:pPr>
      <w:r>
        <w:rPr>
          <w:rFonts w:ascii="宋体" w:eastAsia="宋体" w:hAnsi="宋体" w:cs="宋体" w:hint="eastAsia"/>
          <w:b/>
          <w:bCs/>
          <w:kern w:val="0"/>
          <w:sz w:val="24"/>
          <w:szCs w:val="24"/>
          <w14:ligatures w14:val="none"/>
        </w:rPr>
        <w:t>内测账号：</w:t>
      </w:r>
      <w:r w:rsidRPr="00E60CB9">
        <w:rPr>
          <w:rFonts w:ascii="宋体" w:eastAsia="宋体" w:hAnsi="宋体" w:cs="宋体"/>
          <w:b/>
          <w:bCs/>
          <w:kern w:val="0"/>
          <w:sz w:val="24"/>
          <w:szCs w:val="24"/>
          <w14:ligatures w14:val="none"/>
        </w:rPr>
        <w:t>vip1111</w:t>
      </w:r>
      <w:r>
        <w:rPr>
          <w:rFonts w:ascii="宋体" w:eastAsia="宋体" w:hAnsi="宋体" w:cs="宋体" w:hint="eastAsia"/>
          <w:b/>
          <w:bCs/>
          <w:kern w:val="0"/>
          <w:sz w:val="24"/>
          <w:szCs w:val="24"/>
          <w14:ligatures w14:val="none"/>
        </w:rPr>
        <w:t>内测密码：</w:t>
      </w:r>
      <w:r w:rsidRPr="00E60CB9">
        <w:rPr>
          <w:rFonts w:ascii="宋体" w:eastAsia="宋体" w:hAnsi="宋体" w:cs="宋体"/>
          <w:b/>
          <w:bCs/>
          <w:kern w:val="0"/>
          <w:sz w:val="24"/>
          <w:szCs w:val="24"/>
          <w14:ligatures w14:val="none"/>
        </w:rPr>
        <w:t>vip1111</w:t>
      </w:r>
    </w:p>
    <w:p w14:paraId="5DD9837A" w14:textId="601B359C" w:rsidR="00EC27B0" w:rsidRDefault="001947FA" w:rsidP="003D2062">
      <w:pPr>
        <w:pStyle w:val="ace-line"/>
        <w:ind w:firstLineChars="200" w:firstLine="482"/>
      </w:pPr>
      <w:r>
        <w:rPr>
          <w:b/>
          <w:bCs/>
        </w:rPr>
        <w:t>“</w:t>
      </w:r>
      <w:r>
        <w:t>水杉中文”还提供了兼顾“教、学、练、测、管”全链路的一站式中文教学平台。五个环节，环环相扣，覆盖了教与学的全场景。对于中文教师，平台</w:t>
      </w:r>
      <w:r w:rsidR="00DF32C9">
        <w:rPr>
          <w:rFonts w:hint="eastAsia"/>
        </w:rPr>
        <w:t>除了</w:t>
      </w:r>
      <w:r>
        <w:t>支持基础的课程管理、班级管理，此外</w:t>
      </w:r>
      <w:r w:rsidR="003D2062" w:rsidRPr="003D2062">
        <w:t>团队深入调研一线教师在日常教学中的真实痛点与核心需求，聚焦中文作为第二语言教学中的关键环节，</w:t>
      </w:r>
      <w:r w:rsidR="003D2062" w:rsidRPr="001947FA">
        <w:t>依托前沿的通用大模型技术，深度融合文本、图像、音频、视频乃至交互式元素等多种信息模态</w:t>
      </w:r>
      <w:r w:rsidR="003D2062">
        <w:rPr>
          <w:rFonts w:hint="eastAsia"/>
        </w:rPr>
        <w:t>，</w:t>
      </w:r>
      <w:r w:rsidR="003D2062" w:rsidRPr="003D2062">
        <w:t>将前沿人工智能能力进行精准拆解与轻量化封装，打造一系列“小而美、快而准、易而稳”的智能教学工具，如：HSK细粒度等级难度改写、实时作文留痕批改、智能一键备课生成等。</w:t>
      </w:r>
      <w:r w:rsidR="003D2062">
        <w:t xml:space="preserve">让中文老师的“教”与“管”都变得更高效，释放老师们的创造力。 </w:t>
      </w:r>
    </w:p>
    <w:p w14:paraId="0D9A6D3E" w14:textId="78D29C36" w:rsidR="00DF32C9" w:rsidRDefault="00051673" w:rsidP="00DF32C9">
      <w:pPr>
        <w:pStyle w:val="ace-line"/>
      </w:pPr>
      <w:r>
        <w:rPr>
          <w:noProof/>
        </w:rPr>
        <w:drawing>
          <wp:inline distT="0" distB="0" distL="0" distR="0" wp14:anchorId="4AE22A7A" wp14:editId="499E18D5">
            <wp:extent cx="2466975" cy="1316354"/>
            <wp:effectExtent l="19050" t="19050" r="9525" b="177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77357" cy="1321894"/>
                    </a:xfrm>
                    <a:prstGeom prst="rect">
                      <a:avLst/>
                    </a:prstGeom>
                    <a:ln>
                      <a:solidFill>
                        <a:schemeClr val="tx1"/>
                      </a:solidFill>
                    </a:ln>
                  </pic:spPr>
                </pic:pic>
              </a:graphicData>
            </a:graphic>
          </wp:inline>
        </w:drawing>
      </w:r>
      <w:r>
        <w:rPr>
          <w:rFonts w:hint="eastAsia"/>
        </w:rPr>
        <w:t xml:space="preserve"> </w:t>
      </w:r>
      <w:r>
        <w:rPr>
          <w:noProof/>
        </w:rPr>
        <w:drawing>
          <wp:inline distT="0" distB="0" distL="0" distR="0" wp14:anchorId="3323578F" wp14:editId="7BE82CD5">
            <wp:extent cx="2282853" cy="1325572"/>
            <wp:effectExtent l="19050" t="19050" r="22225" b="273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17551" cy="1345720"/>
                    </a:xfrm>
                    <a:prstGeom prst="rect">
                      <a:avLst/>
                    </a:prstGeom>
                    <a:ln>
                      <a:solidFill>
                        <a:schemeClr val="tx1"/>
                      </a:solidFill>
                    </a:ln>
                  </pic:spPr>
                </pic:pic>
              </a:graphicData>
            </a:graphic>
          </wp:inline>
        </w:drawing>
      </w:r>
    </w:p>
    <w:p w14:paraId="3DD932ED" w14:textId="70837C37" w:rsidR="00DF32C9" w:rsidRDefault="00DF32C9" w:rsidP="00DF32C9">
      <w:pPr>
        <w:pStyle w:val="ace-line"/>
        <w:jc w:val="center"/>
      </w:pPr>
      <w:r w:rsidRPr="00DF32C9">
        <w:t>图</w:t>
      </w:r>
      <w:r w:rsidR="00051673">
        <w:t>8</w:t>
      </w:r>
      <w:r w:rsidRPr="00DF32C9">
        <w:t>. 一站式教学管理服务</w:t>
      </w:r>
      <w:r w:rsidR="00051673">
        <w:rPr>
          <w:rFonts w:hint="eastAsia"/>
        </w:rPr>
        <w:t>-教师门户、学生门户</w:t>
      </w:r>
    </w:p>
    <w:p w14:paraId="73E37D34" w14:textId="2C7E579B" w:rsidR="00DF32C9" w:rsidRDefault="00DF32C9" w:rsidP="00DF32C9">
      <w:pPr>
        <w:pStyle w:val="ace-line"/>
        <w:rPr>
          <w:b/>
          <w:bCs/>
        </w:rPr>
      </w:pPr>
      <w:r>
        <w:rPr>
          <w:noProof/>
        </w:rPr>
        <w:lastRenderedPageBreak/>
        <w:drawing>
          <wp:inline distT="0" distB="0" distL="0" distR="0" wp14:anchorId="3DF0F011" wp14:editId="7FD1BE4C">
            <wp:extent cx="5274310" cy="1933575"/>
            <wp:effectExtent l="0" t="0" r="254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933575"/>
                    </a:xfrm>
                    <a:prstGeom prst="rect">
                      <a:avLst/>
                    </a:prstGeom>
                  </pic:spPr>
                </pic:pic>
              </a:graphicData>
            </a:graphic>
          </wp:inline>
        </w:drawing>
      </w:r>
    </w:p>
    <w:p w14:paraId="05F3A1AA" w14:textId="4ED9A199" w:rsidR="00DF32C9" w:rsidRDefault="00DF32C9" w:rsidP="00DF32C9">
      <w:pPr>
        <w:pStyle w:val="ace-line"/>
        <w:jc w:val="center"/>
      </w:pPr>
      <w:r w:rsidRPr="00DF32C9">
        <w:t>图</w:t>
      </w:r>
      <w:r w:rsidR="00051673">
        <w:t>9</w:t>
      </w:r>
      <w:r w:rsidRPr="00DF32C9">
        <w:t>. 教师备课-</w:t>
      </w:r>
      <w:r w:rsidR="007411EE">
        <w:rPr>
          <w:rFonts w:hint="eastAsia"/>
        </w:rPr>
        <w:t>多模态</w:t>
      </w:r>
      <w:r w:rsidRPr="00DF32C9">
        <w:t>习题生成、测验组卷服务</w:t>
      </w:r>
    </w:p>
    <w:p w14:paraId="5EBBF82C" w14:textId="35345496" w:rsidR="00051673" w:rsidRDefault="00051673" w:rsidP="00DF32C9">
      <w:pPr>
        <w:pStyle w:val="ace-line"/>
        <w:jc w:val="center"/>
      </w:pPr>
      <w:r>
        <w:rPr>
          <w:noProof/>
        </w:rPr>
        <w:drawing>
          <wp:inline distT="0" distB="0" distL="0" distR="0" wp14:anchorId="3AB6D286" wp14:editId="4DF88C48">
            <wp:extent cx="2275837" cy="1745101"/>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78055" cy="1746802"/>
                    </a:xfrm>
                    <a:prstGeom prst="rect">
                      <a:avLst/>
                    </a:prstGeom>
                  </pic:spPr>
                </pic:pic>
              </a:graphicData>
            </a:graphic>
          </wp:inline>
        </w:drawing>
      </w:r>
      <w:r w:rsidR="007411EE" w:rsidRPr="007411EE">
        <w:rPr>
          <w:noProof/>
        </w:rPr>
        <w:t xml:space="preserve"> </w:t>
      </w:r>
      <w:r w:rsidR="007411EE">
        <w:rPr>
          <w:noProof/>
        </w:rPr>
        <w:drawing>
          <wp:inline distT="0" distB="0" distL="0" distR="0" wp14:anchorId="174083BE" wp14:editId="790F842A">
            <wp:extent cx="2541320" cy="175768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29571"/>
                    <a:stretch/>
                  </pic:blipFill>
                  <pic:spPr bwMode="auto">
                    <a:xfrm>
                      <a:off x="0" y="0"/>
                      <a:ext cx="2556542" cy="1768208"/>
                    </a:xfrm>
                    <a:prstGeom prst="rect">
                      <a:avLst/>
                    </a:prstGeom>
                    <a:ln>
                      <a:noFill/>
                    </a:ln>
                    <a:extLst>
                      <a:ext uri="{53640926-AAD7-44D8-BBD7-CCE9431645EC}">
                        <a14:shadowObscured xmlns:a14="http://schemas.microsoft.com/office/drawing/2010/main"/>
                      </a:ext>
                    </a:extLst>
                  </pic:spPr>
                </pic:pic>
              </a:graphicData>
            </a:graphic>
          </wp:inline>
        </w:drawing>
      </w:r>
    </w:p>
    <w:p w14:paraId="0D509A7A" w14:textId="08CA4330" w:rsidR="00051673" w:rsidRPr="00051673" w:rsidRDefault="00051673" w:rsidP="007411EE">
      <w:pPr>
        <w:pStyle w:val="ace-line"/>
        <w:jc w:val="center"/>
      </w:pPr>
      <w:r w:rsidRPr="00DF32C9">
        <w:t>图</w:t>
      </w:r>
      <w:r>
        <w:t>10</w:t>
      </w:r>
      <w:r w:rsidRPr="00DF32C9">
        <w:t>.</w:t>
      </w:r>
      <w:r>
        <w:rPr>
          <w:rFonts w:hint="eastAsia"/>
        </w:rPr>
        <w:t>智辅工具</w:t>
      </w:r>
      <w:r w:rsidRPr="00DF32C9">
        <w:t>-</w:t>
      </w:r>
      <w:r>
        <w:rPr>
          <w:rFonts w:hint="eastAsia"/>
        </w:rPr>
        <w:t>文本改写</w:t>
      </w:r>
      <w:r w:rsidRPr="00DF32C9">
        <w:t>、</w:t>
      </w:r>
      <w:r>
        <w:rPr>
          <w:rFonts w:hint="eastAsia"/>
        </w:rPr>
        <w:t>作业批改</w:t>
      </w:r>
      <w:r w:rsidRPr="00DF32C9">
        <w:t>服务</w:t>
      </w:r>
    </w:p>
    <w:p w14:paraId="74C56812" w14:textId="3CC254F7" w:rsidR="00AB7F88" w:rsidRPr="00AB7F88" w:rsidRDefault="00AB7F88" w:rsidP="00AB7F88">
      <w:pPr>
        <w:pStyle w:val="a7"/>
        <w:shd w:val="clear" w:color="auto" w:fill="FFFFFF"/>
        <w:spacing w:before="0" w:beforeAutospacing="0" w:after="0" w:afterAutospacing="0"/>
        <w:ind w:firstLine="420"/>
        <w:jc w:val="both"/>
        <w:rPr>
          <w:rFonts w:ascii="Helvetica Neue" w:hAnsi="Helvetica Neue" w:hint="eastAsia"/>
          <w:color w:val="7F1591"/>
          <w:spacing w:val="30"/>
        </w:rPr>
      </w:pPr>
      <w:r>
        <w:rPr>
          <w:rFonts w:ascii="Helvetica Neue" w:hAnsi="Helvetica Neue" w:hint="eastAsia"/>
          <w:color w:val="3E3E3E"/>
          <w:spacing w:val="8"/>
        </w:rPr>
        <w:t>三</w:t>
      </w:r>
      <w:r>
        <w:rPr>
          <w:rFonts w:ascii="Helvetica Neue" w:hAnsi="Helvetica Neue" w:hint="eastAsia"/>
          <w:color w:val="3E3E3E"/>
          <w:spacing w:val="8"/>
        </w:rPr>
        <w:t>.</w:t>
      </w:r>
      <w:r>
        <w:rPr>
          <w:rFonts w:ascii="Helvetica Neue" w:hAnsi="Helvetica Neue"/>
          <w:color w:val="3E3E3E"/>
          <w:spacing w:val="8"/>
        </w:rPr>
        <w:t xml:space="preserve"> </w:t>
      </w:r>
      <w:r>
        <w:rPr>
          <w:rStyle w:val="a8"/>
          <w:rFonts w:ascii="Helvetica Neue" w:hAnsi="Helvetica Neue"/>
          <w:color w:val="7F1591"/>
          <w:spacing w:val="30"/>
        </w:rPr>
        <w:t>落地应用：从校园到多地孔子学院的广泛覆盖</w:t>
      </w:r>
    </w:p>
    <w:p w14:paraId="03D08D48" w14:textId="27EAF148" w:rsidR="003D2062" w:rsidRPr="007E3E93" w:rsidRDefault="00AB7F88" w:rsidP="007E3E93">
      <w:pPr>
        <w:ind w:firstLine="420"/>
        <w:rPr>
          <w:rFonts w:ascii="宋体" w:eastAsia="宋体" w:hAnsi="宋体" w:cs="宋体"/>
          <w:kern w:val="0"/>
          <w:sz w:val="24"/>
          <w:szCs w:val="24"/>
          <w14:ligatures w14:val="none"/>
        </w:rPr>
      </w:pPr>
      <w:r w:rsidRPr="007E3E93">
        <w:rPr>
          <w:rFonts w:ascii="宋体" w:eastAsia="宋体" w:hAnsi="宋体" w:cs="宋体"/>
          <w:kern w:val="0"/>
          <w:sz w:val="24"/>
          <w:szCs w:val="24"/>
          <w14:ligatures w14:val="none"/>
        </w:rPr>
        <w:t>2025年，是“水杉中文”从技术攻关走向平台落地，从概念验证走向教学模式创新，从点状试用走向规模化应用，从国内走向国际的一年。</w:t>
      </w:r>
      <w:r w:rsidR="003D2062" w:rsidRPr="007E3E93">
        <w:rPr>
          <w:rFonts w:ascii="宋体" w:eastAsia="宋体" w:hAnsi="宋体" w:cs="宋体" w:hint="eastAsia"/>
          <w:kern w:val="0"/>
          <w:sz w:val="24"/>
          <w:szCs w:val="24"/>
          <w14:ligatures w14:val="none"/>
        </w:rPr>
        <w:t>团队谨记技术的价值在于应用。过去一年，“水杉中文”已从实验室走向了真实的教学场景，构建了“教学智能化、管理标准化、服务个性化”的可复制范式，逐步从校园内走向全球孔院。</w:t>
      </w:r>
    </w:p>
    <w:p w14:paraId="7B37211B" w14:textId="2A2D9F55" w:rsidR="003D2062" w:rsidRPr="007E3E93" w:rsidRDefault="003D2062" w:rsidP="007E3E93">
      <w:pPr>
        <w:ind w:firstLine="420"/>
        <w:rPr>
          <w:rFonts w:ascii="宋体" w:eastAsia="宋体" w:hAnsi="宋体" w:cs="宋体"/>
          <w:kern w:val="0"/>
          <w:sz w:val="24"/>
          <w:szCs w:val="24"/>
          <w14:ligatures w14:val="none"/>
        </w:rPr>
      </w:pPr>
      <w:r w:rsidRPr="007E3E93">
        <w:rPr>
          <w:rFonts w:ascii="宋体" w:eastAsia="宋体" w:hAnsi="宋体" w:cs="宋体"/>
          <w:kern w:val="0"/>
          <w:sz w:val="24"/>
          <w:szCs w:val="24"/>
          <w14:ligatures w14:val="none"/>
        </w:rPr>
        <w:t>1）校内教学改革：平台深度融入我校国际汉语文化学院的教学实践，利用“水杉在线”技术底座，实现了语言教学的高效赋能，支撑了“数智化转型下的中文教师”复合型人才的培养。</w:t>
      </w:r>
    </w:p>
    <w:p w14:paraId="06BD8086" w14:textId="6F3128DF" w:rsidR="003D2062" w:rsidRDefault="003D2062" w:rsidP="007E3E93">
      <w:pPr>
        <w:ind w:firstLine="420"/>
        <w:rPr>
          <w:rFonts w:ascii="宋体" w:eastAsia="宋体" w:hAnsi="宋体" w:cs="宋体"/>
          <w:kern w:val="0"/>
          <w:sz w:val="24"/>
          <w:szCs w:val="24"/>
          <w14:ligatures w14:val="none"/>
        </w:rPr>
      </w:pPr>
      <w:r w:rsidRPr="007E3E93">
        <w:rPr>
          <w:rFonts w:ascii="宋体" w:eastAsia="宋体" w:hAnsi="宋体" w:cs="宋体"/>
          <w:kern w:val="0"/>
          <w:sz w:val="24"/>
          <w:szCs w:val="24"/>
          <w14:ligatures w14:val="none"/>
        </w:rPr>
        <w:t>2）多地孔子学院应用：团队与海外合作都灵孔院共建了“区域节点”，利用平台开展数字化教学创新。该项目入选了2025年世界中文大会“2025孔子学院数字化应用与实践示范案例”。在美国、新加坡等地，团队基于平台的本地化教材嵌入与多语种适配功能，实现了教育资源的“在地化”分发与管理。由团队集中进行底层资源开发与技术维护，各海外合作机构作为分发节点进行本地化应用，打通了从资源生产、课堂组织到教务管理的全流程闭环。</w:t>
      </w:r>
    </w:p>
    <w:p w14:paraId="33042F56" w14:textId="7A960B6C" w:rsidR="007E3E93" w:rsidRPr="007E3E93" w:rsidRDefault="007E3E93" w:rsidP="007E3E93">
      <w:pPr>
        <w:ind w:leftChars="100" w:left="220"/>
        <w:rPr>
          <w:rFonts w:ascii="宋体" w:eastAsia="宋体" w:hAnsi="宋体" w:cs="宋体"/>
          <w:kern w:val="0"/>
          <w:sz w:val="24"/>
          <w:szCs w:val="24"/>
          <w14:ligatures w14:val="none"/>
        </w:rPr>
      </w:pPr>
      <w:r>
        <w:rPr>
          <w:noProof/>
        </w:rPr>
        <w:lastRenderedPageBreak/>
        <w:drawing>
          <wp:inline distT="0" distB="0" distL="0" distR="0" wp14:anchorId="0713973F" wp14:editId="27B6E4CB">
            <wp:extent cx="5274310" cy="325564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255645"/>
                    </a:xfrm>
                    <a:prstGeom prst="rect">
                      <a:avLst/>
                    </a:prstGeom>
                  </pic:spPr>
                </pic:pic>
              </a:graphicData>
            </a:graphic>
          </wp:inline>
        </w:drawing>
      </w:r>
      <w:r w:rsidRPr="007E3E93">
        <w:rPr>
          <w:rFonts w:ascii="宋体" w:eastAsia="宋体" w:hAnsi="宋体" w:cs="宋体"/>
          <w:kern w:val="0"/>
          <w:sz w:val="24"/>
          <w:szCs w:val="24"/>
          <w14:ligatures w14:val="none"/>
        </w:rPr>
        <w:t>图</w:t>
      </w:r>
      <w:r>
        <w:rPr>
          <w:rFonts w:ascii="宋体" w:eastAsia="宋体" w:hAnsi="宋体" w:cs="宋体"/>
          <w:kern w:val="0"/>
          <w:sz w:val="24"/>
          <w:szCs w:val="24"/>
          <w14:ligatures w14:val="none"/>
        </w:rPr>
        <w:t>11</w:t>
      </w:r>
      <w:r w:rsidRPr="007E3E93">
        <w:rPr>
          <w:rFonts w:ascii="宋体" w:eastAsia="宋体" w:hAnsi="宋体" w:cs="宋体"/>
          <w:kern w:val="0"/>
          <w:sz w:val="24"/>
          <w:szCs w:val="24"/>
          <w14:ligatures w14:val="none"/>
        </w:rPr>
        <w:t>：“水杉中文”在意大利、新加坡、纽约等地开展工作坊，进行平台路演</w:t>
      </w:r>
    </w:p>
    <w:p w14:paraId="16B7FC22" w14:textId="77777777" w:rsidR="007E3E93" w:rsidRDefault="007E3E93" w:rsidP="007E3E93">
      <w:pPr>
        <w:pStyle w:val="a7"/>
        <w:shd w:val="clear" w:color="auto" w:fill="FFFFFF"/>
        <w:spacing w:before="0" w:beforeAutospacing="0" w:after="0" w:afterAutospacing="0"/>
        <w:ind w:firstLine="420"/>
        <w:jc w:val="both"/>
        <w:rPr>
          <w:rStyle w:val="a8"/>
          <w:color w:val="7F1591"/>
          <w:spacing w:val="30"/>
        </w:rPr>
      </w:pPr>
    </w:p>
    <w:p w14:paraId="4D514A87" w14:textId="7FBD2817" w:rsidR="007E3E93" w:rsidRPr="00AB7F88" w:rsidRDefault="007E3E93" w:rsidP="007E3E93">
      <w:pPr>
        <w:pStyle w:val="a7"/>
        <w:shd w:val="clear" w:color="auto" w:fill="FFFFFF"/>
        <w:spacing w:before="0" w:beforeAutospacing="0" w:after="0" w:afterAutospacing="0"/>
        <w:ind w:firstLine="420"/>
        <w:jc w:val="both"/>
        <w:rPr>
          <w:rFonts w:ascii="Helvetica Neue" w:hAnsi="Helvetica Neue" w:hint="eastAsia"/>
          <w:color w:val="7F1591"/>
          <w:spacing w:val="30"/>
        </w:rPr>
      </w:pPr>
      <w:r w:rsidRPr="007E3E93">
        <w:rPr>
          <w:rStyle w:val="a8"/>
          <w:rFonts w:hint="eastAsia"/>
          <w:color w:val="7F1591"/>
          <w:spacing w:val="30"/>
        </w:rPr>
        <w:t>四.</w:t>
      </w:r>
      <w:r w:rsidRPr="007E3E93">
        <w:rPr>
          <w:rStyle w:val="a8"/>
          <w:color w:val="7F1591"/>
          <w:spacing w:val="30"/>
        </w:rPr>
        <w:t xml:space="preserve"> </w:t>
      </w:r>
      <w:r>
        <w:rPr>
          <w:rStyle w:val="a8"/>
          <w:rFonts w:ascii="Helvetica Neue" w:hAnsi="Helvetica Neue"/>
          <w:color w:val="7F1591"/>
          <w:spacing w:val="30"/>
          <w:shd w:val="clear" w:color="auto" w:fill="FFFFFF"/>
        </w:rPr>
        <w:t>成果与认可</w:t>
      </w:r>
    </w:p>
    <w:p w14:paraId="6E288372" w14:textId="52D09823" w:rsidR="007E3E93" w:rsidRPr="008B0B11" w:rsidRDefault="007E3E93" w:rsidP="008B0B11">
      <w:pPr>
        <w:ind w:firstLine="420"/>
        <w:rPr>
          <w:rFonts w:ascii="宋体" w:eastAsia="宋体" w:hAnsi="宋体" w:cs="宋体"/>
          <w:kern w:val="0"/>
          <w:sz w:val="24"/>
          <w:szCs w:val="24"/>
          <w14:ligatures w14:val="none"/>
        </w:rPr>
      </w:pPr>
      <w:r>
        <w:rPr>
          <w:rFonts w:hint="eastAsia"/>
        </w:rPr>
        <w:t>“</w:t>
      </w:r>
      <w:r w:rsidRPr="008B0B11">
        <w:rPr>
          <w:rFonts w:ascii="宋体" w:eastAsia="宋体" w:hAnsi="宋体" w:cs="宋体" w:hint="eastAsia"/>
          <w:kern w:val="0"/>
          <w:sz w:val="24"/>
          <w:szCs w:val="24"/>
          <w14:ligatures w14:val="none"/>
        </w:rPr>
        <w:t>水杉中文”自构建伊始即得到了多方关注和支持。</w:t>
      </w:r>
    </w:p>
    <w:p w14:paraId="30BD58E8" w14:textId="77777777" w:rsidR="0068539B" w:rsidRDefault="007E3E93" w:rsidP="008B0B11">
      <w:pPr>
        <w:ind w:firstLine="420"/>
        <w:rPr>
          <w:rFonts w:ascii="宋体" w:eastAsia="宋体" w:hAnsi="宋体" w:cs="宋体"/>
          <w:b/>
          <w:bCs/>
          <w:kern w:val="0"/>
          <w:sz w:val="24"/>
          <w:szCs w:val="24"/>
          <w14:ligatures w14:val="none"/>
        </w:rPr>
      </w:pPr>
      <w:r w:rsidRPr="008B0B11">
        <w:rPr>
          <w:rFonts w:ascii="宋体" w:eastAsia="宋体" w:hAnsi="宋体" w:cs="宋体"/>
          <w:b/>
          <w:bCs/>
          <w:kern w:val="0"/>
          <w:sz w:val="24"/>
          <w:szCs w:val="24"/>
          <w14:ligatures w14:val="none"/>
        </w:rPr>
        <w:t>1）荣誉获奖</w:t>
      </w:r>
    </w:p>
    <w:p w14:paraId="23479923" w14:textId="766C386B" w:rsidR="007E3E93" w:rsidRPr="008B0B11" w:rsidRDefault="007E3E93" w:rsidP="008B0B11">
      <w:pPr>
        <w:ind w:firstLine="420"/>
        <w:rPr>
          <w:rFonts w:ascii="宋体" w:eastAsia="宋体" w:hAnsi="宋体" w:cs="宋体"/>
          <w:kern w:val="0"/>
          <w:sz w:val="24"/>
          <w:szCs w:val="24"/>
          <w14:ligatures w14:val="none"/>
        </w:rPr>
      </w:pPr>
      <w:r w:rsidRPr="008B0B11">
        <w:rPr>
          <w:rFonts w:ascii="宋体" w:eastAsia="宋体" w:hAnsi="宋体" w:cs="宋体"/>
          <w:kern w:val="0"/>
          <w:sz w:val="24"/>
          <w:szCs w:val="24"/>
          <w14:ligatures w14:val="none"/>
        </w:rPr>
        <w:t>在11月于北京举行的2025世界中文大会及相关活动中，“水杉中文”凭借技术与教学模式的协同创新获得了多项重量级荣誉。水杉在线入选了“2025全球中文联盟数智化教学金牌教学工具”，团队同时作为“2025全球中文联盟数字化教学金牌合作伙伴”首批入驻中文联盟新平台，成为官方推荐的核心技术产品。这些荣誉不仅是对团队已有工作的肯定，也为“水杉中文”后续发展提供了机遇，更对平台推进数智科技与教学模式协同创新提出了更高的要求。</w:t>
      </w:r>
    </w:p>
    <w:p w14:paraId="5437C472" w14:textId="77777777" w:rsidR="008B0B11" w:rsidRPr="008B0B11" w:rsidRDefault="008B0B11" w:rsidP="008B0B11">
      <w:pPr>
        <w:ind w:firstLine="420"/>
        <w:rPr>
          <w:rFonts w:ascii="宋体" w:eastAsia="宋体" w:hAnsi="宋体" w:cs="宋体"/>
          <w:kern w:val="0"/>
          <w:sz w:val="24"/>
          <w:szCs w:val="24"/>
          <w14:ligatures w14:val="none"/>
        </w:rPr>
      </w:pPr>
      <w:r w:rsidRPr="008B0B11">
        <w:rPr>
          <w:rFonts w:ascii="宋体" w:eastAsia="宋体" w:hAnsi="宋体" w:cs="宋体"/>
          <w:noProof/>
          <w:kern w:val="0"/>
          <w:sz w:val="24"/>
          <w:szCs w:val="24"/>
          <w14:ligatures w14:val="none"/>
        </w:rPr>
        <w:drawing>
          <wp:inline distT="0" distB="0" distL="0" distR="0" wp14:anchorId="3F7807A5" wp14:editId="0BB44306">
            <wp:extent cx="4769893" cy="1594750"/>
            <wp:effectExtent l="0" t="0" r="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74012" cy="1596127"/>
                    </a:xfrm>
                    <a:prstGeom prst="rect">
                      <a:avLst/>
                    </a:prstGeom>
                  </pic:spPr>
                </pic:pic>
              </a:graphicData>
            </a:graphic>
          </wp:inline>
        </w:drawing>
      </w:r>
    </w:p>
    <w:p w14:paraId="486DFFDB" w14:textId="276966D0" w:rsidR="007E3E93" w:rsidRPr="008B0B11" w:rsidRDefault="008B0B11" w:rsidP="008B0B11">
      <w:pPr>
        <w:ind w:firstLineChars="100" w:firstLine="240"/>
        <w:jc w:val="center"/>
        <w:rPr>
          <w:rFonts w:ascii="宋体" w:eastAsia="宋体" w:hAnsi="宋体" w:cs="宋体"/>
          <w:kern w:val="0"/>
          <w:sz w:val="24"/>
          <w:szCs w:val="24"/>
          <w14:ligatures w14:val="none"/>
        </w:rPr>
      </w:pPr>
      <w:r w:rsidRPr="008B0B11">
        <w:rPr>
          <w:rFonts w:ascii="宋体" w:eastAsia="宋体" w:hAnsi="宋体" w:cs="宋体"/>
          <w:kern w:val="0"/>
          <w:sz w:val="24"/>
          <w:szCs w:val="24"/>
          <w14:ligatures w14:val="none"/>
        </w:rPr>
        <w:t>图</w:t>
      </w:r>
      <w:r>
        <w:rPr>
          <w:rFonts w:ascii="宋体" w:eastAsia="宋体" w:hAnsi="宋体" w:cs="宋体"/>
          <w:kern w:val="0"/>
          <w:sz w:val="24"/>
          <w:szCs w:val="24"/>
          <w14:ligatures w14:val="none"/>
        </w:rPr>
        <w:t>12</w:t>
      </w:r>
      <w:r w:rsidRPr="008B0B11">
        <w:rPr>
          <w:rFonts w:ascii="宋体" w:eastAsia="宋体" w:hAnsi="宋体" w:cs="宋体"/>
          <w:kern w:val="0"/>
          <w:sz w:val="24"/>
          <w:szCs w:val="24"/>
          <w14:ligatures w14:val="none"/>
        </w:rPr>
        <w:t>：“水杉中文”在世界中文大赛中获奖</w:t>
      </w:r>
    </w:p>
    <w:p w14:paraId="196EA6CE" w14:textId="77777777" w:rsidR="0068539B" w:rsidRDefault="007E3E93" w:rsidP="008B0B11">
      <w:pPr>
        <w:ind w:firstLine="420"/>
        <w:rPr>
          <w:rFonts w:ascii="宋体" w:eastAsia="宋体" w:hAnsi="宋体" w:cs="宋体"/>
          <w:b/>
          <w:bCs/>
          <w:kern w:val="0"/>
          <w:sz w:val="24"/>
          <w:szCs w:val="24"/>
          <w14:ligatures w14:val="none"/>
        </w:rPr>
      </w:pPr>
      <w:r w:rsidRPr="008B0B11">
        <w:rPr>
          <w:rFonts w:ascii="宋体" w:eastAsia="宋体" w:hAnsi="宋体" w:cs="宋体"/>
          <w:b/>
          <w:bCs/>
          <w:kern w:val="0"/>
          <w:sz w:val="24"/>
          <w:szCs w:val="24"/>
          <w14:ligatures w14:val="none"/>
        </w:rPr>
        <w:t>2）重点项目立项</w:t>
      </w:r>
    </w:p>
    <w:p w14:paraId="393F3884" w14:textId="43687573" w:rsidR="007E3E93" w:rsidRDefault="007E3E93" w:rsidP="008B0B11">
      <w:pPr>
        <w:ind w:firstLine="420"/>
        <w:rPr>
          <w:rFonts w:ascii="宋体" w:eastAsia="宋体" w:hAnsi="宋体" w:cs="宋体"/>
          <w:kern w:val="0"/>
          <w:sz w:val="24"/>
          <w:szCs w:val="24"/>
          <w14:ligatures w14:val="none"/>
        </w:rPr>
      </w:pPr>
      <w:r w:rsidRPr="008B0B11">
        <w:rPr>
          <w:rFonts w:ascii="宋体" w:eastAsia="宋体" w:hAnsi="宋体" w:cs="宋体"/>
          <w:kern w:val="0"/>
          <w:sz w:val="24"/>
          <w:szCs w:val="24"/>
          <w14:ligatures w14:val="none"/>
        </w:rPr>
        <w:t>高明教授牵头，联合苏州大学和西北工业大学，申报了国家自然科学基金重点项目“面向国际中文教育的沉浸式碎片化学习关键理论和技术”，并成功获得立项。项目聚焦多模态大模型训练与推理、教育知识图谱、学习行为定向等技术，计划研究国际中文在线学习的沉浸式学习环境感知与构建、面向知识、技能、品</w:t>
      </w:r>
      <w:r w:rsidRPr="008B0B11">
        <w:rPr>
          <w:rFonts w:ascii="宋体" w:eastAsia="宋体" w:hAnsi="宋体" w:cs="宋体"/>
          <w:kern w:val="0"/>
          <w:sz w:val="24"/>
          <w:szCs w:val="24"/>
          <w14:ligatures w14:val="none"/>
        </w:rPr>
        <w:lastRenderedPageBreak/>
        <w:t>质的学习者中文水平评价、多层次知识图谱构建与推理、学习服务动态适配等问题，建立沉浸式国际中文在线碎片化学习理论、技术与工具体系，研制听说读写译沉浸式学习、学练评测一体化学习和国际中文学习智能学伴等应用示范。项目的推进</w:t>
      </w:r>
      <w:r w:rsidRPr="008B0B11">
        <w:rPr>
          <w:rFonts w:ascii="宋体" w:eastAsia="宋体" w:hAnsi="宋体" w:cs="宋体" w:hint="eastAsia"/>
          <w:kern w:val="0"/>
          <w:sz w:val="24"/>
          <w:szCs w:val="24"/>
          <w14:ligatures w14:val="none"/>
        </w:rPr>
        <w:t>将为“水杉中文”的未来发展探索新的技术路径，储备技术和工具，并训练核心研发队伍。</w:t>
      </w:r>
    </w:p>
    <w:p w14:paraId="0B7B6AC3" w14:textId="3F99CA65" w:rsidR="008B0B11" w:rsidRDefault="008B0B11" w:rsidP="008B0B11">
      <w:pPr>
        <w:ind w:firstLine="420"/>
        <w:rPr>
          <w:rFonts w:ascii="宋体" w:eastAsia="宋体" w:hAnsi="宋体" w:cs="宋体"/>
          <w:b/>
          <w:bCs/>
          <w:kern w:val="0"/>
          <w:sz w:val="24"/>
          <w:szCs w:val="24"/>
          <w14:ligatures w14:val="none"/>
        </w:rPr>
      </w:pPr>
      <w:r w:rsidRPr="00D82EC9">
        <w:rPr>
          <w:rFonts w:ascii="宋体" w:eastAsia="宋体" w:hAnsi="宋体" w:cs="宋体" w:hint="eastAsia"/>
          <w:b/>
          <w:bCs/>
          <w:kern w:val="0"/>
          <w:sz w:val="24"/>
          <w:szCs w:val="24"/>
          <w14:ligatures w14:val="none"/>
        </w:rPr>
        <w:t>3）</w:t>
      </w:r>
      <w:r w:rsidR="00D82EC9" w:rsidRPr="00D82EC9">
        <w:rPr>
          <w:rFonts w:ascii="宋体" w:eastAsia="宋体" w:hAnsi="宋体" w:cs="宋体" w:hint="eastAsia"/>
          <w:b/>
          <w:bCs/>
          <w:kern w:val="0"/>
          <w:sz w:val="24"/>
          <w:szCs w:val="24"/>
          <w14:ligatures w14:val="none"/>
        </w:rPr>
        <w:t>优质教学资源构建</w:t>
      </w:r>
      <w:r w:rsidR="0068539B">
        <w:rPr>
          <w:rFonts w:ascii="宋体" w:eastAsia="宋体" w:hAnsi="宋体" w:cs="宋体" w:hint="eastAsia"/>
          <w:b/>
          <w:bCs/>
          <w:kern w:val="0"/>
          <w:sz w:val="24"/>
          <w:szCs w:val="24"/>
          <w14:ligatures w14:val="none"/>
        </w:rPr>
        <w:t>：</w:t>
      </w:r>
    </w:p>
    <w:p w14:paraId="09F66CC5" w14:textId="0F9F487D" w:rsidR="0068539B" w:rsidRDefault="0068539B" w:rsidP="008B0B11">
      <w:pPr>
        <w:ind w:firstLine="420"/>
        <w:rPr>
          <w:rFonts w:ascii="宋体" w:eastAsia="宋体" w:hAnsi="宋体" w:cs="宋体"/>
          <w:kern w:val="0"/>
          <w:sz w:val="24"/>
          <w:szCs w:val="24"/>
          <w14:ligatures w14:val="none"/>
        </w:rPr>
      </w:pPr>
      <w:r w:rsidRPr="0068539B">
        <w:rPr>
          <w:rFonts w:ascii="宋体" w:eastAsia="宋体" w:hAnsi="宋体" w:cs="宋体"/>
          <w:kern w:val="0"/>
          <w:sz w:val="24"/>
          <w:szCs w:val="24"/>
          <w14:ligatures w14:val="none"/>
        </w:rPr>
        <w:t>国际中文教育知识图谱：教育部中外语言交流合作中心支持下，水杉中文团队基于过去三年积累的语言知识、评估资源、文化扩展三大主题资源，构建了国际中文教育知识图谱，在世界中文大会上作为技术支撑团队向来自于全球的中文教育专家展示，并在央视节目《朝闻天下》中报道</w:t>
      </w:r>
      <w:r>
        <w:rPr>
          <w:rFonts w:ascii="宋体" w:eastAsia="宋体" w:hAnsi="宋体" w:cs="宋体" w:hint="eastAsia"/>
          <w:kern w:val="0"/>
          <w:sz w:val="24"/>
          <w:szCs w:val="24"/>
          <w14:ligatures w14:val="none"/>
        </w:rPr>
        <w:t>。</w:t>
      </w:r>
    </w:p>
    <w:p w14:paraId="6CAC8F64" w14:textId="344488EC" w:rsidR="0068539B" w:rsidRDefault="0068539B" w:rsidP="0068539B">
      <w:pPr>
        <w:rPr>
          <w:rFonts w:ascii="宋体" w:eastAsia="宋体" w:hAnsi="宋体" w:cs="宋体"/>
          <w:kern w:val="0"/>
          <w:sz w:val="24"/>
          <w:szCs w:val="24"/>
          <w14:ligatures w14:val="none"/>
        </w:rPr>
      </w:pPr>
      <w:r>
        <w:rPr>
          <w:noProof/>
        </w:rPr>
        <w:drawing>
          <wp:inline distT="0" distB="0" distL="0" distR="0" wp14:anchorId="0820EA26" wp14:editId="54434896">
            <wp:extent cx="5274310" cy="291782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917825"/>
                    </a:xfrm>
                    <a:prstGeom prst="rect">
                      <a:avLst/>
                    </a:prstGeom>
                    <a:noFill/>
                    <a:ln>
                      <a:noFill/>
                    </a:ln>
                  </pic:spPr>
                </pic:pic>
              </a:graphicData>
            </a:graphic>
          </wp:inline>
        </w:drawing>
      </w:r>
    </w:p>
    <w:p w14:paraId="444584D3" w14:textId="2CD5978E" w:rsidR="0068539B" w:rsidRDefault="0068539B" w:rsidP="0068539B">
      <w:pPr>
        <w:jc w:val="center"/>
        <w:rPr>
          <w:rFonts w:ascii="宋体" w:eastAsia="宋体" w:hAnsi="宋体" w:cs="宋体"/>
          <w:kern w:val="0"/>
          <w:sz w:val="24"/>
          <w:szCs w:val="24"/>
          <w14:ligatures w14:val="none"/>
        </w:rPr>
      </w:pPr>
      <w:r w:rsidRPr="0068539B">
        <w:rPr>
          <w:rFonts w:ascii="宋体" w:eastAsia="宋体" w:hAnsi="宋体" w:cs="宋体"/>
          <w:kern w:val="0"/>
          <w:sz w:val="24"/>
          <w:szCs w:val="24"/>
          <w14:ligatures w14:val="none"/>
        </w:rPr>
        <w:t>图</w:t>
      </w:r>
      <w:r>
        <w:rPr>
          <w:rFonts w:ascii="宋体" w:eastAsia="宋体" w:hAnsi="宋体" w:cs="宋体"/>
          <w:kern w:val="0"/>
          <w:sz w:val="24"/>
          <w:szCs w:val="24"/>
          <w14:ligatures w14:val="none"/>
        </w:rPr>
        <w:t>13</w:t>
      </w:r>
      <w:r w:rsidRPr="0068539B">
        <w:rPr>
          <w:rFonts w:ascii="宋体" w:eastAsia="宋体" w:hAnsi="宋体" w:cs="宋体"/>
          <w:kern w:val="0"/>
          <w:sz w:val="24"/>
          <w:szCs w:val="24"/>
          <w14:ligatures w14:val="none"/>
        </w:rPr>
        <w:t>：团队成员梁远远为记者讲解知识图谱的交互</w:t>
      </w:r>
    </w:p>
    <w:p w14:paraId="55FFDF43" w14:textId="5424FBB5" w:rsidR="0068539B" w:rsidRPr="0068539B" w:rsidRDefault="0068539B" w:rsidP="0068539B">
      <w:pPr>
        <w:ind w:firstLine="420"/>
        <w:rPr>
          <w:rFonts w:ascii="Helvetica Neue" w:hAnsi="Helvetica Neue" w:hint="eastAsia"/>
          <w:color w:val="3E3E3E"/>
          <w:spacing w:val="8"/>
          <w:shd w:val="clear" w:color="auto" w:fill="FFFFFF"/>
        </w:rPr>
      </w:pPr>
      <w:r>
        <w:rPr>
          <w:rFonts w:ascii="Helvetica Neue" w:hAnsi="Helvetica Neue"/>
          <w:color w:val="3E3E3E"/>
          <w:spacing w:val="8"/>
          <w:shd w:val="clear" w:color="auto" w:fill="FFFFFF"/>
        </w:rPr>
        <w:t>高质量数据集立项：在上海市数据局公布的第一批高质量数据集先试先行项目名单中，团队依托华东师范大学以</w:t>
      </w:r>
      <w:r>
        <w:rPr>
          <w:rFonts w:ascii="Helvetica Neue" w:hAnsi="Helvetica Neue"/>
          <w:color w:val="3E3E3E"/>
          <w:spacing w:val="8"/>
          <w:shd w:val="clear" w:color="auto" w:fill="FFFFFF"/>
        </w:rPr>
        <w:t>“</w:t>
      </w:r>
      <w:r>
        <w:rPr>
          <w:rFonts w:ascii="Helvetica Neue" w:hAnsi="Helvetica Neue"/>
          <w:color w:val="3E3E3E"/>
          <w:spacing w:val="8"/>
          <w:shd w:val="clear" w:color="auto" w:fill="FFFFFF"/>
        </w:rPr>
        <w:t>面向国际中文教育的高质量数据集构建</w:t>
      </w:r>
      <w:r>
        <w:rPr>
          <w:rFonts w:ascii="Helvetica Neue" w:hAnsi="Helvetica Neue"/>
          <w:color w:val="3E3E3E"/>
          <w:spacing w:val="8"/>
          <w:shd w:val="clear" w:color="auto" w:fill="FFFFFF"/>
        </w:rPr>
        <w:t>”</w:t>
      </w:r>
      <w:r>
        <w:rPr>
          <w:rFonts w:ascii="Helvetica Neue" w:hAnsi="Helvetica Neue"/>
          <w:color w:val="3E3E3E"/>
          <w:spacing w:val="8"/>
          <w:shd w:val="clear" w:color="auto" w:fill="FFFFFF"/>
        </w:rPr>
        <w:t>的项目成功入选试点项目。在前期积累的国际中文教育知识图谱，整合汉字、词汇、语法等</w:t>
      </w:r>
      <w:r>
        <w:rPr>
          <w:rFonts w:ascii="Helvetica Neue" w:hAnsi="Helvetica Neue"/>
          <w:color w:val="3E3E3E"/>
          <w:spacing w:val="8"/>
          <w:shd w:val="clear" w:color="auto" w:fill="FFFFFF"/>
        </w:rPr>
        <w:t>16</w:t>
      </w:r>
      <w:r>
        <w:rPr>
          <w:rFonts w:ascii="Helvetica Neue" w:hAnsi="Helvetica Neue"/>
          <w:color w:val="3E3E3E"/>
          <w:spacing w:val="8"/>
          <w:shd w:val="clear" w:color="auto" w:fill="FFFFFF"/>
        </w:rPr>
        <w:t>类实体，构建了超</w:t>
      </w:r>
      <w:r>
        <w:rPr>
          <w:rFonts w:ascii="Helvetica Neue" w:hAnsi="Helvetica Neue"/>
          <w:color w:val="3E3E3E"/>
          <w:spacing w:val="8"/>
          <w:shd w:val="clear" w:color="auto" w:fill="FFFFFF"/>
        </w:rPr>
        <w:t>38</w:t>
      </w:r>
      <w:r>
        <w:rPr>
          <w:rFonts w:ascii="Helvetica Neue" w:hAnsi="Helvetica Neue"/>
          <w:color w:val="3E3E3E"/>
          <w:spacing w:val="8"/>
          <w:shd w:val="clear" w:color="auto" w:fill="FFFFFF"/>
        </w:rPr>
        <w:t>万语言节点、</w:t>
      </w:r>
      <w:r>
        <w:rPr>
          <w:rFonts w:ascii="Helvetica Neue" w:hAnsi="Helvetica Neue"/>
          <w:color w:val="3E3E3E"/>
          <w:spacing w:val="8"/>
          <w:shd w:val="clear" w:color="auto" w:fill="FFFFFF"/>
        </w:rPr>
        <w:t>100</w:t>
      </w:r>
      <w:r>
        <w:rPr>
          <w:rFonts w:ascii="Helvetica Neue" w:hAnsi="Helvetica Neue"/>
          <w:color w:val="3E3E3E"/>
          <w:spacing w:val="8"/>
          <w:shd w:val="clear" w:color="auto" w:fill="FFFFFF"/>
        </w:rPr>
        <w:t>万语义关系的多维网络</w:t>
      </w:r>
      <w:r>
        <w:rPr>
          <w:rFonts w:ascii="Helvetica Neue" w:hAnsi="Helvetica Neue" w:hint="eastAsia"/>
          <w:color w:val="3E3E3E"/>
          <w:spacing w:val="8"/>
          <w:shd w:val="clear" w:color="auto" w:fill="FFFFFF"/>
        </w:rPr>
        <w:t>。团队</w:t>
      </w:r>
      <w:r>
        <w:rPr>
          <w:rFonts w:ascii="Helvetica Neue" w:hAnsi="Helvetica Neue"/>
          <w:color w:val="3E3E3E"/>
          <w:spacing w:val="8"/>
          <w:shd w:val="clear" w:color="auto" w:fill="FFFFFF"/>
        </w:rPr>
        <w:t>我们将以该图谱为基础，持续构建国际中文高质量数据集，为作为数动机（</w:t>
      </w:r>
      <w:r>
        <w:rPr>
          <w:rFonts w:ascii="Helvetica Neue" w:hAnsi="Helvetica Neue"/>
          <w:color w:val="3E3E3E"/>
          <w:spacing w:val="8"/>
          <w:shd w:val="clear" w:color="auto" w:fill="FFFFFF"/>
        </w:rPr>
        <w:t>Datumotor</w:t>
      </w:r>
      <w:r>
        <w:rPr>
          <w:rFonts w:ascii="Helvetica Neue" w:hAnsi="Helvetica Neue"/>
          <w:color w:val="3E3E3E"/>
          <w:spacing w:val="8"/>
          <w:shd w:val="clear" w:color="auto" w:fill="FFFFFF"/>
        </w:rPr>
        <w:t>）的</w:t>
      </w:r>
      <w:r>
        <w:rPr>
          <w:rFonts w:ascii="Helvetica Neue" w:hAnsi="Helvetica Neue"/>
          <w:color w:val="3E3E3E"/>
          <w:spacing w:val="8"/>
          <w:shd w:val="clear" w:color="auto" w:fill="FFFFFF"/>
        </w:rPr>
        <w:t>AI</w:t>
      </w:r>
      <w:r>
        <w:rPr>
          <w:rFonts w:ascii="Helvetica Neue" w:hAnsi="Helvetica Neue"/>
          <w:color w:val="3E3E3E"/>
          <w:spacing w:val="8"/>
          <w:shd w:val="clear" w:color="auto" w:fill="FFFFFF"/>
        </w:rPr>
        <w:t>模型训练提供了强有力的能源动力（</w:t>
      </w:r>
      <w:r>
        <w:rPr>
          <w:rFonts w:ascii="Helvetica Neue" w:hAnsi="Helvetica Neue"/>
          <w:color w:val="3E3E3E"/>
          <w:spacing w:val="8"/>
          <w:shd w:val="clear" w:color="auto" w:fill="FFFFFF"/>
        </w:rPr>
        <w:t>Data Power</w:t>
      </w:r>
      <w:r>
        <w:rPr>
          <w:rFonts w:ascii="Helvetica Neue" w:hAnsi="Helvetica Neue"/>
          <w:color w:val="3E3E3E"/>
          <w:spacing w:val="8"/>
          <w:shd w:val="clear" w:color="auto" w:fill="FFFFFF"/>
        </w:rPr>
        <w:t>）。</w:t>
      </w:r>
    </w:p>
    <w:p w14:paraId="5BF0906A" w14:textId="77777777" w:rsidR="0068539B" w:rsidRDefault="008B0B11" w:rsidP="008B0B11">
      <w:pPr>
        <w:ind w:firstLine="420"/>
        <w:rPr>
          <w:rFonts w:ascii="宋体" w:eastAsia="宋体" w:hAnsi="宋体" w:cs="宋体"/>
          <w:b/>
          <w:bCs/>
          <w:kern w:val="0"/>
          <w:sz w:val="24"/>
          <w:szCs w:val="24"/>
          <w14:ligatures w14:val="none"/>
        </w:rPr>
      </w:pPr>
      <w:r w:rsidRPr="0068539B">
        <w:rPr>
          <w:rFonts w:ascii="宋体" w:eastAsia="宋体" w:hAnsi="宋体" w:cs="宋体"/>
          <w:b/>
          <w:bCs/>
          <w:kern w:val="0"/>
          <w:sz w:val="24"/>
          <w:szCs w:val="24"/>
          <w14:ligatures w14:val="none"/>
        </w:rPr>
        <w:t>4</w:t>
      </w:r>
      <w:r w:rsidR="007E3E93" w:rsidRPr="0068539B">
        <w:rPr>
          <w:rFonts w:ascii="宋体" w:eastAsia="宋体" w:hAnsi="宋体" w:cs="宋体"/>
          <w:b/>
          <w:bCs/>
          <w:kern w:val="0"/>
          <w:sz w:val="24"/>
          <w:szCs w:val="24"/>
          <w14:ligatures w14:val="none"/>
        </w:rPr>
        <w:t>）学术论文与影响力</w:t>
      </w:r>
    </w:p>
    <w:p w14:paraId="72C8BCB3" w14:textId="11CF6208" w:rsidR="003D2062" w:rsidRPr="008B0B11" w:rsidRDefault="007E3E93" w:rsidP="008B0B11">
      <w:pPr>
        <w:ind w:firstLine="420"/>
        <w:rPr>
          <w:rFonts w:ascii="宋体" w:eastAsia="宋体" w:hAnsi="宋体" w:cs="宋体"/>
          <w:kern w:val="0"/>
          <w:sz w:val="24"/>
          <w:szCs w:val="24"/>
          <w14:ligatures w14:val="none"/>
        </w:rPr>
      </w:pPr>
      <w:r w:rsidRPr="008B0B11">
        <w:rPr>
          <w:rFonts w:ascii="宋体" w:eastAsia="宋体" w:hAnsi="宋体" w:cs="宋体"/>
          <w:kern w:val="0"/>
          <w:sz w:val="24"/>
          <w:szCs w:val="24"/>
          <w14:ligatures w14:val="none"/>
        </w:rPr>
        <w:t>在“水杉中文”开发过程中，团队以应用驱动创新，发表了一系列学术论文作为“水杉中文”的有力支撑。团队对现有教育应用的不足进行了梳理，并对自然语言处理在语言教育领域中的未来应用进行了展望，综述发表在TKDE上。团队在智能留痕作文批改任务上突破传统方法局限，相关工作发表在ACL、NAACL、COLING上；团队深入探索推荐技术在教育领域的应用创新，相关工作发表在AAAI、WSDM等人工智能顶级会议中。除此之外，团队在个性化学情问答任务上也取得了突破，相关工作发表在EMNLP上。团队在2025</w:t>
      </w:r>
      <w:r w:rsidRPr="008B0B11">
        <w:rPr>
          <w:rFonts w:ascii="宋体" w:eastAsia="宋体" w:hAnsi="宋体" w:cs="宋体" w:hint="eastAsia"/>
          <w:kern w:val="0"/>
          <w:sz w:val="24"/>
          <w:szCs w:val="24"/>
          <w14:ligatures w14:val="none"/>
        </w:rPr>
        <w:t>年深入科研探索、成果颇丰，总共发表</w:t>
      </w:r>
      <w:r w:rsidRPr="008B0B11">
        <w:rPr>
          <w:rFonts w:ascii="宋体" w:eastAsia="宋体" w:hAnsi="宋体" w:cs="宋体"/>
          <w:kern w:val="0"/>
          <w:sz w:val="24"/>
          <w:szCs w:val="24"/>
          <w14:ligatures w14:val="none"/>
        </w:rPr>
        <w:t>CCF-A/B类论文十余篇，受到了学术界的广泛关注与讨论。</w:t>
      </w:r>
    </w:p>
    <w:p w14:paraId="36146D03" w14:textId="34ECDBC0" w:rsidR="008B0B11" w:rsidRPr="008B0B11" w:rsidRDefault="008B0B11" w:rsidP="008B0B11">
      <w:pPr>
        <w:ind w:firstLine="420"/>
        <w:rPr>
          <w:rFonts w:ascii="宋体" w:eastAsia="宋体" w:hAnsi="宋体" w:cs="宋体"/>
          <w:kern w:val="0"/>
          <w:sz w:val="24"/>
          <w:szCs w:val="24"/>
          <w14:ligatures w14:val="none"/>
        </w:rPr>
      </w:pPr>
      <w:r w:rsidRPr="008B0B11">
        <w:rPr>
          <w:rFonts w:ascii="宋体" w:eastAsia="宋体" w:hAnsi="宋体" w:cs="宋体"/>
          <w:kern w:val="0"/>
          <w:sz w:val="24"/>
          <w:szCs w:val="24"/>
          <w14:ligatures w14:val="none"/>
        </w:rPr>
        <w:t>表1：针对“水杉中文”中的技术问题，团队各个击破</w:t>
      </w:r>
    </w:p>
    <w:p w14:paraId="19FC0C0D" w14:textId="5B12F430" w:rsidR="003D2062" w:rsidRDefault="008B0B11" w:rsidP="008B0B11">
      <w:pPr>
        <w:ind w:firstLine="420"/>
        <w:jc w:val="center"/>
        <w:rPr>
          <w:rFonts w:ascii="宋体" w:eastAsia="宋体" w:hAnsi="宋体" w:cs="宋体"/>
          <w:kern w:val="0"/>
          <w:sz w:val="24"/>
          <w:szCs w:val="24"/>
          <w14:ligatures w14:val="none"/>
        </w:rPr>
      </w:pPr>
      <w:r w:rsidRPr="008B0B11">
        <w:rPr>
          <w:rFonts w:ascii="宋体" w:eastAsia="宋体" w:hAnsi="宋体" w:cs="宋体"/>
          <w:noProof/>
          <w:kern w:val="0"/>
          <w:sz w:val="24"/>
          <w:szCs w:val="24"/>
          <w14:ligatures w14:val="none"/>
        </w:rPr>
        <w:lastRenderedPageBreak/>
        <w:drawing>
          <wp:inline distT="0" distB="0" distL="0" distR="0" wp14:anchorId="638C44E5" wp14:editId="5365C043">
            <wp:extent cx="3186177" cy="3623481"/>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91527" cy="3629565"/>
                    </a:xfrm>
                    <a:prstGeom prst="rect">
                      <a:avLst/>
                    </a:prstGeom>
                  </pic:spPr>
                </pic:pic>
              </a:graphicData>
            </a:graphic>
          </wp:inline>
        </w:drawing>
      </w:r>
    </w:p>
    <w:p w14:paraId="6562F6C3" w14:textId="4501E123" w:rsidR="008B0B11" w:rsidRDefault="008B0B11" w:rsidP="008B0B11">
      <w:pPr>
        <w:pStyle w:val="a7"/>
        <w:wordWrap w:val="0"/>
        <w:spacing w:before="0" w:beforeAutospacing="0" w:after="0" w:afterAutospacing="0"/>
        <w:ind w:firstLine="420"/>
        <w:rPr>
          <w:b/>
          <w:bCs/>
        </w:rPr>
      </w:pPr>
      <w:r>
        <w:rPr>
          <w:b/>
          <w:bCs/>
        </w:rPr>
        <w:t>5</w:t>
      </w:r>
      <w:r w:rsidRPr="008B0B11">
        <w:rPr>
          <w:b/>
          <w:bCs/>
        </w:rPr>
        <w:t>）</w:t>
      </w:r>
      <w:r>
        <w:rPr>
          <w:rFonts w:hint="eastAsia"/>
          <w:b/>
          <w:bCs/>
        </w:rPr>
        <w:t>学术交流</w:t>
      </w:r>
    </w:p>
    <w:p w14:paraId="25E3A15D" w14:textId="77777777" w:rsidR="008B0B11" w:rsidRDefault="008B0B11" w:rsidP="008B0B11">
      <w:pPr>
        <w:pStyle w:val="a7"/>
        <w:wordWrap w:val="0"/>
        <w:spacing w:before="0" w:beforeAutospacing="0" w:after="0" w:afterAutospacing="0"/>
        <w:ind w:firstLine="420"/>
      </w:pPr>
      <w:r>
        <w:t>兰韵诗副教授在第26届教育中的人工智能国际会议（AIED 2025）上，联合英国谢菲尔德大学、英国文化委员会British Council、日本法政大学的学者，在系统梳理语言学习和评估中的AI技术的基础上，作了题为“NLP and Generative AI for Language Learning and Assessment: Synergies between Research and Practice”的讲习报告。</w:t>
      </w:r>
    </w:p>
    <w:p w14:paraId="74FC61CF" w14:textId="77777777" w:rsidR="008B0B11" w:rsidRDefault="008B0B11" w:rsidP="008B0B11">
      <w:pPr>
        <w:pStyle w:val="a7"/>
        <w:wordWrap w:val="0"/>
        <w:spacing w:before="0" w:beforeAutospacing="0" w:after="0" w:afterAutospacing="0"/>
        <w:ind w:firstLine="420"/>
      </w:pPr>
      <w:r>
        <w:t>钱卫宁教授在2025世界中文大会国际中文教师数字素养与能力提升论坛作了题为“数智时代国际中文教师的数字素养提升”的主题报告，介绍了“水杉中文”研发和应用推广过程中对于科技和教学模式协同创新的观察和思考，并介绍了学习平台构建的内在逻辑。</w:t>
      </w:r>
    </w:p>
    <w:p w14:paraId="42AC165F" w14:textId="04095487" w:rsidR="008B0B11" w:rsidRPr="008B0B11" w:rsidRDefault="008B0B11" w:rsidP="008B0B11">
      <w:pPr>
        <w:pStyle w:val="a7"/>
        <w:wordWrap w:val="0"/>
        <w:spacing w:before="0" w:beforeAutospacing="0" w:after="0" w:afterAutospacing="0"/>
        <w:ind w:firstLine="420"/>
      </w:pPr>
      <w:r>
        <w:t>钱卫宁教授还在12月于贵阳召开的第二届中国数据大会上组织了“数据驱动的计算教育学”论坛。高明教授在论坛上介绍了“水杉中文”平台并汇报了国家自然科学基金重点项目的推进情况。此外，研发团队多位成员多次在计算机和国际中文教育领域的学术会议和论坛上分享团队在语言教育科技（Language Education Technology，LET）方面的研究工作和成果。</w:t>
      </w:r>
    </w:p>
    <w:p w14:paraId="1BED961B" w14:textId="04812D35" w:rsidR="008B0B11" w:rsidRDefault="001535E7" w:rsidP="001535E7">
      <w:pPr>
        <w:pStyle w:val="a7"/>
        <w:shd w:val="clear" w:color="auto" w:fill="FFFFFF"/>
        <w:ind w:firstLine="420"/>
        <w:rPr>
          <w:rStyle w:val="a8"/>
          <w:rFonts w:ascii="Helvetica Neue" w:hAnsi="Helvetica Neue" w:hint="eastAsia"/>
          <w:color w:val="7F1591"/>
          <w:spacing w:val="30"/>
          <w:shd w:val="clear" w:color="auto" w:fill="FFFFFF"/>
        </w:rPr>
      </w:pPr>
      <w:r w:rsidRPr="001535E7">
        <w:rPr>
          <w:rStyle w:val="a8"/>
          <w:rFonts w:ascii="Helvetica Neue" w:hAnsi="Helvetica Neue" w:hint="eastAsia"/>
          <w:color w:val="7F1591"/>
          <w:spacing w:val="30"/>
          <w:shd w:val="clear" w:color="auto" w:fill="FFFFFF"/>
        </w:rPr>
        <w:t>五</w:t>
      </w:r>
      <w:r w:rsidRPr="001535E7">
        <w:rPr>
          <w:rStyle w:val="a8"/>
          <w:rFonts w:ascii="Helvetica Neue" w:hAnsi="Helvetica Neue" w:hint="eastAsia"/>
          <w:color w:val="7F1591"/>
          <w:spacing w:val="30"/>
          <w:shd w:val="clear" w:color="auto" w:fill="FFFFFF"/>
        </w:rPr>
        <w:t>.</w:t>
      </w:r>
      <w:r w:rsidRPr="001535E7">
        <w:rPr>
          <w:rStyle w:val="a8"/>
          <w:rFonts w:ascii="Helvetica Neue" w:hAnsi="Helvetica Neue"/>
          <w:color w:val="7F1591"/>
          <w:spacing w:val="30"/>
          <w:shd w:val="clear" w:color="auto" w:fill="FFFFFF"/>
        </w:rPr>
        <w:t>研究团队主要成员</w:t>
      </w:r>
    </w:p>
    <w:p w14:paraId="6AB0054C" w14:textId="3C56D29F" w:rsidR="001535E7" w:rsidRDefault="001535E7" w:rsidP="001535E7">
      <w:pPr>
        <w:pStyle w:val="a7"/>
        <w:wordWrap w:val="0"/>
        <w:spacing w:before="0" w:beforeAutospacing="0" w:after="0" w:afterAutospacing="0"/>
        <w:ind w:firstLine="420"/>
      </w:pPr>
      <w:r w:rsidRPr="001535E7">
        <w:t>华东师范大学数据科学与工程学院</w:t>
      </w:r>
      <w:r w:rsidR="008F0A83">
        <w:rPr>
          <w:rFonts w:hint="eastAsia"/>
        </w:rPr>
        <w:t>、</w:t>
      </w:r>
      <w:r w:rsidRPr="001535E7">
        <w:t>国际汉语文化学院</w:t>
      </w:r>
      <w:r w:rsidR="008F0A83">
        <w:rPr>
          <w:rFonts w:hint="eastAsia"/>
        </w:rPr>
        <w:t>和</w:t>
      </w:r>
      <w:r w:rsidR="008F0A83">
        <w:rPr>
          <w:rFonts w:ascii="Helvetica Neue" w:hAnsi="Helvetica Neue"/>
          <w:color w:val="3E3E3E"/>
          <w:spacing w:val="8"/>
          <w:shd w:val="clear" w:color="auto" w:fill="FFFFFF"/>
        </w:rPr>
        <w:t>华东师范大学孔子学院工作办公室</w:t>
      </w:r>
      <w:r w:rsidRPr="001535E7">
        <w:t>的研究团队紧密合作，依托研究团队在数据科学与工程、人工智能、国际中文教育领域的</w:t>
      </w:r>
      <w:r w:rsidRPr="001535E7">
        <w:rPr>
          <w:rFonts w:hint="eastAsia"/>
        </w:rPr>
        <w:t>深厚积淀</w:t>
      </w:r>
      <w:r>
        <w:rPr>
          <w:rFonts w:hint="eastAsia"/>
        </w:rPr>
        <w:t>和扎实基础</w:t>
      </w:r>
      <w:r w:rsidR="008F0A83">
        <w:rPr>
          <w:rFonts w:hint="eastAsia"/>
        </w:rPr>
        <w:t>。</w:t>
      </w:r>
    </w:p>
    <w:p w14:paraId="2DB11FA3" w14:textId="33403F3E" w:rsidR="001535E7" w:rsidRDefault="008F0A83" w:rsidP="008F0A83">
      <w:pPr>
        <w:pStyle w:val="a7"/>
        <w:wordWrap w:val="0"/>
        <w:spacing w:before="0" w:beforeAutospacing="0" w:after="0" w:afterAutospacing="0"/>
        <w:ind w:firstLine="420"/>
      </w:pPr>
      <w:r>
        <w:rPr>
          <w:noProof/>
        </w:rPr>
        <w:lastRenderedPageBreak/>
        <w:drawing>
          <wp:inline distT="0" distB="0" distL="0" distR="0" wp14:anchorId="274E652B" wp14:editId="18D15F43">
            <wp:extent cx="5274310" cy="227203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272030"/>
                    </a:xfrm>
                    <a:prstGeom prst="rect">
                      <a:avLst/>
                    </a:prstGeom>
                  </pic:spPr>
                </pic:pic>
              </a:graphicData>
            </a:graphic>
          </wp:inline>
        </w:drawing>
      </w:r>
    </w:p>
    <w:p w14:paraId="4FD5BEE5" w14:textId="42C70650" w:rsidR="001535E7" w:rsidRPr="008F0A83" w:rsidRDefault="001535E7" w:rsidP="008F0A83">
      <w:pPr>
        <w:jc w:val="center"/>
        <w:rPr>
          <w:rFonts w:ascii="宋体" w:eastAsia="宋体" w:hAnsi="宋体" w:cs="宋体"/>
          <w:kern w:val="0"/>
          <w:sz w:val="24"/>
          <w:szCs w:val="24"/>
          <w14:ligatures w14:val="none"/>
        </w:rPr>
      </w:pPr>
      <w:r w:rsidRPr="0068539B">
        <w:rPr>
          <w:rFonts w:ascii="宋体" w:eastAsia="宋体" w:hAnsi="宋体" w:cs="宋体"/>
          <w:kern w:val="0"/>
          <w:sz w:val="24"/>
          <w:szCs w:val="24"/>
          <w14:ligatures w14:val="none"/>
        </w:rPr>
        <w:t>图</w:t>
      </w:r>
      <w:r>
        <w:rPr>
          <w:rFonts w:ascii="宋体" w:eastAsia="宋体" w:hAnsi="宋体" w:cs="宋体"/>
          <w:kern w:val="0"/>
          <w:sz w:val="24"/>
          <w:szCs w:val="24"/>
          <w14:ligatures w14:val="none"/>
        </w:rPr>
        <w:t>15</w:t>
      </w:r>
      <w:r w:rsidRPr="0068539B">
        <w:rPr>
          <w:rFonts w:ascii="宋体" w:eastAsia="宋体" w:hAnsi="宋体" w:cs="宋体"/>
          <w:kern w:val="0"/>
          <w:sz w:val="24"/>
          <w:szCs w:val="24"/>
          <w14:ligatures w14:val="none"/>
        </w:rPr>
        <w:t>：团队成员</w:t>
      </w:r>
      <w:r>
        <w:rPr>
          <w:rFonts w:ascii="宋体" w:eastAsia="宋体" w:hAnsi="宋体" w:cs="宋体" w:hint="eastAsia"/>
          <w:kern w:val="0"/>
          <w:sz w:val="24"/>
          <w:szCs w:val="24"/>
          <w14:ligatures w14:val="none"/>
        </w:rPr>
        <w:t>-华东师范大学数据科学与工程学院方面</w:t>
      </w:r>
    </w:p>
    <w:p w14:paraId="432C116D" w14:textId="1CA518A7" w:rsidR="001535E7" w:rsidRDefault="00782249" w:rsidP="00782249">
      <w:pPr>
        <w:pStyle w:val="a7"/>
        <w:wordWrap w:val="0"/>
        <w:spacing w:before="0" w:beforeAutospacing="0" w:after="0" w:afterAutospacing="0"/>
      </w:pPr>
      <w:r>
        <w:rPr>
          <w:noProof/>
        </w:rPr>
        <w:drawing>
          <wp:inline distT="0" distB="0" distL="0" distR="0" wp14:anchorId="04AF6F27" wp14:editId="3BAE37AE">
            <wp:extent cx="5274310" cy="147828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478280"/>
                    </a:xfrm>
                    <a:prstGeom prst="rect">
                      <a:avLst/>
                    </a:prstGeom>
                  </pic:spPr>
                </pic:pic>
              </a:graphicData>
            </a:graphic>
          </wp:inline>
        </w:drawing>
      </w:r>
    </w:p>
    <w:p w14:paraId="1E0781C6" w14:textId="7978C946" w:rsidR="001535E7" w:rsidRDefault="001535E7" w:rsidP="001535E7">
      <w:pPr>
        <w:jc w:val="center"/>
        <w:rPr>
          <w:rFonts w:ascii="宋体" w:eastAsia="宋体" w:hAnsi="宋体" w:cs="宋体"/>
          <w:kern w:val="0"/>
          <w:sz w:val="24"/>
          <w:szCs w:val="24"/>
          <w14:ligatures w14:val="none"/>
        </w:rPr>
      </w:pPr>
      <w:r w:rsidRPr="0068539B">
        <w:rPr>
          <w:rFonts w:ascii="宋体" w:eastAsia="宋体" w:hAnsi="宋体" w:cs="宋体"/>
          <w:kern w:val="0"/>
          <w:sz w:val="24"/>
          <w:szCs w:val="24"/>
          <w14:ligatures w14:val="none"/>
        </w:rPr>
        <w:t>图</w:t>
      </w:r>
      <w:r>
        <w:rPr>
          <w:rFonts w:ascii="宋体" w:eastAsia="宋体" w:hAnsi="宋体" w:cs="宋体"/>
          <w:kern w:val="0"/>
          <w:sz w:val="24"/>
          <w:szCs w:val="24"/>
          <w14:ligatures w14:val="none"/>
        </w:rPr>
        <w:t>16</w:t>
      </w:r>
      <w:r w:rsidRPr="0068539B">
        <w:rPr>
          <w:rFonts w:ascii="宋体" w:eastAsia="宋体" w:hAnsi="宋体" w:cs="宋体"/>
          <w:kern w:val="0"/>
          <w:sz w:val="24"/>
          <w:szCs w:val="24"/>
          <w14:ligatures w14:val="none"/>
        </w:rPr>
        <w:t>：团队成员</w:t>
      </w:r>
      <w:r>
        <w:rPr>
          <w:rFonts w:ascii="宋体" w:eastAsia="宋体" w:hAnsi="宋体" w:cs="宋体" w:hint="eastAsia"/>
          <w:kern w:val="0"/>
          <w:sz w:val="24"/>
          <w:szCs w:val="24"/>
          <w14:ligatures w14:val="none"/>
        </w:rPr>
        <w:t>-华东师范大学国际汉语文化学院</w:t>
      </w:r>
      <w:r w:rsidR="008F0A83">
        <w:rPr>
          <w:rFonts w:ascii="宋体" w:eastAsia="宋体" w:hAnsi="宋体" w:cs="宋体" w:hint="eastAsia"/>
          <w:kern w:val="0"/>
          <w:sz w:val="24"/>
          <w:szCs w:val="24"/>
          <w14:ligatures w14:val="none"/>
        </w:rPr>
        <w:t>、孔子学院办公室</w:t>
      </w:r>
      <w:r>
        <w:rPr>
          <w:rFonts w:ascii="宋体" w:eastAsia="宋体" w:hAnsi="宋体" w:cs="宋体" w:hint="eastAsia"/>
          <w:kern w:val="0"/>
          <w:sz w:val="24"/>
          <w:szCs w:val="24"/>
          <w14:ligatures w14:val="none"/>
        </w:rPr>
        <w:t>方面</w:t>
      </w:r>
    </w:p>
    <w:p w14:paraId="5A469796" w14:textId="006BFB85" w:rsidR="001535E7" w:rsidRPr="001535E7" w:rsidRDefault="00142605" w:rsidP="001535E7">
      <w:pPr>
        <w:pStyle w:val="a7"/>
        <w:wordWrap w:val="0"/>
        <w:spacing w:before="0" w:beforeAutospacing="0" w:after="0" w:afterAutospacing="0"/>
        <w:ind w:firstLineChars="400" w:firstLine="960"/>
      </w:pPr>
      <w:r>
        <w:rPr>
          <w:noProof/>
        </w:rPr>
        <w:drawing>
          <wp:inline distT="0" distB="0" distL="0" distR="0" wp14:anchorId="0B6AD569" wp14:editId="7CE8D6F0">
            <wp:extent cx="4137917" cy="2759940"/>
            <wp:effectExtent l="0" t="0" r="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47249" cy="2766165"/>
                    </a:xfrm>
                    <a:prstGeom prst="rect">
                      <a:avLst/>
                    </a:prstGeom>
                    <a:noFill/>
                    <a:ln>
                      <a:noFill/>
                    </a:ln>
                  </pic:spPr>
                </pic:pic>
              </a:graphicData>
            </a:graphic>
          </wp:inline>
        </w:drawing>
      </w:r>
    </w:p>
    <w:p w14:paraId="408AA38A" w14:textId="46755BE7" w:rsidR="00142605" w:rsidRDefault="00142605" w:rsidP="00142605">
      <w:pPr>
        <w:jc w:val="center"/>
        <w:rPr>
          <w:rFonts w:ascii="宋体" w:eastAsia="宋体" w:hAnsi="宋体" w:cs="宋体"/>
          <w:kern w:val="0"/>
          <w:sz w:val="24"/>
          <w:szCs w:val="24"/>
          <w14:ligatures w14:val="none"/>
        </w:rPr>
      </w:pPr>
      <w:r w:rsidRPr="0068539B">
        <w:rPr>
          <w:rFonts w:ascii="宋体" w:eastAsia="宋体" w:hAnsi="宋体" w:cs="宋体"/>
          <w:kern w:val="0"/>
          <w:sz w:val="24"/>
          <w:szCs w:val="24"/>
          <w14:ligatures w14:val="none"/>
        </w:rPr>
        <w:t>图</w:t>
      </w:r>
      <w:r>
        <w:rPr>
          <w:rFonts w:ascii="宋体" w:eastAsia="宋体" w:hAnsi="宋体" w:cs="宋体"/>
          <w:kern w:val="0"/>
          <w:sz w:val="24"/>
          <w:szCs w:val="24"/>
          <w14:ligatures w14:val="none"/>
        </w:rPr>
        <w:t>17</w:t>
      </w:r>
      <w:r w:rsidRPr="0068539B">
        <w:rPr>
          <w:rFonts w:ascii="宋体" w:eastAsia="宋体" w:hAnsi="宋体" w:cs="宋体"/>
          <w:kern w:val="0"/>
          <w:sz w:val="24"/>
          <w:szCs w:val="24"/>
          <w14:ligatures w14:val="none"/>
        </w:rPr>
        <w:t>：团队成员</w:t>
      </w:r>
      <w:r>
        <w:rPr>
          <w:rFonts w:ascii="宋体" w:eastAsia="宋体" w:hAnsi="宋体" w:cs="宋体" w:hint="eastAsia"/>
          <w:kern w:val="0"/>
          <w:sz w:val="24"/>
          <w:szCs w:val="24"/>
          <w14:ligatures w14:val="none"/>
        </w:rPr>
        <w:t>集体参加2</w:t>
      </w:r>
      <w:r>
        <w:rPr>
          <w:rFonts w:ascii="宋体" w:eastAsia="宋体" w:hAnsi="宋体" w:cs="宋体"/>
          <w:kern w:val="0"/>
          <w:sz w:val="24"/>
          <w:szCs w:val="24"/>
          <w14:ligatures w14:val="none"/>
        </w:rPr>
        <w:t>025</w:t>
      </w:r>
      <w:r>
        <w:rPr>
          <w:rFonts w:ascii="宋体" w:eastAsia="宋体" w:hAnsi="宋体" w:cs="宋体" w:hint="eastAsia"/>
          <w:kern w:val="0"/>
          <w:sz w:val="24"/>
          <w:szCs w:val="24"/>
          <w14:ligatures w14:val="none"/>
        </w:rPr>
        <w:t>世界中文大会</w:t>
      </w:r>
    </w:p>
    <w:p w14:paraId="75670D49" w14:textId="77777777" w:rsidR="003D2062" w:rsidRPr="00BC0DC1" w:rsidRDefault="003D2062" w:rsidP="001535E7">
      <w:pPr>
        <w:pStyle w:val="a7"/>
        <w:wordWrap w:val="0"/>
        <w:spacing w:before="0" w:beforeAutospacing="0" w:after="0" w:afterAutospacing="0"/>
        <w:ind w:firstLine="420"/>
      </w:pPr>
    </w:p>
    <w:p w14:paraId="287BB2E2" w14:textId="77777777" w:rsidR="00AB7F88" w:rsidRPr="00AB7F88" w:rsidRDefault="00AB7F88"/>
    <w:sectPr w:rsidR="00AB7F88" w:rsidRPr="00AB7F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50308" w14:textId="77777777" w:rsidR="00476B27" w:rsidRDefault="00476B27" w:rsidP="00AB7F88">
      <w:r>
        <w:separator/>
      </w:r>
    </w:p>
  </w:endnote>
  <w:endnote w:type="continuationSeparator" w:id="0">
    <w:p w14:paraId="58B606D6" w14:textId="77777777" w:rsidR="00476B27" w:rsidRDefault="00476B27" w:rsidP="00AB7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Neue">
    <w:altName w:val="Sylfaen"/>
    <w:charset w:val="00"/>
    <w:family w:val="auto"/>
    <w:pitch w:val="default"/>
    <w:sig w:usb0="E50002FF" w:usb1="500079DB" w:usb2="00000010" w:usb3="00000000" w:csb0="0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812F7" w14:textId="77777777" w:rsidR="00476B27" w:rsidRDefault="00476B27" w:rsidP="00AB7F88">
      <w:r>
        <w:separator/>
      </w:r>
    </w:p>
  </w:footnote>
  <w:footnote w:type="continuationSeparator" w:id="0">
    <w:p w14:paraId="48CDDB92" w14:textId="77777777" w:rsidR="00476B27" w:rsidRDefault="00476B27" w:rsidP="00AB7F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C1E31"/>
    <w:multiLevelType w:val="hybridMultilevel"/>
    <w:tmpl w:val="EDB01B2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20825812"/>
    <w:multiLevelType w:val="hybridMultilevel"/>
    <w:tmpl w:val="096845A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225E1B76"/>
    <w:multiLevelType w:val="multilevel"/>
    <w:tmpl w:val="7F78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D33BB"/>
    <w:multiLevelType w:val="hybridMultilevel"/>
    <w:tmpl w:val="83F6EBA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6E4A6E84"/>
    <w:multiLevelType w:val="hybridMultilevel"/>
    <w:tmpl w:val="2C4E071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793F342E"/>
    <w:multiLevelType w:val="hybridMultilevel"/>
    <w:tmpl w:val="51A0BE4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4"/>
  </w:num>
  <w:num w:numId="2">
    <w:abstractNumId w:val="3"/>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48C"/>
    <w:rsid w:val="00022370"/>
    <w:rsid w:val="00051673"/>
    <w:rsid w:val="00142605"/>
    <w:rsid w:val="001535E7"/>
    <w:rsid w:val="001947FA"/>
    <w:rsid w:val="001A5A7E"/>
    <w:rsid w:val="001F2EB8"/>
    <w:rsid w:val="002351C0"/>
    <w:rsid w:val="002E684A"/>
    <w:rsid w:val="00300901"/>
    <w:rsid w:val="00347E77"/>
    <w:rsid w:val="0036145C"/>
    <w:rsid w:val="0039646B"/>
    <w:rsid w:val="003D2062"/>
    <w:rsid w:val="00406344"/>
    <w:rsid w:val="0042629C"/>
    <w:rsid w:val="00451C71"/>
    <w:rsid w:val="00476B27"/>
    <w:rsid w:val="004C61E6"/>
    <w:rsid w:val="0068539B"/>
    <w:rsid w:val="006C585A"/>
    <w:rsid w:val="007300E5"/>
    <w:rsid w:val="007411EE"/>
    <w:rsid w:val="00770C12"/>
    <w:rsid w:val="00782249"/>
    <w:rsid w:val="007E3E93"/>
    <w:rsid w:val="008A50F3"/>
    <w:rsid w:val="008B0B11"/>
    <w:rsid w:val="008F0A83"/>
    <w:rsid w:val="00AA77F8"/>
    <w:rsid w:val="00AB7F88"/>
    <w:rsid w:val="00AD4750"/>
    <w:rsid w:val="00BC0DC1"/>
    <w:rsid w:val="00D1648C"/>
    <w:rsid w:val="00D57182"/>
    <w:rsid w:val="00D82EC9"/>
    <w:rsid w:val="00DF32C9"/>
    <w:rsid w:val="00E60CB9"/>
    <w:rsid w:val="00EC27B0"/>
    <w:rsid w:val="00F232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9C2CE"/>
  <w15:chartTrackingRefBased/>
  <w15:docId w15:val="{E3119DC8-5854-4003-B3C6-527A26E4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B7F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B7F88"/>
    <w:rPr>
      <w:sz w:val="18"/>
      <w:szCs w:val="18"/>
    </w:rPr>
  </w:style>
  <w:style w:type="paragraph" w:styleId="a5">
    <w:name w:val="footer"/>
    <w:basedOn w:val="a"/>
    <w:link w:val="a6"/>
    <w:uiPriority w:val="99"/>
    <w:unhideWhenUsed/>
    <w:rsid w:val="00AB7F88"/>
    <w:pPr>
      <w:tabs>
        <w:tab w:val="center" w:pos="4153"/>
        <w:tab w:val="right" w:pos="8306"/>
      </w:tabs>
      <w:snapToGrid w:val="0"/>
      <w:jc w:val="left"/>
    </w:pPr>
    <w:rPr>
      <w:sz w:val="18"/>
      <w:szCs w:val="18"/>
    </w:rPr>
  </w:style>
  <w:style w:type="character" w:customStyle="1" w:styleId="a6">
    <w:name w:val="页脚 字符"/>
    <w:basedOn w:val="a0"/>
    <w:link w:val="a5"/>
    <w:uiPriority w:val="99"/>
    <w:rsid w:val="00AB7F88"/>
    <w:rPr>
      <w:sz w:val="18"/>
      <w:szCs w:val="18"/>
    </w:rPr>
  </w:style>
  <w:style w:type="paragraph" w:styleId="a7">
    <w:name w:val="Normal (Web)"/>
    <w:basedOn w:val="a"/>
    <w:uiPriority w:val="99"/>
    <w:unhideWhenUsed/>
    <w:rsid w:val="00AB7F88"/>
    <w:pPr>
      <w:widowControl/>
      <w:spacing w:before="100" w:beforeAutospacing="1" w:after="100" w:afterAutospacing="1"/>
      <w:jc w:val="left"/>
    </w:pPr>
    <w:rPr>
      <w:rFonts w:ascii="宋体" w:eastAsia="宋体" w:hAnsi="宋体" w:cs="宋体"/>
      <w:kern w:val="0"/>
      <w:sz w:val="24"/>
      <w:szCs w:val="24"/>
      <w14:ligatures w14:val="none"/>
    </w:rPr>
  </w:style>
  <w:style w:type="character" w:styleId="a8">
    <w:name w:val="Strong"/>
    <w:basedOn w:val="a0"/>
    <w:uiPriority w:val="22"/>
    <w:qFormat/>
    <w:rsid w:val="00AB7F88"/>
    <w:rPr>
      <w:b/>
      <w:bCs/>
    </w:rPr>
  </w:style>
  <w:style w:type="character" w:styleId="a9">
    <w:name w:val="Hyperlink"/>
    <w:basedOn w:val="a0"/>
    <w:uiPriority w:val="99"/>
    <w:unhideWhenUsed/>
    <w:rsid w:val="00AD4750"/>
    <w:rPr>
      <w:color w:val="467886" w:themeColor="hyperlink"/>
      <w:u w:val="single"/>
    </w:rPr>
  </w:style>
  <w:style w:type="character" w:styleId="aa">
    <w:name w:val="Unresolved Mention"/>
    <w:basedOn w:val="a0"/>
    <w:uiPriority w:val="99"/>
    <w:semiHidden/>
    <w:unhideWhenUsed/>
    <w:rsid w:val="00AD4750"/>
    <w:rPr>
      <w:color w:val="605E5C"/>
      <w:shd w:val="clear" w:color="auto" w:fill="E1DFDD"/>
    </w:rPr>
  </w:style>
  <w:style w:type="paragraph" w:styleId="ab">
    <w:name w:val="List Paragraph"/>
    <w:basedOn w:val="a"/>
    <w:uiPriority w:val="34"/>
    <w:qFormat/>
    <w:rsid w:val="00300901"/>
    <w:pPr>
      <w:ind w:firstLineChars="200" w:firstLine="420"/>
    </w:pPr>
  </w:style>
  <w:style w:type="paragraph" w:customStyle="1" w:styleId="ace-line">
    <w:name w:val="ace-line"/>
    <w:basedOn w:val="a"/>
    <w:rsid w:val="001947FA"/>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0243">
      <w:bodyDiv w:val="1"/>
      <w:marLeft w:val="0"/>
      <w:marRight w:val="0"/>
      <w:marTop w:val="0"/>
      <w:marBottom w:val="0"/>
      <w:divBdr>
        <w:top w:val="none" w:sz="0" w:space="0" w:color="auto"/>
        <w:left w:val="none" w:sz="0" w:space="0" w:color="auto"/>
        <w:bottom w:val="none" w:sz="0" w:space="0" w:color="auto"/>
        <w:right w:val="none" w:sz="0" w:space="0" w:color="auto"/>
      </w:divBdr>
      <w:divsChild>
        <w:div w:id="248539203">
          <w:marLeft w:val="0"/>
          <w:marRight w:val="0"/>
          <w:marTop w:val="0"/>
          <w:marBottom w:val="0"/>
          <w:divBdr>
            <w:top w:val="none" w:sz="0" w:space="0" w:color="auto"/>
            <w:left w:val="none" w:sz="0" w:space="0" w:color="auto"/>
            <w:bottom w:val="none" w:sz="0" w:space="0" w:color="auto"/>
            <w:right w:val="none" w:sz="0" w:space="0" w:color="auto"/>
          </w:divBdr>
          <w:divsChild>
            <w:div w:id="86949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25560">
      <w:bodyDiv w:val="1"/>
      <w:marLeft w:val="0"/>
      <w:marRight w:val="0"/>
      <w:marTop w:val="0"/>
      <w:marBottom w:val="0"/>
      <w:divBdr>
        <w:top w:val="none" w:sz="0" w:space="0" w:color="auto"/>
        <w:left w:val="none" w:sz="0" w:space="0" w:color="auto"/>
        <w:bottom w:val="none" w:sz="0" w:space="0" w:color="auto"/>
        <w:right w:val="none" w:sz="0" w:space="0" w:color="auto"/>
      </w:divBdr>
    </w:div>
    <w:div w:id="735854614">
      <w:bodyDiv w:val="1"/>
      <w:marLeft w:val="0"/>
      <w:marRight w:val="0"/>
      <w:marTop w:val="0"/>
      <w:marBottom w:val="0"/>
      <w:divBdr>
        <w:top w:val="none" w:sz="0" w:space="0" w:color="auto"/>
        <w:left w:val="none" w:sz="0" w:space="0" w:color="auto"/>
        <w:bottom w:val="none" w:sz="0" w:space="0" w:color="auto"/>
        <w:right w:val="none" w:sz="0" w:space="0" w:color="auto"/>
      </w:divBdr>
      <w:divsChild>
        <w:div w:id="1590120010">
          <w:marLeft w:val="0"/>
          <w:marRight w:val="0"/>
          <w:marTop w:val="0"/>
          <w:marBottom w:val="0"/>
          <w:divBdr>
            <w:top w:val="none" w:sz="0" w:space="0" w:color="auto"/>
            <w:left w:val="none" w:sz="0" w:space="0" w:color="auto"/>
            <w:bottom w:val="none" w:sz="0" w:space="0" w:color="auto"/>
            <w:right w:val="none" w:sz="0" w:space="0" w:color="auto"/>
          </w:divBdr>
        </w:div>
        <w:div w:id="356808218">
          <w:marLeft w:val="0"/>
          <w:marRight w:val="0"/>
          <w:marTop w:val="0"/>
          <w:marBottom w:val="0"/>
          <w:divBdr>
            <w:top w:val="none" w:sz="0" w:space="0" w:color="auto"/>
            <w:left w:val="none" w:sz="0" w:space="0" w:color="auto"/>
            <w:bottom w:val="none" w:sz="0" w:space="0" w:color="auto"/>
            <w:right w:val="none" w:sz="0" w:space="0" w:color="auto"/>
          </w:divBdr>
        </w:div>
      </w:divsChild>
    </w:div>
    <w:div w:id="756292752">
      <w:bodyDiv w:val="1"/>
      <w:marLeft w:val="0"/>
      <w:marRight w:val="0"/>
      <w:marTop w:val="0"/>
      <w:marBottom w:val="0"/>
      <w:divBdr>
        <w:top w:val="none" w:sz="0" w:space="0" w:color="auto"/>
        <w:left w:val="none" w:sz="0" w:space="0" w:color="auto"/>
        <w:bottom w:val="none" w:sz="0" w:space="0" w:color="auto"/>
        <w:right w:val="none" w:sz="0" w:space="0" w:color="auto"/>
      </w:divBdr>
    </w:div>
    <w:div w:id="831141260">
      <w:bodyDiv w:val="1"/>
      <w:marLeft w:val="0"/>
      <w:marRight w:val="0"/>
      <w:marTop w:val="0"/>
      <w:marBottom w:val="0"/>
      <w:divBdr>
        <w:top w:val="none" w:sz="0" w:space="0" w:color="auto"/>
        <w:left w:val="none" w:sz="0" w:space="0" w:color="auto"/>
        <w:bottom w:val="none" w:sz="0" w:space="0" w:color="auto"/>
        <w:right w:val="none" w:sz="0" w:space="0" w:color="auto"/>
      </w:divBdr>
    </w:div>
    <w:div w:id="861480861">
      <w:bodyDiv w:val="1"/>
      <w:marLeft w:val="0"/>
      <w:marRight w:val="0"/>
      <w:marTop w:val="0"/>
      <w:marBottom w:val="0"/>
      <w:divBdr>
        <w:top w:val="none" w:sz="0" w:space="0" w:color="auto"/>
        <w:left w:val="none" w:sz="0" w:space="0" w:color="auto"/>
        <w:bottom w:val="none" w:sz="0" w:space="0" w:color="auto"/>
        <w:right w:val="none" w:sz="0" w:space="0" w:color="auto"/>
      </w:divBdr>
    </w:div>
    <w:div w:id="877010769">
      <w:bodyDiv w:val="1"/>
      <w:marLeft w:val="0"/>
      <w:marRight w:val="0"/>
      <w:marTop w:val="0"/>
      <w:marBottom w:val="0"/>
      <w:divBdr>
        <w:top w:val="none" w:sz="0" w:space="0" w:color="auto"/>
        <w:left w:val="none" w:sz="0" w:space="0" w:color="auto"/>
        <w:bottom w:val="none" w:sz="0" w:space="0" w:color="auto"/>
        <w:right w:val="none" w:sz="0" w:space="0" w:color="auto"/>
      </w:divBdr>
    </w:div>
    <w:div w:id="1358893176">
      <w:bodyDiv w:val="1"/>
      <w:marLeft w:val="0"/>
      <w:marRight w:val="0"/>
      <w:marTop w:val="0"/>
      <w:marBottom w:val="0"/>
      <w:divBdr>
        <w:top w:val="none" w:sz="0" w:space="0" w:color="auto"/>
        <w:left w:val="none" w:sz="0" w:space="0" w:color="auto"/>
        <w:bottom w:val="none" w:sz="0" w:space="0" w:color="auto"/>
        <w:right w:val="none" w:sz="0" w:space="0" w:color="auto"/>
      </w:divBdr>
    </w:div>
    <w:div w:id="1457018555">
      <w:bodyDiv w:val="1"/>
      <w:marLeft w:val="0"/>
      <w:marRight w:val="0"/>
      <w:marTop w:val="0"/>
      <w:marBottom w:val="0"/>
      <w:divBdr>
        <w:top w:val="none" w:sz="0" w:space="0" w:color="auto"/>
        <w:left w:val="none" w:sz="0" w:space="0" w:color="auto"/>
        <w:bottom w:val="none" w:sz="0" w:space="0" w:color="auto"/>
        <w:right w:val="none" w:sz="0" w:space="0" w:color="auto"/>
      </w:divBdr>
    </w:div>
    <w:div w:id="1488474023">
      <w:bodyDiv w:val="1"/>
      <w:marLeft w:val="0"/>
      <w:marRight w:val="0"/>
      <w:marTop w:val="0"/>
      <w:marBottom w:val="0"/>
      <w:divBdr>
        <w:top w:val="none" w:sz="0" w:space="0" w:color="auto"/>
        <w:left w:val="none" w:sz="0" w:space="0" w:color="auto"/>
        <w:bottom w:val="none" w:sz="0" w:space="0" w:color="auto"/>
        <w:right w:val="none" w:sz="0" w:space="0" w:color="auto"/>
      </w:divBdr>
    </w:div>
    <w:div w:id="1519781056">
      <w:bodyDiv w:val="1"/>
      <w:marLeft w:val="0"/>
      <w:marRight w:val="0"/>
      <w:marTop w:val="0"/>
      <w:marBottom w:val="0"/>
      <w:divBdr>
        <w:top w:val="none" w:sz="0" w:space="0" w:color="auto"/>
        <w:left w:val="none" w:sz="0" w:space="0" w:color="auto"/>
        <w:bottom w:val="none" w:sz="0" w:space="0" w:color="auto"/>
        <w:right w:val="none" w:sz="0" w:space="0" w:color="auto"/>
      </w:divBdr>
    </w:div>
    <w:div w:id="1743328230">
      <w:bodyDiv w:val="1"/>
      <w:marLeft w:val="0"/>
      <w:marRight w:val="0"/>
      <w:marTop w:val="0"/>
      <w:marBottom w:val="0"/>
      <w:divBdr>
        <w:top w:val="none" w:sz="0" w:space="0" w:color="auto"/>
        <w:left w:val="none" w:sz="0" w:space="0" w:color="auto"/>
        <w:bottom w:val="none" w:sz="0" w:space="0" w:color="auto"/>
        <w:right w:val="none" w:sz="0" w:space="0" w:color="auto"/>
      </w:divBdr>
      <w:divsChild>
        <w:div w:id="4710244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3.png"/><Relationship Id="rId7" Type="http://schemas.openxmlformats.org/officeDocument/2006/relationships/hyperlink" Target="https://github.com/DASE-CogAI/Shuishan-ChineseEdu"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cn.shuishan.net.cn/home" TargetMode="External"/><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kg.chineseplus.net" TargetMode="External"/><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manage.shuishan.net.cn/home" TargetMode="External"/><Relationship Id="rId32" Type="http://schemas.openxmlformats.org/officeDocument/2006/relationships/image" Target="media/image21.png"/><Relationship Id="rId37"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smartlearn.shuishan.net.cn/" TargetMode="Externa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10</Pages>
  <Words>872</Words>
  <Characters>4977</Characters>
  <Application>Microsoft Office Word</Application>
  <DocSecurity>0</DocSecurity>
  <Lines>41</Lines>
  <Paragraphs>11</Paragraphs>
  <ScaleCrop>false</ScaleCrop>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春阳 王</dc:creator>
  <cp:keywords/>
  <dc:description/>
  <cp:lastModifiedBy>春阳 王</cp:lastModifiedBy>
  <cp:revision>25</cp:revision>
  <dcterms:created xsi:type="dcterms:W3CDTF">2025-12-22T01:30:00Z</dcterms:created>
  <dcterms:modified xsi:type="dcterms:W3CDTF">2025-12-22T10:13:00Z</dcterms:modified>
</cp:coreProperties>
</file>