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6BD1EAE6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5708E438" w14:textId="24502191" w:rsidR="00BA6D57" w:rsidRPr="001E473C" w:rsidRDefault="00F80080" w:rsidP="00D67DAC">
      <w:pPr>
        <w:pStyle w:val="ab"/>
        <w:ind w:firstLine="426"/>
      </w:pPr>
      <w:r>
        <w:t>3</w:t>
      </w:r>
      <w:r w:rsidR="00BA6D57" w:rsidRPr="001E473C">
        <w:t xml:space="preserve">. </w:t>
      </w:r>
      <w:r w:rsidR="00BA6D57" w:rsidRPr="001E473C">
        <w:rPr>
          <w:szCs w:val="28"/>
        </w:rPr>
        <w:t xml:space="preserve">Реестр </w:t>
      </w:r>
      <w:proofErr w:type="gramStart"/>
      <w:r w:rsidR="00BA6D57" w:rsidRPr="001E473C">
        <w:rPr>
          <w:szCs w:val="28"/>
        </w:rPr>
        <w:t>оказанных  медицинских</w:t>
      </w:r>
      <w:proofErr w:type="gramEnd"/>
      <w:r w:rsidR="00BA6D57" w:rsidRPr="001E473C">
        <w:rPr>
          <w:szCs w:val="28"/>
        </w:rPr>
        <w:t xml:space="preserve"> услуг</w:t>
      </w:r>
      <w:r w:rsidR="00BA6D57" w:rsidRPr="001E473C">
        <w:t xml:space="preserve"> состоит из одного файла обмена, сге</w:t>
      </w:r>
      <w:r w:rsidR="00BA6D57" w:rsidRPr="001E473C">
        <w:softHyphen/>
        <w:t>не</w:t>
      </w:r>
      <w:r w:rsidR="00BA6D57" w:rsidRPr="001E473C">
        <w:softHyphen/>
        <w:t xml:space="preserve">рированного </w:t>
      </w:r>
      <w:r w:rsidR="00BA6D57"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6114FBF6" w:rsidR="00241828" w:rsidRPr="001B7B23" w:rsidRDefault="00F80080" w:rsidP="00D67DAC">
      <w:pPr>
        <w:pStyle w:val="ab"/>
        <w:ind w:firstLine="426"/>
      </w:pPr>
      <w:r>
        <w:t>4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54D49E74" w:rsidR="004D2939" w:rsidRPr="001B7B23" w:rsidRDefault="00F80080" w:rsidP="00D67DAC">
      <w:pPr>
        <w:pStyle w:val="ab"/>
        <w:ind w:firstLine="426"/>
        <w:rPr>
          <w:rFonts w:eastAsia="SimSun"/>
        </w:rPr>
      </w:pPr>
      <w:r>
        <w:t>6.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</w:t>
      </w:r>
      <w:r>
        <w:rPr>
          <w:rFonts w:eastAsia="SimSun"/>
          <w:sz w:val="28"/>
          <w:szCs w:val="28"/>
        </w:rPr>
        <w:lastRenderedPageBreak/>
        <w:t xml:space="preserve">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6B266215" w:rsidR="00D67DAC" w:rsidRDefault="00F80080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6.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>
        <w:rPr>
          <w:rStyle w:val="40"/>
          <w:rFonts w:eastAsiaTheme="minorHAnsi"/>
          <w:b w:val="0"/>
          <w:szCs w:val="28"/>
        </w:rPr>
        <w:t>6.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1 – </w:t>
      </w:r>
      <w:r>
        <w:rPr>
          <w:rStyle w:val="40"/>
          <w:rFonts w:eastAsiaTheme="minorHAnsi"/>
          <w:b w:val="0"/>
          <w:szCs w:val="28"/>
        </w:rPr>
        <w:t>6.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26ECEE1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64F438A6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F80080">
              <w:t>6.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6F82AD2C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F80080">
              <w:t>6.</w:t>
            </w:r>
            <w:r w:rsidRPr="005A30E3">
              <w:t xml:space="preserve">4 </w:t>
            </w:r>
          </w:p>
        </w:tc>
      </w:tr>
    </w:tbl>
    <w:p w14:paraId="6659A9B9" w14:textId="734BD93C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20B78451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4B97F0AF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5CF7DB88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45264535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&gt;. Состав элемента представлен в таблице </w:t>
            </w:r>
            <w:r w:rsidR="00F80080">
              <w:t>6.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bookmarkStart w:id="3" w:name="_GoBack"/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  <w:bookmarkEnd w:id="3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99926CB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6.6.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FCCD4F5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F80080">
              <w:t>6.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65B97F0F" w:rsidR="00F32DC4" w:rsidRDefault="00F32DC4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2720282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5DA42D4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1CB942C0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348FEF9F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3E8414B1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559C04CD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p w14:paraId="4DA6973B" w14:textId="5450F9A1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C0423A"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39686008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4397D2D2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66A657DD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 xml:space="preserve">Состав элемента представлен в таблице </w:t>
            </w:r>
            <w:r w:rsidR="00F80080">
              <w:t>6.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5D15D257" w:rsidR="00EC7C28" w:rsidRPr="00EC7C28" w:rsidRDefault="002B3DFA" w:rsidP="009801A8">
            <w:pPr>
              <w:pStyle w:val="afffa"/>
            </w:pPr>
            <w:r>
              <w:t xml:space="preserve">Состав элемента представлен в таблице </w:t>
            </w:r>
            <w:r w:rsidR="00F80080">
              <w:t>6.</w:t>
            </w:r>
            <w:r w:rsidR="001142F1">
              <w:t>2</w:t>
            </w:r>
            <w:r w:rsidR="00F80080">
              <w:t>6.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4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4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2C5A74F7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F80080">
              <w:t>6.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08472045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F80080">
              <w:t>6.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5" w:name="_Hlk113470783"/>
            <w:r>
              <w:lastRenderedPageBreak/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5"/>
    <w:p w14:paraId="13B38CD3" w14:textId="3EF3397F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F80080">
        <w:rPr>
          <w:szCs w:val="22"/>
        </w:rPr>
        <w:t>6.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386D2D25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653E63A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6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095EDA96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1.13.13.99.2.322</w:t>
            </w:r>
          </w:p>
        </w:tc>
      </w:tr>
      <w:bookmarkEnd w:id="6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1CC8A00C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F80080">
              <w:rPr>
                <w:szCs w:val="22"/>
              </w:rPr>
              <w:t>6.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3279F22B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F80080">
              <w:rPr>
                <w:szCs w:val="22"/>
              </w:rPr>
              <w:t>6.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lastRenderedPageBreak/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7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7"/>
    <w:p w14:paraId="4D92A27A" w14:textId="03501CB4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7C16AC53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35EFB131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4E584E7C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F80080">
              <w:rPr>
                <w:lang w:eastAsia="en-US"/>
              </w:rPr>
              <w:t>6.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04F8FFBD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F80080">
              <w:rPr>
                <w:lang w:eastAsia="en-US"/>
              </w:rPr>
              <w:t>6.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0C361A2D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417849C8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015B92DF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8" w:name="_Hlk113220612"/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6F2EDC1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14AE615D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9" w:name="_Hlk106137497"/>
      <w:bookmarkStart w:id="10" w:name="_Hlk113221911"/>
      <w:r w:rsidRPr="008A1A2A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4479D99C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9"/>
    <w:bookmarkEnd w:id="10"/>
    <w:p w14:paraId="4D735166" w14:textId="7A27564E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1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3AA29591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557B78AF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14D49A39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2" w:name="_Hlk113221523"/>
      <w:bookmarkEnd w:id="8"/>
      <w:bookmarkEnd w:id="11"/>
      <w:r w:rsidRPr="00C83889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5119BBAD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69CA3F48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5940942A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3" w:name="_Hlk113022413"/>
      <w:r w:rsidRPr="008A1A2A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2"/>
    <w:bookmarkEnd w:id="13"/>
    <w:p w14:paraId="2D487E58" w14:textId="3D368A9B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1AF70BB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17741A3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4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4"/>
      </w:tr>
    </w:tbl>
    <w:p w14:paraId="670AA19D" w14:textId="7C93A8C6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7B6A3E93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F80080">
              <w:t>6.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43B352A3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F80080">
              <w:t>6.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396AB868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</w:t>
            </w:r>
            <w:r w:rsidR="00F80080">
              <w:t>6.</w:t>
            </w:r>
            <w:r w:rsidRPr="00EA5339">
              <w:t>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50DAEFDC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5" w:name="_Hlk113450665"/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5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626340C3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lang w:eastAsia="en-US"/>
              </w:rPr>
              <w:t>6.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00F1F03D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196F090F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F80080">
              <w:rPr>
                <w:szCs w:val="22"/>
                <w:lang w:eastAsia="en-US"/>
              </w:rPr>
              <w:t>6.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51600521" w:rsidR="0007004F" w:rsidRDefault="0007004F" w:rsidP="0007004F">
      <w:pPr>
        <w:pStyle w:val="afffc"/>
      </w:pPr>
      <w:bookmarkStart w:id="16" w:name="_Hlk113221937"/>
      <w:r>
        <w:t xml:space="preserve">Таблица </w:t>
      </w:r>
      <w:r w:rsidR="00F80080">
        <w:t>6.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6"/>
      </w:tr>
    </w:tbl>
    <w:p w14:paraId="1F6E1523" w14:textId="52F3F4C3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002EC9DF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783ED20C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9F3A664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2CA7F2A8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F80080">
        <w:rPr>
          <w:szCs w:val="22"/>
        </w:rPr>
        <w:t>6.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45BBB5F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</w:t>
            </w:r>
            <w:r w:rsidR="00F80080">
              <w:t>6.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7" w:name="_Toc106366945"/>
      <w:bookmarkStart w:id="18" w:name="_Ref106362923"/>
      <w:bookmarkEnd w:id="17"/>
    </w:p>
    <w:bookmarkEnd w:id="18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4DF6C" w14:textId="77777777" w:rsidR="0094744B" w:rsidRDefault="0094744B">
      <w:r>
        <w:separator/>
      </w:r>
    </w:p>
  </w:endnote>
  <w:endnote w:type="continuationSeparator" w:id="0">
    <w:p w14:paraId="296E2197" w14:textId="77777777" w:rsidR="0094744B" w:rsidRDefault="0094744B">
      <w:r>
        <w:continuationSeparator/>
      </w:r>
    </w:p>
  </w:endnote>
  <w:endnote w:type="continuationNotice" w:id="1">
    <w:p w14:paraId="2BC2E9F7" w14:textId="77777777" w:rsidR="0094744B" w:rsidRDefault="00947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B599C" w:rsidRDefault="008B599C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B599C" w:rsidRDefault="008B59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E18A5B9" w:rsidR="008B599C" w:rsidRDefault="008B599C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B599C" w:rsidRDefault="008B599C">
    <w:pPr>
      <w:pStyle w:val="aff1"/>
    </w:pPr>
  </w:p>
  <w:p w14:paraId="6A5D76B1" w14:textId="77777777" w:rsidR="008B599C" w:rsidRDefault="008B599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72DDCAC8" w:rsidR="008B599C" w:rsidRDefault="008B599C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B599C" w:rsidRPr="006A6ADF" w:rsidRDefault="008B599C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4BD650" w:rsidR="008B599C" w:rsidRDefault="008B599C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B599C" w:rsidRPr="00724A6A" w:rsidRDefault="008B599C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FADF0" w14:textId="77777777" w:rsidR="0094744B" w:rsidRDefault="0094744B">
      <w:r>
        <w:separator/>
      </w:r>
    </w:p>
  </w:footnote>
  <w:footnote w:type="continuationSeparator" w:id="0">
    <w:p w14:paraId="1F7FC99A" w14:textId="77777777" w:rsidR="0094744B" w:rsidRDefault="0094744B">
      <w:r>
        <w:continuationSeparator/>
      </w:r>
    </w:p>
  </w:footnote>
  <w:footnote w:type="continuationNotice" w:id="1">
    <w:p w14:paraId="5276C4DA" w14:textId="77777777" w:rsidR="0094744B" w:rsidRDefault="0094744B"/>
  </w:footnote>
  <w:footnote w:id="2">
    <w:p w14:paraId="1385C2F3" w14:textId="77777777" w:rsidR="008B599C" w:rsidRDefault="008B599C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B599C" w:rsidRDefault="008B599C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B599C" w:rsidRDefault="008B599C">
    <w:pPr>
      <w:pStyle w:val="a6"/>
    </w:pPr>
  </w:p>
  <w:p w14:paraId="002A5479" w14:textId="77777777" w:rsidR="008B599C" w:rsidRDefault="008B59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B599C" w:rsidRDefault="008B599C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B599C" w:rsidRDefault="008B599C">
    <w:pPr>
      <w:ind w:right="360"/>
    </w:pPr>
  </w:p>
  <w:p w14:paraId="694D97E6" w14:textId="77777777" w:rsidR="008B599C" w:rsidRDefault="008B59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B599C" w:rsidRPr="00724A6A" w:rsidRDefault="008B599C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B599C" w:rsidRDefault="008B599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0E9E24-F534-4305-B400-3CC9F68C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</TotalTime>
  <Pages>27</Pages>
  <Words>4612</Words>
  <Characters>26291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46</cp:revision>
  <cp:lastPrinted>2022-06-20T12:58:00Z</cp:lastPrinted>
  <dcterms:created xsi:type="dcterms:W3CDTF">2022-08-18T06:49:00Z</dcterms:created>
  <dcterms:modified xsi:type="dcterms:W3CDTF">2022-09-08T08:30:00Z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