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05" w:rsidRPr="007A6EC3" w:rsidRDefault="00274F05" w:rsidP="00274F05">
      <w:pPr>
        <w:pStyle w:val="Titel"/>
      </w:pPr>
      <w:r w:rsidRPr="007A6EC3">
        <w:t>Frauenromane um 1770: Sophie von La Roche ‚Geschichte des Fräuleins von Sternheim‘ und Maria Anna Sagar ‚Die verwechselten Töchter‘</w:t>
      </w:r>
    </w:p>
    <w:p w:rsidR="00274F05" w:rsidRPr="007A6EC3" w:rsidRDefault="00274F05" w:rsidP="00274F05">
      <w:pPr>
        <w:rPr>
          <w:b/>
          <w:bCs/>
        </w:rPr>
      </w:pPr>
      <w:r w:rsidRPr="007A6EC3">
        <w:br w:type="page"/>
      </w: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0"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w:t>
      </w:r>
      <w:r w:rsidRPr="007A6EC3">
        <w:lastRenderedPageBreak/>
        <w:t>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0"/>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r w:rsidRPr="007A6EC3">
        <w:lastRenderedPageBreak/>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lastRenderedPageBreak/>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w:t>
      </w:r>
      <w:r w:rsidRPr="007A6EC3">
        <w:lastRenderedPageBreak/>
        <w:t>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lastRenderedPageBreak/>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 xml:space="preserve">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w:t>
      </w:r>
      <w:r w:rsidRPr="007A6EC3">
        <w:lastRenderedPageBreak/>
        <w:t>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lastRenderedPageBreak/>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w:t>
      </w:r>
      <w:r w:rsidRPr="007A6EC3">
        <w:lastRenderedPageBreak/>
        <w:t>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lastRenderedPageBreak/>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5E2E88" w:rsidRDefault="005E2E88">
      <w:bookmarkStart w:id="1" w:name="_GoBack"/>
      <w:bookmarkEnd w:id="1"/>
    </w:p>
    <w:sectPr w:rsidR="005E2E88"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HGKyokashotai"/>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274F05"/>
    <w:rsid w:val="005E2E88"/>
    <w:rsid w:val="009B203F"/>
    <w:rsid w:val="00DA4C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5156</Words>
  <Characters>32489</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2016-07-15T09:42:00Z</dcterms:created>
  <dcterms:modified xsi:type="dcterms:W3CDTF">2016-07-15T09:42:00Z</dcterms:modified>
</cp:coreProperties>
</file>