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F3A87" w14:textId="77777777" w:rsidR="00A249AA" w:rsidRDefault="00A249AA">
      <w:pPr>
        <w:pStyle w:val="berschrift2"/>
        <w:spacing w:after="60"/>
      </w:pPr>
      <w:r>
        <w:t>Telearbeit</w:t>
      </w:r>
    </w:p>
    <w:p w14:paraId="6A852169" w14:textId="77777777" w:rsidR="00A249AA" w:rsidRDefault="00A249AA">
      <w:pPr>
        <w:jc w:val="center"/>
        <w:rPr>
          <w:b/>
          <w:sz w:val="28"/>
        </w:rPr>
      </w:pPr>
      <w:r>
        <w:rPr>
          <w:b/>
          <w:sz w:val="28"/>
        </w:rPr>
        <w:t>Zusatzvereinbarung zum Anstellungsvertrag</w:t>
      </w:r>
    </w:p>
    <w:p w14:paraId="105FA738" w14:textId="77777777" w:rsidR="00A249AA" w:rsidRDefault="00A249AA">
      <w:pPr>
        <w:jc w:val="both"/>
        <w:rPr>
          <w:b/>
          <w:sz w:val="28"/>
        </w:rPr>
      </w:pPr>
      <w:r>
        <w:rPr>
          <w:b/>
          <w:sz w:val="28"/>
        </w:rPr>
        <w:t>____________________________________________________________</w:t>
      </w:r>
    </w:p>
    <w:p w14:paraId="409EBC4D" w14:textId="77777777" w:rsidR="00A249AA" w:rsidRDefault="00A249AA">
      <w:pPr>
        <w:jc w:val="both"/>
        <w:rPr>
          <w:b/>
        </w:rPr>
      </w:pPr>
    </w:p>
    <w:p w14:paraId="24AAAF37" w14:textId="77777777" w:rsidR="00A249AA" w:rsidRDefault="00A249AA">
      <w:pPr>
        <w:jc w:val="both"/>
        <w:rPr>
          <w:b/>
        </w:rPr>
      </w:pPr>
    </w:p>
    <w:p w14:paraId="43109145" w14:textId="77777777" w:rsidR="00A249AA" w:rsidRDefault="00A249AA">
      <w:pPr>
        <w:jc w:val="both"/>
        <w:rPr>
          <w:b/>
        </w:rPr>
      </w:pPr>
    </w:p>
    <w:p w14:paraId="6DA1D80F" w14:textId="77777777" w:rsidR="00A249AA" w:rsidRDefault="00A249AA">
      <w:pPr>
        <w:jc w:val="both"/>
      </w:pPr>
      <w:r>
        <w:t xml:space="preserve">Zwischen </w:t>
      </w:r>
      <w:r w:rsidR="00BF482B" w:rsidRPr="00C02294">
        <w:rPr>
          <w:vanish/>
        </w:rPr>
        <w:fldChar w:fldCharType="begin">
          <w:ffData>
            <w:name w:val="Text13"/>
            <w:enabled/>
            <w:calcOnExit/>
            <w:textInput>
              <w:default w:val="contoso GmbH"/>
            </w:textInput>
          </w:ffData>
        </w:fldChar>
      </w:r>
      <w:bookmarkStart w:id="0" w:name="Text13"/>
      <w:r w:rsidR="00BF482B" w:rsidRPr="00C02294">
        <w:rPr>
          <w:vanish/>
        </w:rPr>
        <w:instrText xml:space="preserve"> FORMTEXT </w:instrText>
      </w:r>
      <w:r w:rsidR="00BF482B" w:rsidRPr="00C02294">
        <w:rPr>
          <w:vanish/>
        </w:rPr>
      </w:r>
      <w:r w:rsidR="00BF482B" w:rsidRPr="00C02294">
        <w:rPr>
          <w:vanish/>
        </w:rPr>
        <w:fldChar w:fldCharType="separate"/>
      </w:r>
      <w:r w:rsidR="00BF482B" w:rsidRPr="00C02294">
        <w:rPr>
          <w:noProof/>
          <w:vanish/>
        </w:rPr>
        <w:t>contoso GmbH</w:t>
      </w:r>
      <w:r w:rsidR="00BF482B" w:rsidRPr="00C02294">
        <w:rPr>
          <w:vanish/>
        </w:rPr>
        <w:fldChar w:fldCharType="end"/>
      </w:r>
      <w:bookmarkEnd w:id="0"/>
      <w:r>
        <w:t xml:space="preserve">, </w:t>
      </w:r>
      <w:r w:rsidRPr="00C02294">
        <w:rPr>
          <w:vanish/>
        </w:rPr>
        <w:fldChar w:fldCharType="begin">
          <w:ffData>
            <w:name w:val="Text14"/>
            <w:enabled/>
            <w:calcOnExit w:val="0"/>
            <w:textInput>
              <w:default w:val="München"/>
            </w:textInput>
          </w:ffData>
        </w:fldChar>
      </w:r>
      <w:bookmarkStart w:id="1" w:name="Text14"/>
      <w:r w:rsidRPr="00C02294">
        <w:rPr>
          <w:vanish/>
        </w:rPr>
        <w:instrText xml:space="preserve"> FORMTEXT </w:instrText>
      </w:r>
      <w:r w:rsidRPr="00C02294">
        <w:rPr>
          <w:vanish/>
        </w:rPr>
      </w:r>
      <w:r w:rsidRPr="00C02294">
        <w:rPr>
          <w:vanish/>
        </w:rPr>
        <w:fldChar w:fldCharType="separate"/>
      </w:r>
      <w:r w:rsidR="00BF482B" w:rsidRPr="00C02294">
        <w:rPr>
          <w:noProof/>
          <w:vanish/>
        </w:rPr>
        <w:t>München</w:t>
      </w:r>
      <w:r w:rsidRPr="00C02294">
        <w:rPr>
          <w:vanish/>
        </w:rPr>
        <w:fldChar w:fldCharType="end"/>
      </w:r>
      <w:bookmarkEnd w:id="1"/>
      <w:r>
        <w:t xml:space="preserve"> (im Folgend</w:t>
      </w:r>
      <w:bookmarkStart w:id="2" w:name="_GoBack"/>
      <w:bookmarkEnd w:id="2"/>
      <w:r>
        <w:t>en „Unternehmen“ genannt) und</w:t>
      </w:r>
    </w:p>
    <w:p w14:paraId="74EAA90A" w14:textId="77777777" w:rsidR="00A249AA" w:rsidRDefault="00A249AA">
      <w:pPr>
        <w:jc w:val="both"/>
      </w:pPr>
    </w:p>
    <w:p w14:paraId="6963CC8E" w14:textId="7E018764" w:rsidR="00A249AA" w:rsidRPr="00C02294" w:rsidRDefault="00C02294">
      <w:pPr>
        <w:spacing w:line="240" w:lineRule="atLeast"/>
        <w:jc w:val="both"/>
        <w:rPr>
          <w:vanish/>
        </w:rPr>
      </w:pPr>
      <w:bookmarkStart w:id="3" w:name="Anredezeile"/>
      <w:bookmarkStart w:id="4" w:name="titel"/>
      <w:r w:rsidRPr="00C02294">
        <w:rPr>
          <w:rStyle w:val="titel"/>
          <w:vanish/>
        </w:rPr>
        <w:t>Herr</w:t>
      </w:r>
      <w:r w:rsidR="00A249AA" w:rsidRPr="00C02294">
        <w:rPr>
          <w:rStyle w:val="titel"/>
          <w:vanish/>
        </w:rPr>
        <w:t xml:space="preserve"> </w:t>
      </w:r>
      <w:bookmarkStart w:id="5" w:name="Titel_Name_Vorname"/>
      <w:bookmarkStart w:id="6" w:name="Name"/>
      <w:bookmarkEnd w:id="4"/>
      <w:r w:rsidRPr="00C02294">
        <w:rPr>
          <w:rStyle w:val="titel"/>
          <w:vanish/>
        </w:rPr>
        <w:t>Rene</w:t>
      </w:r>
      <w:r w:rsidR="00A249AA" w:rsidRPr="00C02294">
        <w:rPr>
          <w:rStyle w:val="titel"/>
          <w:vanish/>
        </w:rPr>
        <w:t xml:space="preserve"> </w:t>
      </w:r>
      <w:bookmarkEnd w:id="3"/>
      <w:bookmarkEnd w:id="5"/>
      <w:bookmarkEnd w:id="6"/>
      <w:r w:rsidRPr="00C02294">
        <w:rPr>
          <w:rStyle w:val="titel"/>
          <w:vanish/>
        </w:rPr>
        <w:t>Martin</w:t>
      </w:r>
    </w:p>
    <w:p w14:paraId="34AB6164" w14:textId="77777777" w:rsidR="00A249AA" w:rsidRDefault="00A249AA">
      <w:pPr>
        <w:spacing w:line="240" w:lineRule="atLeast"/>
        <w:jc w:val="both"/>
      </w:pPr>
    </w:p>
    <w:p w14:paraId="2DC41232" w14:textId="38AD3A55" w:rsidR="00A249AA" w:rsidRDefault="00A249AA">
      <w:pPr>
        <w:jc w:val="both"/>
      </w:pPr>
      <w:r>
        <w:t xml:space="preserve">(im Folgenden </w:t>
      </w:r>
      <w:r w:rsidRPr="00C02294">
        <w:rPr>
          <w:vanish/>
        </w:rPr>
        <w:fldChar w:fldCharType="begin"/>
      </w:r>
      <w:r w:rsidRPr="00C02294">
        <w:rPr>
          <w:vanish/>
        </w:rPr>
        <w:instrText xml:space="preserve"> IF</w:instrText>
      </w:r>
      <w:r w:rsidRPr="00C02294">
        <w:rPr>
          <w:vanish/>
        </w:rPr>
        <w:fldChar w:fldCharType="begin"/>
      </w:r>
      <w:r w:rsidRPr="00C02294">
        <w:rPr>
          <w:vanish/>
        </w:rPr>
        <w:instrText xml:space="preserve"> Anrede</w:instrText>
      </w:r>
      <w:r w:rsidRPr="00C02294">
        <w:rPr>
          <w:vanish/>
        </w:rPr>
        <w:fldChar w:fldCharType="separate"/>
      </w:r>
      <w:r w:rsidR="00BF482B" w:rsidRPr="00C02294">
        <w:rPr>
          <w:rStyle w:val="titel"/>
          <w:vanish/>
        </w:rPr>
        <w:instrText>Anrede</w:instrText>
      </w:r>
      <w:r w:rsidRPr="00C02294">
        <w:rPr>
          <w:vanish/>
        </w:rPr>
        <w:fldChar w:fldCharType="end"/>
      </w:r>
      <w:r w:rsidRPr="00C02294">
        <w:rPr>
          <w:vanish/>
        </w:rPr>
        <w:instrText xml:space="preserve"> = "Frau" "Mitarbeiterin" "Mitarbeiter" </w:instrText>
      </w:r>
      <w:r w:rsidRPr="00C02294">
        <w:rPr>
          <w:vanish/>
        </w:rPr>
        <w:fldChar w:fldCharType="separate"/>
      </w:r>
      <w:r w:rsidR="00C02294" w:rsidRPr="00C02294">
        <w:rPr>
          <w:noProof/>
          <w:vanish/>
        </w:rPr>
        <w:t>Mitarbeiter</w:t>
      </w:r>
      <w:r w:rsidRPr="00C02294">
        <w:rPr>
          <w:vanish/>
        </w:rPr>
        <w:fldChar w:fldCharType="end"/>
      </w:r>
      <w:r w:rsidRPr="00C02294">
        <w:rPr>
          <w:vanish/>
        </w:rPr>
        <w:t xml:space="preserve"> </w:t>
      </w:r>
      <w:r>
        <w:t>genannt)</w:t>
      </w:r>
    </w:p>
    <w:p w14:paraId="55FACBF9" w14:textId="77777777" w:rsidR="00A249AA" w:rsidRDefault="00A249AA">
      <w:pPr>
        <w:jc w:val="both"/>
      </w:pPr>
    </w:p>
    <w:p w14:paraId="116FF80F" w14:textId="679A20C2" w:rsidR="00A249AA" w:rsidRDefault="00A249AA">
      <w:pPr>
        <w:jc w:val="both"/>
      </w:pPr>
      <w:r>
        <w:t xml:space="preserve">wird in Ergänzung des Anstellungsvertrages vom </w:t>
      </w:r>
      <w:r w:rsidR="00C02294">
        <w:t>01.01.2020</w:t>
      </w:r>
      <w:r>
        <w:t xml:space="preserve"> Folgendes vereinbart:</w:t>
      </w:r>
    </w:p>
    <w:p w14:paraId="0F8C20CF" w14:textId="77777777" w:rsidR="00A249AA" w:rsidRDefault="00A249AA">
      <w:pPr>
        <w:jc w:val="both"/>
      </w:pPr>
      <w:r>
        <w:tab/>
      </w:r>
    </w:p>
    <w:p w14:paraId="0DD35202" w14:textId="77777777" w:rsidR="00A249AA" w:rsidRDefault="00A249AA">
      <w:pPr>
        <w:jc w:val="both"/>
      </w:pPr>
    </w:p>
    <w:p w14:paraId="7EFDE207" w14:textId="77777777" w:rsidR="00EC3563" w:rsidRDefault="00EC3563" w:rsidP="00EC3563">
      <w:pPr>
        <w:tabs>
          <w:tab w:val="left" w:pos="426"/>
        </w:tabs>
        <w:ind w:left="426" w:hanging="426"/>
        <w:jc w:val="both"/>
        <w:rPr>
          <w:b/>
        </w:rPr>
      </w:pPr>
      <w:r>
        <w:rPr>
          <w:b/>
        </w:rPr>
        <w:t>§ 1</w:t>
      </w:r>
      <w:r>
        <w:rPr>
          <w:b/>
        </w:rPr>
        <w:tab/>
        <w:t>Vereinbarung</w:t>
      </w:r>
    </w:p>
    <w:p w14:paraId="6CD5156F" w14:textId="77777777" w:rsidR="00EC3563" w:rsidRDefault="00EC3563" w:rsidP="00EC3563">
      <w:pPr>
        <w:tabs>
          <w:tab w:val="left" w:pos="426"/>
        </w:tabs>
        <w:ind w:left="426" w:hanging="426"/>
        <w:jc w:val="both"/>
      </w:pPr>
    </w:p>
    <w:p w14:paraId="45A43CEF" w14:textId="56D2E305" w:rsidR="00EC3563" w:rsidRDefault="00EC3563" w:rsidP="0012018A">
      <w:pPr>
        <w:tabs>
          <w:tab w:val="left" w:pos="426"/>
        </w:tabs>
        <w:ind w:left="426" w:hanging="426"/>
        <w:jc w:val="both"/>
      </w:pPr>
      <w:r>
        <w:tab/>
        <w:t xml:space="preserve">Auf eigenen Wunsch wird </w:t>
      </w:r>
      <w:r w:rsidRPr="00C02294">
        <w:rPr>
          <w:vanish/>
        </w:rPr>
        <w:fldChar w:fldCharType="begin"/>
      </w:r>
      <w:r w:rsidRPr="00C02294">
        <w:rPr>
          <w:vanish/>
        </w:rPr>
        <w:instrText xml:space="preserve"> IF</w:instrText>
      </w:r>
      <w:r w:rsidR="00E9310D" w:rsidRPr="00C02294">
        <w:rPr>
          <w:vanish/>
        </w:rPr>
        <w:fldChar w:fldCharType="begin"/>
      </w:r>
      <w:r w:rsidR="00E9310D" w:rsidRPr="00C02294">
        <w:rPr>
          <w:vanish/>
        </w:rPr>
        <w:instrText xml:space="preserve"> Anrede </w:instrText>
      </w:r>
      <w:r w:rsidR="00E9310D" w:rsidRPr="00C02294">
        <w:rPr>
          <w:vanish/>
        </w:rPr>
        <w:fldChar w:fldCharType="separate"/>
      </w:r>
      <w:r w:rsidR="00BF482B" w:rsidRPr="00C02294">
        <w:rPr>
          <w:rStyle w:val="titel"/>
          <w:vanish/>
        </w:rPr>
        <w:instrText>Anrede</w:instrText>
      </w:r>
      <w:r w:rsidR="00E9310D" w:rsidRPr="00C02294">
        <w:rPr>
          <w:rStyle w:val="titel"/>
          <w:vanish/>
        </w:rPr>
        <w:fldChar w:fldCharType="end"/>
      </w:r>
      <w:r w:rsidRPr="00C02294">
        <w:rPr>
          <w:vanish/>
        </w:rPr>
        <w:instrText xml:space="preserve"> = "Frau" "die Mitarbeiterin" "der Mitarbeiter"</w:instrText>
      </w:r>
      <w:r w:rsidRPr="00C02294">
        <w:rPr>
          <w:vanish/>
        </w:rPr>
        <w:fldChar w:fldCharType="separate"/>
      </w:r>
      <w:r w:rsidR="00C02294" w:rsidRPr="00C02294">
        <w:rPr>
          <w:noProof/>
          <w:vanish/>
        </w:rPr>
        <w:t>der Mitarbeiter</w:t>
      </w:r>
      <w:r w:rsidRPr="00C02294">
        <w:rPr>
          <w:vanish/>
        </w:rPr>
        <w:fldChar w:fldCharType="end"/>
      </w:r>
      <w:r>
        <w:t xml:space="preserve"> </w:t>
      </w:r>
      <w:bookmarkStart w:id="7" w:name="Marke1"/>
      <w:bookmarkEnd w:id="7"/>
      <w:r w:rsidR="00265024" w:rsidRPr="00265024">
        <w:t xml:space="preserve">ab </w:t>
      </w:r>
      <w:r w:rsidR="00C02294">
        <w:t>01.01.2020</w:t>
      </w:r>
      <w:r w:rsidR="006C4DCB">
        <w:t xml:space="preserve"> </w:t>
      </w:r>
      <w:r>
        <w:t xml:space="preserve">teilweise in </w:t>
      </w:r>
      <w:r w:rsidRPr="00C02294">
        <w:rPr>
          <w:vanish/>
        </w:rPr>
        <w:fldChar w:fldCharType="begin"/>
      </w:r>
      <w:r w:rsidRPr="00C02294">
        <w:rPr>
          <w:vanish/>
        </w:rPr>
        <w:instrText xml:space="preserve"> IF</w:instrText>
      </w:r>
      <w:r w:rsidR="002665C4" w:rsidRPr="00C02294">
        <w:rPr>
          <w:vanish/>
        </w:rPr>
        <w:fldChar w:fldCharType="begin"/>
      </w:r>
      <w:r w:rsidR="002665C4" w:rsidRPr="00C02294">
        <w:rPr>
          <w:vanish/>
        </w:rPr>
        <w:instrText xml:space="preserve"> Anrede </w:instrText>
      </w:r>
      <w:r w:rsidR="002665C4" w:rsidRPr="00C02294">
        <w:rPr>
          <w:vanish/>
        </w:rPr>
        <w:fldChar w:fldCharType="separate"/>
      </w:r>
      <w:r w:rsidR="00BF482B" w:rsidRPr="00C02294">
        <w:rPr>
          <w:rStyle w:val="titel"/>
          <w:vanish/>
        </w:rPr>
        <w:instrText>Anrede</w:instrText>
      </w:r>
      <w:r w:rsidR="002665C4" w:rsidRPr="00C02294">
        <w:rPr>
          <w:rStyle w:val="titel"/>
          <w:vanish/>
        </w:rPr>
        <w:fldChar w:fldCharType="end"/>
      </w:r>
      <w:r w:rsidRPr="00C02294">
        <w:rPr>
          <w:vanish/>
        </w:rPr>
        <w:instrText xml:space="preserve"> = "Frau" "ihrem" "seinem"</w:instrText>
      </w:r>
      <w:r w:rsidRPr="00C02294">
        <w:rPr>
          <w:vanish/>
        </w:rPr>
        <w:fldChar w:fldCharType="separate"/>
      </w:r>
      <w:r w:rsidR="00C02294" w:rsidRPr="00C02294">
        <w:rPr>
          <w:noProof/>
          <w:vanish/>
        </w:rPr>
        <w:t>seinem</w:t>
      </w:r>
      <w:r w:rsidRPr="00C02294">
        <w:rPr>
          <w:vanish/>
        </w:rPr>
        <w:fldChar w:fldCharType="end"/>
      </w:r>
      <w:r w:rsidRPr="00C02294">
        <w:rPr>
          <w:vanish/>
        </w:rPr>
        <w:t xml:space="preserve"> </w:t>
      </w:r>
      <w:r>
        <w:t>häuslichen Bereich (</w:t>
      </w:r>
      <w:r w:rsidR="00C02294">
        <w:t>München</w:t>
      </w:r>
      <w:r>
        <w:t xml:space="preserve">) unter Nutzung elektronischer Kommunikationsmittel </w:t>
      </w:r>
      <w:r w:rsidRPr="00C02294">
        <w:rPr>
          <w:vanish/>
        </w:rPr>
        <w:fldChar w:fldCharType="begin"/>
      </w:r>
      <w:r w:rsidRPr="00C02294">
        <w:rPr>
          <w:vanish/>
        </w:rPr>
        <w:instrText xml:space="preserve"> IF</w:instrText>
      </w:r>
      <w:r w:rsidR="00E9310D" w:rsidRPr="00C02294">
        <w:rPr>
          <w:vanish/>
        </w:rPr>
        <w:fldChar w:fldCharType="begin"/>
      </w:r>
      <w:r w:rsidR="00E9310D" w:rsidRPr="00C02294">
        <w:rPr>
          <w:vanish/>
        </w:rPr>
        <w:instrText xml:space="preserve"> Anrede </w:instrText>
      </w:r>
      <w:r w:rsidR="00E9310D" w:rsidRPr="00C02294">
        <w:rPr>
          <w:vanish/>
        </w:rPr>
        <w:fldChar w:fldCharType="separate"/>
      </w:r>
      <w:r w:rsidR="00BF482B" w:rsidRPr="00C02294">
        <w:rPr>
          <w:rStyle w:val="titel"/>
          <w:vanish/>
        </w:rPr>
        <w:instrText>Anrede</w:instrText>
      </w:r>
      <w:r w:rsidR="00E9310D" w:rsidRPr="00C02294">
        <w:rPr>
          <w:rStyle w:val="titel"/>
          <w:vanish/>
        </w:rPr>
        <w:fldChar w:fldCharType="end"/>
      </w:r>
      <w:r w:rsidRPr="00C02294">
        <w:rPr>
          <w:vanish/>
        </w:rPr>
        <w:instrText xml:space="preserve"> = "Frau" "ihre" "seine"</w:instrText>
      </w:r>
      <w:r w:rsidRPr="00C02294">
        <w:rPr>
          <w:vanish/>
        </w:rPr>
        <w:fldChar w:fldCharType="separate"/>
      </w:r>
      <w:r w:rsidR="00C02294" w:rsidRPr="00C02294">
        <w:rPr>
          <w:noProof/>
          <w:vanish/>
        </w:rPr>
        <w:t>seine</w:t>
      </w:r>
      <w:r w:rsidRPr="00C02294">
        <w:rPr>
          <w:vanish/>
        </w:rPr>
        <w:fldChar w:fldCharType="end"/>
      </w:r>
      <w:r w:rsidRPr="00C02294">
        <w:rPr>
          <w:vanish/>
        </w:rPr>
        <w:t xml:space="preserve"> </w:t>
      </w:r>
      <w:r>
        <w:t xml:space="preserve">Arbeit verrichten. </w:t>
      </w:r>
    </w:p>
    <w:p w14:paraId="48C26F2C" w14:textId="77777777" w:rsidR="00EC3563" w:rsidRDefault="00EC3563" w:rsidP="00EC3563">
      <w:pPr>
        <w:tabs>
          <w:tab w:val="left" w:pos="426"/>
        </w:tabs>
        <w:ind w:left="425" w:hanging="425"/>
        <w:jc w:val="both"/>
      </w:pPr>
    </w:p>
    <w:p w14:paraId="662FB65C" w14:textId="2878804B" w:rsidR="00EC3563" w:rsidRDefault="00EC3563" w:rsidP="00EC3563">
      <w:pPr>
        <w:tabs>
          <w:tab w:val="left" w:pos="426"/>
        </w:tabs>
        <w:ind w:left="425" w:hanging="425"/>
        <w:jc w:val="both"/>
      </w:pPr>
      <w:r>
        <w:tab/>
        <w:t xml:space="preserve">Im Monatsdurchschnitt wird die Arbeitsleistung i.d.R. zu </w:t>
      </w:r>
      <w:r w:rsidR="00C02294" w:rsidRPr="00C02294">
        <w:rPr>
          <w:vanish/>
        </w:rPr>
        <w:t>50</w:t>
      </w:r>
      <w:r>
        <w:t xml:space="preserve"> % in der betrieblichen Arbeitsstätte und zu </w:t>
      </w:r>
      <w:r>
        <w:fldChar w:fldCharType="begin">
          <w:ffData>
            <w:name w:val="Text55"/>
            <w:enabled/>
            <w:calcOnExit w:val="0"/>
            <w:textInput/>
          </w:ffData>
        </w:fldChar>
      </w:r>
      <w:bookmarkStart w:id="8" w:name="Text55"/>
      <w:r>
        <w:instrText xml:space="preserve"> FORMTEXT </w:instrText>
      </w:r>
      <w:r>
        <w:fldChar w:fldCharType="separate"/>
      </w:r>
      <w:r w:rsidR="00BF482B">
        <w:rPr>
          <w:noProof/>
        </w:rPr>
        <w:t> </w:t>
      </w:r>
      <w:r w:rsidR="00BF482B">
        <w:rPr>
          <w:noProof/>
        </w:rPr>
        <w:t> </w:t>
      </w:r>
      <w:r w:rsidR="00BF482B">
        <w:rPr>
          <w:noProof/>
        </w:rPr>
        <w:t> </w:t>
      </w:r>
      <w:r w:rsidR="00BF482B">
        <w:rPr>
          <w:noProof/>
        </w:rPr>
        <w:t> </w:t>
      </w:r>
      <w:r w:rsidR="00BF482B">
        <w:rPr>
          <w:noProof/>
        </w:rPr>
        <w:t> </w:t>
      </w:r>
      <w:r>
        <w:fldChar w:fldCharType="end"/>
      </w:r>
      <w:bookmarkEnd w:id="8"/>
      <w:r>
        <w:t xml:space="preserve"> % im häuslichen Bereich erbracht.</w:t>
      </w:r>
    </w:p>
    <w:p w14:paraId="4F73DD49" w14:textId="77777777" w:rsidR="00EC3563" w:rsidRDefault="00EC3563" w:rsidP="00EC3563">
      <w:pPr>
        <w:tabs>
          <w:tab w:val="left" w:pos="426"/>
        </w:tabs>
        <w:ind w:left="425" w:hanging="425"/>
        <w:jc w:val="both"/>
      </w:pPr>
    </w:p>
    <w:p w14:paraId="2AFD08A5" w14:textId="76187BBF" w:rsidR="00EC3563" w:rsidRDefault="00EC3563" w:rsidP="00EC3563">
      <w:pPr>
        <w:tabs>
          <w:tab w:val="left" w:pos="426"/>
        </w:tabs>
        <w:ind w:left="426" w:hanging="426"/>
        <w:jc w:val="both"/>
      </w:pPr>
      <w:r>
        <w:tab/>
        <w:t xml:space="preserve">Es bleibt dem Unternehmen vorbehalten, eine vorübergehende oder dauernde ausschließliche Nutzung des betrieblichen Arbeitsplatzes durch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"den Mitarbeiter"</w:instrText>
      </w:r>
      <w:r>
        <w:fldChar w:fldCharType="separate"/>
      </w:r>
      <w:r w:rsidR="00C02294">
        <w:rPr>
          <w:noProof/>
        </w:rPr>
        <w:t>den Mitarbeiter</w:t>
      </w:r>
      <w:r>
        <w:fldChar w:fldCharType="end"/>
      </w:r>
      <w:r>
        <w:t xml:space="preserve"> zu verlangen, soweit dringende betriebliche Gründe dies erfordern.</w:t>
      </w:r>
    </w:p>
    <w:p w14:paraId="48417496" w14:textId="77777777" w:rsidR="00EC3563" w:rsidRDefault="00EC3563" w:rsidP="00EC3563">
      <w:pPr>
        <w:tabs>
          <w:tab w:val="left" w:pos="426"/>
        </w:tabs>
        <w:jc w:val="both"/>
      </w:pPr>
    </w:p>
    <w:p w14:paraId="122285BF" w14:textId="6BA0779C" w:rsidR="00EC3563" w:rsidRDefault="00EC3563" w:rsidP="00EC3563">
      <w:pPr>
        <w:tabs>
          <w:tab w:val="left" w:pos="426"/>
        </w:tabs>
        <w:ind w:left="426" w:hanging="426"/>
        <w:jc w:val="both"/>
      </w:pPr>
      <w:r>
        <w:tab/>
        <w:t xml:space="preserve">Für den außerbetrieblichen Arbeitsplatz im häuslichen Bereich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"der Mitarbeiterin" "des Mitarbeiters"</w:instrText>
      </w:r>
      <w:r>
        <w:fldChar w:fldCharType="separate"/>
      </w:r>
      <w:r w:rsidR="00C02294">
        <w:rPr>
          <w:noProof/>
        </w:rPr>
        <w:t>des Mitarbeiters</w:t>
      </w:r>
      <w:r>
        <w:fldChar w:fldCharType="end"/>
      </w:r>
      <w:r>
        <w:t xml:space="preserve"> gelten aufgrund Artikel 13 Grundgesetz besondere gesetzliche Bestimmungen.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hat Unternehmens- oder Arbeitnehmervertretern bzw. beauftragten Dritten nach angemessen vorher gemachter Ankündigung den Zutritt zu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"ihrem" "seinem"</w:instrText>
      </w:r>
      <w:r>
        <w:fldChar w:fldCharType="separate"/>
      </w:r>
      <w:r w:rsidR="00C02294">
        <w:rPr>
          <w:noProof/>
        </w:rPr>
        <w:t>seinem</w:t>
      </w:r>
      <w:r>
        <w:fldChar w:fldCharType="end"/>
      </w:r>
      <w:r>
        <w:t xml:space="preserve"> häuslichen Telearbeitsplatz zu gestatten.</w:t>
      </w:r>
    </w:p>
    <w:p w14:paraId="5171AF67" w14:textId="77777777" w:rsidR="00EC3563" w:rsidRDefault="00EC3563" w:rsidP="00EC3563">
      <w:pPr>
        <w:tabs>
          <w:tab w:val="left" w:pos="426"/>
        </w:tabs>
        <w:ind w:left="426" w:hanging="426"/>
        <w:jc w:val="both"/>
      </w:pPr>
    </w:p>
    <w:p w14:paraId="1162D30B" w14:textId="77777777" w:rsidR="00EC3563" w:rsidRDefault="00EC3563" w:rsidP="00EC3563">
      <w:pPr>
        <w:tabs>
          <w:tab w:val="left" w:pos="426"/>
        </w:tabs>
        <w:ind w:left="426" w:hanging="426"/>
        <w:jc w:val="both"/>
      </w:pPr>
      <w:r>
        <w:tab/>
        <w:t>Ein Vor- oder Nachteilsausgleich (z.B. für Fahrzeiten und Fahrtkosten zur betrieblichen Arbeitsstätte) kann in keinem Fall beansprucht werden.</w:t>
      </w:r>
    </w:p>
    <w:p w14:paraId="1747118F" w14:textId="77777777" w:rsidR="00EC3563" w:rsidRDefault="00EC3563">
      <w:pPr>
        <w:spacing w:line="240" w:lineRule="atLeast"/>
        <w:jc w:val="both"/>
      </w:pPr>
    </w:p>
    <w:p w14:paraId="1C795625" w14:textId="77777777" w:rsidR="009D35EE" w:rsidRDefault="009D35EE">
      <w:pPr>
        <w:spacing w:line="240" w:lineRule="atLeast"/>
        <w:jc w:val="both"/>
      </w:pPr>
    </w:p>
    <w:p w14:paraId="75EA8FF2" w14:textId="77777777" w:rsidR="009D35EE" w:rsidRDefault="009D35EE" w:rsidP="009D35EE">
      <w:pPr>
        <w:tabs>
          <w:tab w:val="left" w:pos="426"/>
        </w:tabs>
        <w:jc w:val="both"/>
        <w:rPr>
          <w:b/>
        </w:rPr>
      </w:pPr>
      <w:r>
        <w:rPr>
          <w:b/>
        </w:rPr>
        <w:t>§ 2</w:t>
      </w:r>
      <w:r>
        <w:rPr>
          <w:b/>
        </w:rPr>
        <w:tab/>
        <w:t>Arbeitszeit</w:t>
      </w:r>
    </w:p>
    <w:p w14:paraId="42A13432" w14:textId="77777777" w:rsidR="009D35EE" w:rsidRDefault="009D35EE" w:rsidP="009D35EE">
      <w:pPr>
        <w:tabs>
          <w:tab w:val="left" w:pos="426"/>
        </w:tabs>
        <w:jc w:val="both"/>
      </w:pPr>
    </w:p>
    <w:p w14:paraId="3D5C309D" w14:textId="77777777" w:rsidR="009D35EE" w:rsidRDefault="009D35EE" w:rsidP="009D35EE">
      <w:pPr>
        <w:tabs>
          <w:tab w:val="left" w:pos="426"/>
        </w:tabs>
        <w:ind w:left="426" w:hanging="426"/>
        <w:jc w:val="both"/>
      </w:pPr>
      <w:r>
        <w:tab/>
        <w:t xml:space="preserve">Es gelten weiterhin die gesetzlichen, ggf. die tariflichen Bestimmungen bzw. die betrieblichen Bestimmungen. </w:t>
      </w:r>
    </w:p>
    <w:p w14:paraId="14C1D7B2" w14:textId="77777777" w:rsidR="009D35EE" w:rsidRDefault="009D35EE" w:rsidP="009D35EE">
      <w:pPr>
        <w:tabs>
          <w:tab w:val="left" w:pos="426"/>
        </w:tabs>
        <w:ind w:left="426" w:hanging="426"/>
        <w:jc w:val="both"/>
      </w:pPr>
    </w:p>
    <w:p w14:paraId="6B7C8747" w14:textId="77777777" w:rsidR="009D35EE" w:rsidRDefault="009D35EE" w:rsidP="009D35EE">
      <w:pPr>
        <w:tabs>
          <w:tab w:val="left" w:pos="426"/>
        </w:tabs>
        <w:ind w:left="426" w:hanging="426"/>
        <w:jc w:val="both"/>
      </w:pPr>
      <w:r>
        <w:tab/>
        <w:t xml:space="preserve">Die Arbeitszeiten am außerbetrieblichen Telearbeitsplatz werden durch Selbstaufschreibung dokumentiert und wöchentlich über den Vorgesetzten dem Zeitbeauftragten gemeldet. Die Anwesenheit in der betrieblichen Arbeitsstätte wird nach den geltenden betrieblichen Regelungen erfasst. </w:t>
      </w:r>
    </w:p>
    <w:p w14:paraId="235E90CD" w14:textId="77777777" w:rsidR="009D35EE" w:rsidRDefault="009D35EE" w:rsidP="009D35EE">
      <w:pPr>
        <w:tabs>
          <w:tab w:val="left" w:pos="426"/>
        </w:tabs>
        <w:ind w:left="426" w:hanging="426"/>
        <w:jc w:val="both"/>
      </w:pPr>
    </w:p>
    <w:p w14:paraId="7DE5D26C" w14:textId="5BEA0CC6" w:rsidR="009D35EE" w:rsidRDefault="009D35EE" w:rsidP="009D35EE">
      <w:pPr>
        <w:tabs>
          <w:tab w:val="left" w:pos="426"/>
        </w:tabs>
        <w:ind w:left="426" w:hanging="426"/>
        <w:jc w:val="both"/>
      </w:pPr>
      <w:r>
        <w:tab/>
        <w:t xml:space="preserve">Für </w:t>
      </w:r>
      <w:r w:rsidR="00C933DD">
        <w:fldChar w:fldCharType="begin"/>
      </w:r>
      <w:r w:rsidR="00C933DD">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rsidR="00C933DD">
        <w:instrText xml:space="preserve"> = "Frau" "Mitarbeiterinnen" "Mitarbeiter"</w:instrText>
      </w:r>
      <w:r w:rsidR="00C933DD">
        <w:fldChar w:fldCharType="separate"/>
      </w:r>
      <w:r w:rsidR="00C02294">
        <w:rPr>
          <w:noProof/>
        </w:rPr>
        <w:t>Mitarbeiter</w:t>
      </w:r>
      <w:r w:rsidR="00C933DD">
        <w:fldChar w:fldCharType="end"/>
      </w:r>
      <w:r>
        <w:t xml:space="preserve"> in Arbeitszeitautonomie entfällt diese Dokumentationspflicht. Für die Dokumentation der über die werktägliche Arbeitszeit von 8 Stunden hinausgehenden geleisteten Arbeitszeit ist </w:t>
      </w:r>
      <w:r w:rsidR="00C933DD">
        <w:fldChar w:fldCharType="begin"/>
      </w:r>
      <w:r w:rsidR="00C933DD">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rsidR="00C933DD">
        <w:instrText xml:space="preserve"> = "Frau" "die Mitarbeiterin" "der Mitarbeiter"</w:instrText>
      </w:r>
      <w:r w:rsidR="00C933DD">
        <w:fldChar w:fldCharType="separate"/>
      </w:r>
      <w:r w:rsidR="00C02294">
        <w:rPr>
          <w:noProof/>
        </w:rPr>
        <w:t>der Mitarbeiter</w:t>
      </w:r>
      <w:r w:rsidR="00C933DD">
        <w:fldChar w:fldCharType="end"/>
      </w:r>
      <w:r>
        <w:t xml:space="preserve"> mit Arbeitszeitautonomie nach dem Arbeitszeitgesetz selbst verantwortlich und verpflichtet, diese Aufzeichnungen zwei Jahre aufzubewahren (§§ 3, 16 Abs. 2 des Arbeitszeitgesetzes). </w:t>
      </w:r>
    </w:p>
    <w:p w14:paraId="74C68426" w14:textId="77777777" w:rsidR="009D35EE" w:rsidRDefault="009D35EE" w:rsidP="009D35EE">
      <w:pPr>
        <w:tabs>
          <w:tab w:val="left" w:pos="426"/>
        </w:tabs>
        <w:ind w:left="425" w:hanging="425"/>
        <w:jc w:val="both"/>
      </w:pPr>
    </w:p>
    <w:p w14:paraId="7EC89D03" w14:textId="77777777" w:rsidR="009542AE" w:rsidRDefault="009D35EE" w:rsidP="009D35EE">
      <w:pPr>
        <w:tabs>
          <w:tab w:val="left" w:pos="426"/>
        </w:tabs>
        <w:ind w:left="425" w:hanging="425"/>
        <w:jc w:val="both"/>
      </w:pPr>
      <w:r>
        <w:tab/>
        <w:t>Bei der Einteilung der Arbeitszeit sowie bei der Verteilung auf betriebliche Arbeitsstätte und häuslichen Bereich sind die vereinbarten Ansprechzeiten und Zeiten für Informationsaustausch oder zur Abstimmung etc. in der betrieblichen Arbeitsstätte zu beachten. Diese werden wie folgt vereinbart:</w:t>
      </w:r>
    </w:p>
    <w:p w14:paraId="713C7BFD" w14:textId="77777777" w:rsidR="009542AE" w:rsidRDefault="009542AE" w:rsidP="009D35EE">
      <w:pPr>
        <w:tabs>
          <w:tab w:val="left" w:pos="426"/>
        </w:tabs>
        <w:ind w:left="425" w:hanging="425"/>
        <w:jc w:val="both"/>
      </w:pPr>
    </w:p>
    <w:p w14:paraId="386D9B83" w14:textId="77777777" w:rsidR="002A1DC4" w:rsidRDefault="002A1DC4" w:rsidP="00DF6681">
      <w:pPr>
        <w:jc w:val="both"/>
      </w:pPr>
      <w:r>
        <w:fldChar w:fldCharType="begin"/>
      </w:r>
      <w:r>
        <w:instrText xml:space="preserve"> MACROBUTTON  HilfeAnzeigen Aufteilung der Arbeitszeit (betrieblicher / häuslicher Bereich) eingeben; bitte doppelklickenklicken! </w:instrText>
      </w:r>
      <w:r>
        <w:fldChar w:fldCharType="end"/>
      </w:r>
    </w:p>
    <w:p w14:paraId="5FF3BB24" w14:textId="77777777" w:rsidR="002A1DC4" w:rsidRDefault="002A1DC4" w:rsidP="009D35EE">
      <w:pPr>
        <w:tabs>
          <w:tab w:val="left" w:pos="426"/>
        </w:tabs>
        <w:ind w:left="425" w:hanging="425"/>
        <w:jc w:val="both"/>
      </w:pPr>
    </w:p>
    <w:p w14:paraId="245F4A04" w14:textId="77777777" w:rsidR="009D35EE" w:rsidRDefault="009D35EE" w:rsidP="009D35EE">
      <w:pPr>
        <w:tabs>
          <w:tab w:val="left" w:pos="426"/>
        </w:tabs>
        <w:ind w:left="426" w:hanging="426"/>
        <w:jc w:val="both"/>
      </w:pPr>
      <w:r>
        <w:rPr>
          <w:i/>
        </w:rPr>
        <w:tab/>
      </w:r>
      <w:r>
        <w:t xml:space="preserve">Von dieser Vereinbarung kann abgewichen werden, wenn eine Woche zuvor mit dem Vorgesetzten ausdrücklich etwas anderes vereinbart wird. </w:t>
      </w:r>
    </w:p>
    <w:p w14:paraId="76A7518B" w14:textId="77777777" w:rsidR="009D35EE" w:rsidRDefault="009D35EE" w:rsidP="009D35EE">
      <w:pPr>
        <w:tabs>
          <w:tab w:val="left" w:pos="426"/>
        </w:tabs>
        <w:ind w:left="426" w:hanging="426"/>
        <w:jc w:val="both"/>
      </w:pPr>
    </w:p>
    <w:p w14:paraId="0BF03663" w14:textId="77777777" w:rsidR="009D35EE" w:rsidRDefault="009D35EE" w:rsidP="009D35EE">
      <w:pPr>
        <w:tabs>
          <w:tab w:val="left" w:pos="426"/>
        </w:tabs>
        <w:ind w:left="425" w:hanging="425"/>
      </w:pPr>
      <w:r>
        <w:tab/>
        <w:t>Fahrzeiten zwischen betrieblichem und außerbetrieblichem Arbeitsplatz gelten nicht als betriebsbedingt und werden nicht auf die Arbeitszeit angerechnet.</w:t>
      </w:r>
    </w:p>
    <w:p w14:paraId="1963353B" w14:textId="77777777" w:rsidR="009D35EE" w:rsidRDefault="009D35EE" w:rsidP="009D35EE">
      <w:pPr>
        <w:tabs>
          <w:tab w:val="left" w:pos="426"/>
        </w:tabs>
      </w:pPr>
    </w:p>
    <w:p w14:paraId="0DFDD3EE" w14:textId="77777777" w:rsidR="009D35EE" w:rsidRDefault="009D35EE" w:rsidP="00450072">
      <w:pPr>
        <w:tabs>
          <w:tab w:val="left" w:pos="426"/>
        </w:tabs>
        <w:ind w:left="425" w:right="-11" w:hanging="425"/>
        <w:jc w:val="both"/>
      </w:pPr>
      <w:r>
        <w:tab/>
        <w:t>Kann im Falle der Wartung kein Ersatzgerät zur Verfügung gestellt werden, gilt die bedingt durch den Ausfall des Gerätes ausfallende Arbeitszeit als zu bezahlende Arbeitszeit. Bei Systemausfall oder bei Andauern des defekten Arbeitsmittels länger als 1 Arbeitstag</w:t>
      </w:r>
      <w:r>
        <w:rPr>
          <w:b/>
        </w:rPr>
        <w:t xml:space="preserve"> </w:t>
      </w:r>
      <w:r>
        <w:t>kann das Unternehmen verlangen, dass die Arbeitsleistung im Betrieb erbracht wird.</w:t>
      </w:r>
    </w:p>
    <w:p w14:paraId="5DB80D7A" w14:textId="77777777" w:rsidR="009D35EE" w:rsidRDefault="009D35EE" w:rsidP="009D35EE">
      <w:pPr>
        <w:tabs>
          <w:tab w:val="left" w:pos="426"/>
        </w:tabs>
      </w:pPr>
    </w:p>
    <w:p w14:paraId="78E9EE1D" w14:textId="77777777" w:rsidR="009D35EE" w:rsidRDefault="009D35EE" w:rsidP="009D35EE">
      <w:pPr>
        <w:tabs>
          <w:tab w:val="left" w:pos="426"/>
        </w:tabs>
      </w:pPr>
    </w:p>
    <w:p w14:paraId="4160C4D9" w14:textId="77777777" w:rsidR="009D35EE" w:rsidRDefault="009D35EE" w:rsidP="009D35EE">
      <w:pPr>
        <w:tabs>
          <w:tab w:val="left" w:pos="426"/>
        </w:tabs>
        <w:rPr>
          <w:b/>
        </w:rPr>
      </w:pPr>
      <w:r>
        <w:rPr>
          <w:b/>
        </w:rPr>
        <w:t>§ 3</w:t>
      </w:r>
      <w:r>
        <w:rPr>
          <w:b/>
        </w:rPr>
        <w:tab/>
        <w:t>Krankheit, Urlaub oder sonstige Arbeitsfreistellung</w:t>
      </w:r>
    </w:p>
    <w:p w14:paraId="386C8B7B" w14:textId="77777777" w:rsidR="009D35EE" w:rsidRDefault="009D35EE" w:rsidP="009D35EE">
      <w:pPr>
        <w:tabs>
          <w:tab w:val="left" w:pos="426"/>
        </w:tabs>
        <w:jc w:val="both"/>
      </w:pPr>
    </w:p>
    <w:p w14:paraId="372FAE93" w14:textId="77777777" w:rsidR="009D35EE" w:rsidRDefault="009D35EE" w:rsidP="009D35EE">
      <w:pPr>
        <w:tabs>
          <w:tab w:val="left" w:pos="426"/>
        </w:tabs>
        <w:ind w:left="426" w:hanging="426"/>
        <w:jc w:val="both"/>
      </w:pPr>
      <w:r>
        <w:tab/>
        <w:t>Hinsichtlich der Meldung von Krankheit, sonstiger Arbeitsverhinderung, Inanspruchnahme von Urlaub oder sonstiger Arbeitsfreistellung finden weiterhin die betrieblichen Regelungen Anwendung. Es wird hierbei von einer 5-Tage-Woche (Montag bis Freitag) bzw. von der vereinbarten Teilzeitarbeitszeit ausgegangen.</w:t>
      </w:r>
    </w:p>
    <w:p w14:paraId="3B48FC6B" w14:textId="77777777" w:rsidR="009D35EE" w:rsidRDefault="009D35EE" w:rsidP="009D35EE">
      <w:pPr>
        <w:tabs>
          <w:tab w:val="left" w:pos="426"/>
        </w:tabs>
        <w:jc w:val="both"/>
      </w:pPr>
    </w:p>
    <w:p w14:paraId="7A08657E" w14:textId="77777777" w:rsidR="009D35EE" w:rsidRDefault="009D35EE" w:rsidP="009D35EE">
      <w:pPr>
        <w:tabs>
          <w:tab w:val="left" w:pos="426"/>
        </w:tabs>
        <w:jc w:val="both"/>
      </w:pPr>
    </w:p>
    <w:p w14:paraId="2F2A7DB3" w14:textId="77777777" w:rsidR="009D35EE" w:rsidRDefault="009D35EE" w:rsidP="009D35EE">
      <w:pPr>
        <w:tabs>
          <w:tab w:val="left" w:pos="426"/>
        </w:tabs>
        <w:jc w:val="both"/>
        <w:rPr>
          <w:b/>
        </w:rPr>
      </w:pPr>
      <w:r>
        <w:rPr>
          <w:b/>
        </w:rPr>
        <w:t>§ 4</w:t>
      </w:r>
      <w:r>
        <w:rPr>
          <w:b/>
        </w:rPr>
        <w:tab/>
        <w:t>Arbeitsmittel / Arbeitsplatz im häuslichen Bereich</w:t>
      </w:r>
    </w:p>
    <w:p w14:paraId="0C24F74D" w14:textId="77777777" w:rsidR="009D35EE" w:rsidRDefault="009D35EE" w:rsidP="009D35EE">
      <w:pPr>
        <w:tabs>
          <w:tab w:val="left" w:pos="426"/>
        </w:tabs>
        <w:jc w:val="both"/>
      </w:pPr>
    </w:p>
    <w:p w14:paraId="012FEC17" w14:textId="77777777" w:rsidR="009D35EE" w:rsidRDefault="009D35EE" w:rsidP="009D35EE">
      <w:pPr>
        <w:tabs>
          <w:tab w:val="left" w:pos="426"/>
        </w:tabs>
        <w:ind w:left="426" w:hanging="426"/>
        <w:jc w:val="both"/>
      </w:pPr>
      <w:r>
        <w:tab/>
        <w:t>Das IT-Equipment wird vom Unternehmen gemäß WACKER-Standard kostenlos zur Verfügung gestellt. Diese Arbeitsmittel bleiben im Eigentum des Unternehmens und werden in einer Inventarliste festgehalten, die der Vorgesetzte führt.</w:t>
      </w:r>
    </w:p>
    <w:p w14:paraId="2680DACA" w14:textId="77777777" w:rsidR="009D35EE" w:rsidRDefault="009D35EE" w:rsidP="009D35EE">
      <w:pPr>
        <w:tabs>
          <w:tab w:val="left" w:pos="426"/>
        </w:tabs>
        <w:ind w:left="426" w:hanging="426"/>
        <w:jc w:val="both"/>
      </w:pPr>
    </w:p>
    <w:p w14:paraId="38564636" w14:textId="77777777" w:rsidR="009D35EE" w:rsidRDefault="009D35EE" w:rsidP="009D35EE">
      <w:pPr>
        <w:tabs>
          <w:tab w:val="left" w:pos="426"/>
        </w:tabs>
        <w:ind w:left="426" w:hanging="426"/>
        <w:jc w:val="both"/>
      </w:pPr>
      <w:r>
        <w:tab/>
        <w:t xml:space="preserve">Die private Nutzung sowie die Weitergabe der Arbeitsmittel </w:t>
      </w:r>
      <w:proofErr w:type="gramStart"/>
      <w:r>
        <w:t>ist</w:t>
      </w:r>
      <w:proofErr w:type="gramEnd"/>
      <w:r>
        <w:t xml:space="preserve"> unzulässig. Eine Ausnahme gilt für von dem Unternehmen benannte berechtigte Dritte.</w:t>
      </w:r>
    </w:p>
    <w:p w14:paraId="60D047E4" w14:textId="77777777" w:rsidR="009D35EE" w:rsidRDefault="009D35EE" w:rsidP="009D35EE">
      <w:pPr>
        <w:tabs>
          <w:tab w:val="left" w:pos="426"/>
        </w:tabs>
        <w:jc w:val="both"/>
      </w:pPr>
    </w:p>
    <w:p w14:paraId="3162D5E3" w14:textId="77777777" w:rsidR="009D35EE" w:rsidRDefault="009D35EE" w:rsidP="009D35EE">
      <w:pPr>
        <w:tabs>
          <w:tab w:val="left" w:pos="426"/>
        </w:tabs>
        <w:ind w:left="426" w:hanging="426"/>
        <w:jc w:val="both"/>
      </w:pPr>
      <w:r>
        <w:tab/>
        <w:t xml:space="preserve">Bei der Aufstellung bzw. Installation sowie beim Arbeitseinsatz der Geräte sind die Hinweise zur technischen Sicherheit und zur Ergonomie zu beachten. </w:t>
      </w:r>
    </w:p>
    <w:p w14:paraId="37B43A0F" w14:textId="77777777" w:rsidR="009D35EE" w:rsidRDefault="009D35EE" w:rsidP="009D35EE">
      <w:pPr>
        <w:tabs>
          <w:tab w:val="left" w:pos="426"/>
        </w:tabs>
        <w:ind w:left="426" w:hanging="426"/>
        <w:jc w:val="both"/>
      </w:pPr>
    </w:p>
    <w:p w14:paraId="18242E10" w14:textId="78D79702" w:rsidR="009D35EE" w:rsidRDefault="009D35EE" w:rsidP="009D35EE">
      <w:pPr>
        <w:tabs>
          <w:tab w:val="left" w:pos="426"/>
        </w:tabs>
        <w:ind w:left="426" w:hanging="426"/>
        <w:jc w:val="both"/>
      </w:pPr>
      <w:r>
        <w:tab/>
        <w:t xml:space="preserve">Die Wartung der Arbeitsmittel erfolgt durch das Unternehmen benannte/beauftragte Personen bzw. Servicefirmen. In den Fällen der Wartung und Installation/Abbau gewährt </w:t>
      </w:r>
      <w:r>
        <w:fldChar w:fldCharType="begin"/>
      </w:r>
      <w:r>
        <w:instrText xml:space="preserve"> IF</w:instrText>
      </w:r>
      <w:r w:rsidR="00E9310D">
        <w:fldChar w:fldCharType="begin"/>
      </w:r>
      <w:r w:rsidR="00E9310D">
        <w:instrText xml:space="preserve"> An</w:instrText>
      </w:r>
      <w:r w:rsidR="00E9310D">
        <w:instrText xml:space="preserve">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nach rechtzeitiger Ankündigung ein Zutrittsrecht zum häuslichen Bereich.</w:t>
      </w:r>
    </w:p>
    <w:p w14:paraId="3F07E2C5" w14:textId="77777777" w:rsidR="009D35EE" w:rsidRDefault="009D35EE" w:rsidP="009D35EE">
      <w:pPr>
        <w:tabs>
          <w:tab w:val="left" w:pos="426"/>
        </w:tabs>
        <w:ind w:left="426" w:hanging="426"/>
        <w:jc w:val="both"/>
      </w:pPr>
    </w:p>
    <w:p w14:paraId="2C9379EE" w14:textId="5D18E546" w:rsidR="009D35EE" w:rsidRDefault="009D35EE" w:rsidP="009D35EE">
      <w:pPr>
        <w:tabs>
          <w:tab w:val="left" w:pos="426"/>
        </w:tabs>
        <w:ind w:left="426" w:hanging="426"/>
        <w:jc w:val="both"/>
      </w:pPr>
      <w:r>
        <w:tab/>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trägt dafür Sorge, dass der Arbeitsplatz im häuslichen Bereich den gesetzlichen und den daraus für die Bürotätigkeiten abgeleiteten Schutzvorschriften entspricht.</w:t>
      </w:r>
    </w:p>
    <w:p w14:paraId="30B97B8D" w14:textId="77777777" w:rsidR="009D35EE" w:rsidRDefault="009D35EE" w:rsidP="009D35EE">
      <w:pPr>
        <w:tabs>
          <w:tab w:val="left" w:pos="426"/>
        </w:tabs>
        <w:jc w:val="both"/>
      </w:pPr>
    </w:p>
    <w:p w14:paraId="56C58CC3" w14:textId="217FE6FA" w:rsidR="009D35EE" w:rsidRDefault="009D35EE" w:rsidP="009D35EE">
      <w:pPr>
        <w:tabs>
          <w:tab w:val="left" w:pos="426"/>
        </w:tabs>
        <w:ind w:left="426" w:hanging="426"/>
        <w:jc w:val="both"/>
      </w:pPr>
      <w:r>
        <w:tab/>
        <w:t xml:space="preserve">Sämtliche Kosten für die Nutzung des Raumes (z.B. anteilige Kosten für Strom, Heizung, Miete, Reinigung, Versicherungen etc.) sind </w:t>
      </w:r>
      <w:r w:rsidR="00C933DD">
        <w:fldChar w:fldCharType="begin"/>
      </w:r>
      <w:r w:rsidR="00C933DD">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rsidR="00C933DD">
        <w:instrText xml:space="preserve"> = "Frau" "von der Mitarbeiterin" "vom Mitarbeiter"</w:instrText>
      </w:r>
      <w:r w:rsidR="00C933DD">
        <w:fldChar w:fldCharType="separate"/>
      </w:r>
      <w:r w:rsidR="00C02294">
        <w:rPr>
          <w:noProof/>
        </w:rPr>
        <w:t>vom Mitarbeiter</w:t>
      </w:r>
      <w:r w:rsidR="00C933DD">
        <w:fldChar w:fldCharType="end"/>
      </w:r>
      <w:r>
        <w:t xml:space="preserve"> zu tragen.</w:t>
      </w:r>
    </w:p>
    <w:p w14:paraId="73B60C0C" w14:textId="77777777" w:rsidR="009D35EE" w:rsidRDefault="009D35EE" w:rsidP="009D35EE">
      <w:pPr>
        <w:tabs>
          <w:tab w:val="left" w:pos="426"/>
        </w:tabs>
        <w:ind w:left="426" w:hanging="426"/>
        <w:jc w:val="both"/>
      </w:pPr>
    </w:p>
    <w:p w14:paraId="29F92830" w14:textId="77777777" w:rsidR="005E147C" w:rsidRDefault="009D35EE" w:rsidP="009D35EE">
      <w:pPr>
        <w:tabs>
          <w:tab w:val="left" w:pos="426"/>
        </w:tabs>
        <w:ind w:left="426" w:hanging="426"/>
        <w:jc w:val="both"/>
        <w:rPr>
          <w:rFonts w:cs="Arial"/>
          <w:lang w:eastAsia="de-DE"/>
        </w:rPr>
      </w:pPr>
      <w:r>
        <w:tab/>
      </w:r>
      <w:r w:rsidR="005E147C">
        <w:rPr>
          <w:rFonts w:cs="Arial"/>
          <w:lang w:eastAsia="de-DE"/>
        </w:rPr>
        <w:t xml:space="preserve">Die Einrichtung eines erforderlichen Anschlusses für das IT-Equipment bzw. eines Telefonanschlusses ist mit dem zuständigen Unternehmensbereich abzustimmen. Anschluss- bzw. Telefongebühren werden nur nach vorheriger schriftlicher Abstimmung im Rahmen des WACKER-Standard übernommen. Regelungen über Gebührenübernahmen kann das Unternehmen für den Fall, dass eine andere Technologie als Unternehmensstandard festgelegt wird, mit einer Frist von einem Monat zum Ende des Kalendermonats einseitig schriftlich widerrufen. </w:t>
      </w:r>
    </w:p>
    <w:p w14:paraId="56878EC8" w14:textId="77777777" w:rsidR="009D35EE" w:rsidRDefault="005E147C" w:rsidP="009D35EE">
      <w:pPr>
        <w:tabs>
          <w:tab w:val="left" w:pos="426"/>
        </w:tabs>
        <w:ind w:left="426" w:hanging="426"/>
        <w:jc w:val="both"/>
      </w:pPr>
      <w:r>
        <w:tab/>
      </w:r>
    </w:p>
    <w:p w14:paraId="297D643A" w14:textId="77777777" w:rsidR="009D35EE" w:rsidRDefault="009D35EE" w:rsidP="009D35EE">
      <w:pPr>
        <w:tabs>
          <w:tab w:val="left" w:pos="426"/>
        </w:tabs>
        <w:ind w:left="426" w:hanging="426"/>
        <w:jc w:val="both"/>
      </w:pPr>
    </w:p>
    <w:p w14:paraId="4A7AC92E" w14:textId="77777777" w:rsidR="009D35EE" w:rsidRDefault="009D35EE" w:rsidP="009D35EE">
      <w:pPr>
        <w:tabs>
          <w:tab w:val="left" w:pos="426"/>
        </w:tabs>
        <w:jc w:val="both"/>
        <w:rPr>
          <w:b/>
        </w:rPr>
      </w:pPr>
      <w:r>
        <w:rPr>
          <w:b/>
        </w:rPr>
        <w:t>§ 5</w:t>
      </w:r>
      <w:r>
        <w:rPr>
          <w:b/>
        </w:rPr>
        <w:tab/>
        <w:t>Haftung</w:t>
      </w:r>
    </w:p>
    <w:p w14:paraId="6384C7D2" w14:textId="77777777" w:rsidR="009D35EE" w:rsidRDefault="009D35EE" w:rsidP="009D35EE">
      <w:pPr>
        <w:tabs>
          <w:tab w:val="left" w:pos="426"/>
        </w:tabs>
        <w:jc w:val="both"/>
      </w:pPr>
    </w:p>
    <w:p w14:paraId="77F2A285" w14:textId="2F0F1CEF" w:rsidR="009D35EE" w:rsidRDefault="009D35EE" w:rsidP="009D35EE">
      <w:pPr>
        <w:tabs>
          <w:tab w:val="left" w:pos="426"/>
        </w:tabs>
        <w:ind w:left="426" w:hanging="426"/>
        <w:jc w:val="both"/>
      </w:pPr>
      <w:r>
        <w:tab/>
        <w:t xml:space="preserve">Die Haftung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"der Mitarbeiterin" "des Mitarbeiters"</w:instrText>
      </w:r>
      <w:r>
        <w:fldChar w:fldCharType="separate"/>
      </w:r>
      <w:r w:rsidR="00C02294">
        <w:rPr>
          <w:noProof/>
        </w:rPr>
        <w:t>des Mitarbeiters</w:t>
      </w:r>
      <w:r>
        <w:fldChar w:fldCharType="end"/>
      </w:r>
      <w:r>
        <w:t xml:space="preserve"> und der in </w:t>
      </w:r>
      <w:r>
        <w:fldChar w:fldCharType="begin"/>
      </w:r>
      <w:r>
        <w:instrText xml:space="preserve"> IF</w:instrText>
      </w:r>
      <w:fldSimple w:instr=" Anrede ">
        <w:r w:rsidR="00BF482B">
          <w:rPr>
            <w:rStyle w:val="titel"/>
          </w:rPr>
          <w:instrText>Anrede</w:instrText>
        </w:r>
      </w:fldSimple>
      <w:r>
        <w:instrText xml:space="preserve"> = "Frau" "ihrem" "seinem"</w:instrText>
      </w:r>
      <w:r>
        <w:fldChar w:fldCharType="separate"/>
      </w:r>
      <w:r w:rsidR="00C02294">
        <w:rPr>
          <w:noProof/>
        </w:rPr>
        <w:t>seinem</w:t>
      </w:r>
      <w:r>
        <w:fldChar w:fldCharType="end"/>
      </w:r>
      <w:r>
        <w:t xml:space="preserve"> Haushalt lebenden Personen gegenüber dem Unternehmen ist, hinsichtlich der zur Verfügung gestellten Arbeitsmittel, auf Vorsatz und grobe Fahrlässigkeit beschränkt. Diese Regelung gilt nicht, soweit Entschädigungen aus bestehenden Versicherungsverträgen dieses Personenkreises erlangt werden können.</w:t>
      </w:r>
    </w:p>
    <w:p w14:paraId="3251C35A" w14:textId="533C8371" w:rsidR="009D35EE" w:rsidRDefault="009D35EE" w:rsidP="009D35EE">
      <w:pPr>
        <w:tabs>
          <w:tab w:val="left" w:pos="426"/>
        </w:tabs>
        <w:ind w:left="426" w:hanging="426"/>
        <w:jc w:val="both"/>
      </w:pPr>
      <w:r>
        <w:lastRenderedPageBreak/>
        <w:tab/>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hat mit den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"ihr" "ihm"</w:instrText>
      </w:r>
      <w:r>
        <w:fldChar w:fldCharType="separate"/>
      </w:r>
      <w:r w:rsidR="00C02294">
        <w:rPr>
          <w:noProof/>
        </w:rPr>
        <w:t>ihm</w:t>
      </w:r>
      <w:r>
        <w:fldChar w:fldCharType="end"/>
      </w:r>
      <w:r>
        <w:t xml:space="preserve"> überlassenen Arbeitsmitteln sorgfältig umzugehen, insbesondere geeignete und zumutbare Vorkehrungen gegen Verlust, Diebstahl, Missbrauch oder Beschädigung zu treffen.</w:t>
      </w:r>
    </w:p>
    <w:p w14:paraId="05C01111" w14:textId="77777777" w:rsidR="009D35EE" w:rsidRDefault="009D35EE" w:rsidP="009D35EE">
      <w:pPr>
        <w:tabs>
          <w:tab w:val="left" w:pos="426"/>
        </w:tabs>
        <w:jc w:val="both"/>
        <w:rPr>
          <w:b/>
        </w:rPr>
      </w:pPr>
    </w:p>
    <w:p w14:paraId="345B6396" w14:textId="77777777" w:rsidR="009D35EE" w:rsidRDefault="009D35EE" w:rsidP="009D35EE">
      <w:pPr>
        <w:tabs>
          <w:tab w:val="left" w:pos="426"/>
        </w:tabs>
        <w:jc w:val="both"/>
        <w:rPr>
          <w:b/>
        </w:rPr>
      </w:pPr>
    </w:p>
    <w:p w14:paraId="310843FD" w14:textId="77777777" w:rsidR="009D35EE" w:rsidRDefault="009D35EE" w:rsidP="009D35EE">
      <w:pPr>
        <w:tabs>
          <w:tab w:val="left" w:pos="426"/>
        </w:tabs>
        <w:jc w:val="both"/>
        <w:rPr>
          <w:b/>
        </w:rPr>
      </w:pPr>
      <w:r>
        <w:rPr>
          <w:b/>
        </w:rPr>
        <w:t>§ 6</w:t>
      </w:r>
      <w:r>
        <w:rPr>
          <w:b/>
        </w:rPr>
        <w:tab/>
        <w:t>Daten- und Informationsschutz/Informatik-Richtlinie</w:t>
      </w:r>
    </w:p>
    <w:p w14:paraId="25251A3A" w14:textId="77777777" w:rsidR="009D35EE" w:rsidRDefault="009D35EE" w:rsidP="009D35EE">
      <w:pPr>
        <w:tabs>
          <w:tab w:val="left" w:pos="426"/>
        </w:tabs>
        <w:jc w:val="both"/>
      </w:pPr>
    </w:p>
    <w:p w14:paraId="1B6BEA54" w14:textId="77777777" w:rsidR="009D35EE" w:rsidRDefault="009D35EE" w:rsidP="009D35EE">
      <w:pPr>
        <w:tabs>
          <w:tab w:val="left" w:pos="426"/>
        </w:tabs>
        <w:ind w:left="426" w:hanging="426"/>
        <w:jc w:val="both"/>
      </w:pPr>
      <w:r>
        <w:tab/>
        <w:t>Bei einem außerbetrieblichen Arbeitsplatz ist auf den Schutz von Daten und Informationen besonders zu achten. Vertrauliche Daten und Informationen sowie Passwörter</w:t>
      </w:r>
      <w:r w:rsidR="006C7D58">
        <w:t xml:space="preserve"> sind so zu sichern, dass Unbefugte</w:t>
      </w:r>
      <w:r>
        <w:t xml:space="preserve"> keine Einsicht nehmen oder Zugang haben können. </w:t>
      </w:r>
      <w:r w:rsidR="006C7D58">
        <w:t>Unbefugte</w:t>
      </w:r>
      <w:r>
        <w:t xml:space="preserve"> in diesem Sinne sind auch nahe Familienangehörige. Die Inhalte der Datenschutzverpflichtung, Geheimhaltungsverpflichtung und Virenschutzverpflichtung gelten weiterhin und sind unbedingt einzuhalten.</w:t>
      </w:r>
    </w:p>
    <w:p w14:paraId="16096864" w14:textId="77777777" w:rsidR="009D35EE" w:rsidRDefault="009D35EE" w:rsidP="009D35EE">
      <w:pPr>
        <w:tabs>
          <w:tab w:val="left" w:pos="426"/>
        </w:tabs>
        <w:jc w:val="both"/>
      </w:pPr>
    </w:p>
    <w:p w14:paraId="01F68FEF" w14:textId="52EA9D90" w:rsidR="009D35EE" w:rsidRDefault="009D35EE" w:rsidP="009D35EE">
      <w:pPr>
        <w:tabs>
          <w:tab w:val="left" w:pos="426"/>
        </w:tabs>
        <w:ind w:left="426" w:hanging="426"/>
        <w:jc w:val="both"/>
      </w:pPr>
      <w:r>
        <w:tab/>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hat alle Schriftstücke, Datenträger und sonstige Unterlagen einschließlich eigener Unterlagen, die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"ihre" "seine"</w:instrText>
      </w:r>
      <w:r>
        <w:fldChar w:fldCharType="separate"/>
      </w:r>
      <w:r w:rsidR="00C02294">
        <w:rPr>
          <w:noProof/>
        </w:rPr>
        <w:t>seine</w:t>
      </w:r>
      <w:r>
        <w:fldChar w:fldCharType="end"/>
      </w:r>
      <w:r>
        <w:t xml:space="preserve"> dienstliche Tätigkeit betreffen, als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"ihr" "ihm"</w:instrText>
      </w:r>
      <w:r>
        <w:fldChar w:fldCharType="separate"/>
      </w:r>
      <w:r w:rsidR="00C02294">
        <w:rPr>
          <w:noProof/>
        </w:rPr>
        <w:t>ihm</w:t>
      </w:r>
      <w:r>
        <w:fldChar w:fldCharType="end"/>
      </w:r>
      <w:r>
        <w:t xml:space="preserve"> von dem Unternehmen anvertrautes Eigentum sorgfältig aufzubewahren, vor jeder Einsichtnahme durch </w:t>
      </w:r>
      <w:r w:rsidR="006C7D58">
        <w:t>Unbefugte</w:t>
      </w:r>
      <w:r>
        <w:t xml:space="preserve"> zu schützen und auf Verlangen jederzeit dem Unternehmen zu übergeben.</w:t>
      </w:r>
    </w:p>
    <w:p w14:paraId="6AFC81DD" w14:textId="77777777" w:rsidR="009D35EE" w:rsidRDefault="009D35EE" w:rsidP="009D35EE">
      <w:pPr>
        <w:tabs>
          <w:tab w:val="left" w:pos="426"/>
        </w:tabs>
        <w:ind w:left="426" w:hanging="426"/>
        <w:jc w:val="both"/>
      </w:pPr>
    </w:p>
    <w:p w14:paraId="740EE469" w14:textId="00402D78" w:rsidR="009D35EE" w:rsidRDefault="009D35EE" w:rsidP="009D35EE">
      <w:pPr>
        <w:tabs>
          <w:tab w:val="left" w:pos="426"/>
        </w:tabs>
        <w:ind w:left="426" w:hanging="426"/>
        <w:jc w:val="both"/>
      </w:pPr>
      <w:r>
        <w:tab/>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"Die Mitarbeiterin" "Der Mitarbeiter"</w:instrText>
      </w:r>
      <w:r>
        <w:fldChar w:fldCharType="separate"/>
      </w:r>
      <w:r w:rsidR="00C02294">
        <w:rPr>
          <w:noProof/>
        </w:rPr>
        <w:t>Der Mitarbeiter</w:t>
      </w:r>
      <w:r>
        <w:fldChar w:fldCharType="end"/>
      </w:r>
      <w:r>
        <w:t xml:space="preserve"> verpflichtet sich, die Regelungen der Richtlinie für die Nutzung von Informatik-Equipment außerhalb des betrieblichen Arbeitsplatzes in der jeweils gültigen Fassung zu befolgen.</w:t>
      </w:r>
    </w:p>
    <w:p w14:paraId="7A5D7AEA" w14:textId="77777777" w:rsidR="009D35EE" w:rsidRDefault="009D35EE" w:rsidP="009D35EE">
      <w:pPr>
        <w:tabs>
          <w:tab w:val="left" w:pos="426"/>
        </w:tabs>
        <w:jc w:val="both"/>
      </w:pPr>
    </w:p>
    <w:p w14:paraId="6F415D10" w14:textId="77777777" w:rsidR="009D35EE" w:rsidRDefault="009D35EE" w:rsidP="009D35EE">
      <w:pPr>
        <w:tabs>
          <w:tab w:val="left" w:pos="426"/>
        </w:tabs>
        <w:jc w:val="both"/>
      </w:pPr>
    </w:p>
    <w:p w14:paraId="399C2AF8" w14:textId="77777777" w:rsidR="009D35EE" w:rsidRDefault="009D35EE" w:rsidP="009D35EE">
      <w:pPr>
        <w:tabs>
          <w:tab w:val="left" w:pos="426"/>
        </w:tabs>
        <w:jc w:val="both"/>
        <w:rPr>
          <w:b/>
        </w:rPr>
      </w:pPr>
      <w:r>
        <w:rPr>
          <w:b/>
        </w:rPr>
        <w:t>§ 7</w:t>
      </w:r>
      <w:r>
        <w:rPr>
          <w:b/>
        </w:rPr>
        <w:tab/>
        <w:t>Versicherungsschutz</w:t>
      </w:r>
    </w:p>
    <w:p w14:paraId="3729452F" w14:textId="77777777" w:rsidR="009D35EE" w:rsidRDefault="009D35EE" w:rsidP="009D35EE">
      <w:pPr>
        <w:tabs>
          <w:tab w:val="left" w:pos="426"/>
        </w:tabs>
        <w:jc w:val="both"/>
      </w:pPr>
    </w:p>
    <w:p w14:paraId="454FF4CA" w14:textId="77777777" w:rsidR="009D35EE" w:rsidRDefault="009D35EE" w:rsidP="009D35EE">
      <w:pPr>
        <w:tabs>
          <w:tab w:val="left" w:pos="426"/>
        </w:tabs>
        <w:ind w:left="426" w:hanging="426"/>
        <w:jc w:val="both"/>
      </w:pPr>
      <w:r>
        <w:tab/>
        <w:t>Arbeitsunfälle an einem außerbetrieblichen Arbeitsplatz sowie Wegeunfälle zur betriebsbestimmten Arbeit in der betrieblichen Arbeitsstätte sind durch die Berufsgenossenschaft versichert.</w:t>
      </w:r>
    </w:p>
    <w:p w14:paraId="276EC59F" w14:textId="77777777" w:rsidR="009D35EE" w:rsidRDefault="009D35EE" w:rsidP="009D35EE">
      <w:pPr>
        <w:tabs>
          <w:tab w:val="left" w:pos="426"/>
        </w:tabs>
        <w:ind w:left="426" w:hanging="426"/>
        <w:jc w:val="both"/>
      </w:pPr>
    </w:p>
    <w:p w14:paraId="5FA02F3D" w14:textId="77777777" w:rsidR="009D35EE" w:rsidRDefault="009D35EE" w:rsidP="009D35EE">
      <w:pPr>
        <w:tabs>
          <w:tab w:val="left" w:pos="426"/>
        </w:tabs>
        <w:ind w:left="426" w:hanging="426"/>
        <w:jc w:val="both"/>
      </w:pPr>
    </w:p>
    <w:p w14:paraId="1F412622" w14:textId="77777777" w:rsidR="009D35EE" w:rsidRDefault="009D35EE" w:rsidP="009D35EE">
      <w:pPr>
        <w:tabs>
          <w:tab w:val="left" w:pos="426"/>
        </w:tabs>
        <w:ind w:left="426" w:hanging="426"/>
        <w:jc w:val="both"/>
        <w:rPr>
          <w:b/>
        </w:rPr>
      </w:pPr>
      <w:r>
        <w:rPr>
          <w:b/>
        </w:rPr>
        <w:t>§ 8</w:t>
      </w:r>
      <w:r>
        <w:rPr>
          <w:b/>
        </w:rPr>
        <w:tab/>
        <w:t>Beendigungsbedingungen</w:t>
      </w:r>
    </w:p>
    <w:p w14:paraId="21609A34" w14:textId="77777777" w:rsidR="009D35EE" w:rsidRDefault="009D35EE" w:rsidP="009D35EE">
      <w:pPr>
        <w:tabs>
          <w:tab w:val="left" w:pos="426"/>
        </w:tabs>
        <w:jc w:val="both"/>
      </w:pPr>
    </w:p>
    <w:p w14:paraId="12088B0B" w14:textId="2D1A8465" w:rsidR="009D35EE" w:rsidRDefault="009D35EE" w:rsidP="009D35EE">
      <w:pPr>
        <w:tabs>
          <w:tab w:val="left" w:pos="426"/>
        </w:tabs>
        <w:ind w:left="426" w:hanging="426"/>
        <w:jc w:val="both"/>
        <w:rPr>
          <w:b/>
        </w:rPr>
      </w:pPr>
      <w:r>
        <w:tab/>
        <w:t xml:space="preserve">Die Aufgabe bzw. örtliche Veränderung des außerbetrieblichen Arbeitsplatzes im häuslichen Bereich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"der Mitarbeiterin" "des Mitarbeiters"</w:instrText>
      </w:r>
      <w:r>
        <w:fldChar w:fldCharType="separate"/>
      </w:r>
      <w:r w:rsidR="00C02294">
        <w:rPr>
          <w:noProof/>
        </w:rPr>
        <w:t>des Mitarbeiters</w:t>
      </w:r>
      <w:r>
        <w:fldChar w:fldCharType="end"/>
      </w:r>
      <w:r>
        <w:t xml:space="preserve"> kann von beiden Seiten mit einer Ankündigungsfrist von 3 Monaten zum Monatsende erfolgen. Bei der Kündigung/Aufgabe der Wohnung verkürzt sich ggf. die Ankündigungsfrist entsprechend. Die Aufgabeankündigung hat schriftlich zu erfolgen.</w:t>
      </w:r>
      <w:r>
        <w:rPr>
          <w:b/>
        </w:rPr>
        <w:t xml:space="preserve"> </w:t>
      </w:r>
    </w:p>
    <w:p w14:paraId="6CCAE9C7" w14:textId="77777777" w:rsidR="009D35EE" w:rsidRDefault="009D35EE" w:rsidP="009D35EE">
      <w:pPr>
        <w:tabs>
          <w:tab w:val="left" w:pos="426"/>
        </w:tabs>
        <w:jc w:val="both"/>
      </w:pPr>
    </w:p>
    <w:p w14:paraId="3F776DC1" w14:textId="35D26E7A" w:rsidR="009D35EE" w:rsidRDefault="009D35EE" w:rsidP="009D35EE">
      <w:pPr>
        <w:tabs>
          <w:tab w:val="left" w:pos="426"/>
        </w:tabs>
        <w:ind w:left="426" w:hanging="426"/>
        <w:jc w:val="both"/>
      </w:pPr>
      <w:r>
        <w:tab/>
        <w:t xml:space="preserve">Die von dem Unternehmen überlassenen Arbeitsmittel sowie die Arbeitsunterlagen sind nach Beendigung der Telearbeit unverzüglich an die betriebliche Arbeitsstätte zurückzubringen bzw. ist der Abbau durch von dem Unternehmen benannte Personen/Servicefirmen zu veranlassen und zu ermöglichen. Der Vorgesetzte bestätigt </w:t>
      </w:r>
      <w:r>
        <w:fldChar w:fldCharType="begin"/>
      </w:r>
      <w:r>
        <w:instrText xml:space="preserve"> IF</w:instrText>
      </w:r>
      <w:r w:rsidR="00E9310D">
        <w:fldChar w:fldCharType="begin"/>
      </w:r>
      <w:r w:rsidR="00E9310D">
        <w:instrText xml:space="preserve"> Anrede </w:instrText>
      </w:r>
      <w:r w:rsidR="00E9310D">
        <w:fldChar w:fldCharType="separate"/>
      </w:r>
      <w:r w:rsidR="00BF482B">
        <w:rPr>
          <w:rStyle w:val="titel"/>
        </w:rPr>
        <w:instrText>Anrede</w:instrText>
      </w:r>
      <w:r w:rsidR="00E9310D">
        <w:rPr>
          <w:rStyle w:val="titel"/>
        </w:rPr>
        <w:fldChar w:fldCharType="end"/>
      </w:r>
      <w:r>
        <w:instrText xml:space="preserve"> = "Frau" "der Mitarbeiterin" "dem Mitarbeiter"</w:instrText>
      </w:r>
      <w:r>
        <w:fldChar w:fldCharType="separate"/>
      </w:r>
      <w:r w:rsidR="00C02294">
        <w:rPr>
          <w:noProof/>
        </w:rPr>
        <w:t>dem Mitarbeiter</w:t>
      </w:r>
      <w:r>
        <w:fldChar w:fldCharType="end"/>
      </w:r>
      <w:r>
        <w:t xml:space="preserve"> die Rückgabe. </w:t>
      </w:r>
    </w:p>
    <w:p w14:paraId="63BA65B2" w14:textId="77777777" w:rsidR="009D35EE" w:rsidRDefault="009D35EE" w:rsidP="009D35EE">
      <w:pPr>
        <w:tabs>
          <w:tab w:val="left" w:pos="426"/>
        </w:tabs>
        <w:ind w:left="426" w:hanging="426"/>
        <w:jc w:val="both"/>
      </w:pPr>
    </w:p>
    <w:p w14:paraId="00DC3CAD" w14:textId="77777777" w:rsidR="009D35EE" w:rsidRDefault="009D35EE" w:rsidP="009D35EE">
      <w:pPr>
        <w:tabs>
          <w:tab w:val="left" w:pos="426"/>
        </w:tabs>
        <w:ind w:left="426" w:hanging="426"/>
        <w:jc w:val="both"/>
      </w:pPr>
    </w:p>
    <w:p w14:paraId="1C10789D" w14:textId="77777777" w:rsidR="009D35EE" w:rsidRDefault="009D35EE" w:rsidP="009D35EE">
      <w:pPr>
        <w:tabs>
          <w:tab w:val="left" w:pos="426"/>
        </w:tabs>
        <w:jc w:val="both"/>
        <w:rPr>
          <w:b/>
        </w:rPr>
      </w:pPr>
      <w:r>
        <w:rPr>
          <w:b/>
        </w:rPr>
        <w:t>§ 9</w:t>
      </w:r>
      <w:r>
        <w:rPr>
          <w:b/>
        </w:rPr>
        <w:tab/>
        <w:t>Ausschlussfristen</w:t>
      </w:r>
    </w:p>
    <w:p w14:paraId="3EEFE89E" w14:textId="77777777" w:rsidR="009D35EE" w:rsidRDefault="009D35EE" w:rsidP="009D35EE">
      <w:pPr>
        <w:jc w:val="both"/>
      </w:pPr>
    </w:p>
    <w:p w14:paraId="14BBC29D" w14:textId="77777777" w:rsidR="009D35EE" w:rsidRDefault="009D35EE" w:rsidP="009D35EE">
      <w:pPr>
        <w:tabs>
          <w:tab w:val="left" w:pos="426"/>
        </w:tabs>
        <w:ind w:left="426" w:hanging="426"/>
        <w:jc w:val="both"/>
      </w:pPr>
      <w:r>
        <w:tab/>
        <w:t>Die Ansprüche beider Seiten aus dem Anstellungsverhältnis müssen innerhalb einer Ausschlussfrist von 3 Monaten nach Fälligkeit schriftlich geltend gemacht werden. Nach Ablauf dieser Frist ist die Geltendmachung ausgeschlossen. Das gilt nicht, wenn die Berufung auf die Ausschlussfrist wegen des Vorliegens besonderer Umstände eine unzulässige Rechtsausübung ist.</w:t>
      </w:r>
    </w:p>
    <w:p w14:paraId="0225CEAA" w14:textId="77777777" w:rsidR="009D35EE" w:rsidRDefault="009D35EE" w:rsidP="009D35EE">
      <w:pPr>
        <w:tabs>
          <w:tab w:val="left" w:pos="426"/>
        </w:tabs>
        <w:jc w:val="both"/>
      </w:pPr>
    </w:p>
    <w:p w14:paraId="7F760A20" w14:textId="77777777" w:rsidR="009D35EE" w:rsidRDefault="009D35EE" w:rsidP="009D35EE">
      <w:pPr>
        <w:tabs>
          <w:tab w:val="left" w:pos="426"/>
        </w:tabs>
        <w:jc w:val="both"/>
      </w:pPr>
    </w:p>
    <w:p w14:paraId="6E6F5A92" w14:textId="77777777" w:rsidR="009D35EE" w:rsidRDefault="009D35EE" w:rsidP="009D35EE">
      <w:pPr>
        <w:tabs>
          <w:tab w:val="left" w:pos="426"/>
        </w:tabs>
        <w:jc w:val="both"/>
        <w:rPr>
          <w:b/>
        </w:rPr>
      </w:pPr>
      <w:r>
        <w:rPr>
          <w:b/>
        </w:rPr>
        <w:t>§ 10</w:t>
      </w:r>
      <w:r>
        <w:rPr>
          <w:b/>
        </w:rPr>
        <w:tab/>
        <w:t>Schlussbestimmungen</w:t>
      </w:r>
    </w:p>
    <w:p w14:paraId="40F28801" w14:textId="77777777" w:rsidR="009D35EE" w:rsidRDefault="009D35EE" w:rsidP="009D35EE">
      <w:pPr>
        <w:tabs>
          <w:tab w:val="left" w:pos="426"/>
        </w:tabs>
        <w:jc w:val="both"/>
      </w:pPr>
    </w:p>
    <w:p w14:paraId="335856AC" w14:textId="77777777" w:rsidR="009D35EE" w:rsidRDefault="009D35EE" w:rsidP="009D35EE">
      <w:pPr>
        <w:tabs>
          <w:tab w:val="left" w:pos="426"/>
        </w:tabs>
        <w:ind w:left="426" w:hanging="426"/>
        <w:jc w:val="both"/>
      </w:pPr>
      <w:r>
        <w:tab/>
        <w:t>Zur Ergänzung dieser Zusatzvereinbarung sind die einschlägigen tariflichen Bestimmungen sowie die einschlägigen betrieblichen Vereinbarungen in den jeweils gültigen Fassungen, soweit sie auf die Telearbeit übertragbar sind, heranzuziehen.</w:t>
      </w:r>
    </w:p>
    <w:p w14:paraId="5F01C2D3" w14:textId="77777777" w:rsidR="009D35EE" w:rsidRDefault="009D35EE" w:rsidP="009D35EE">
      <w:pPr>
        <w:tabs>
          <w:tab w:val="left" w:pos="426"/>
        </w:tabs>
        <w:ind w:left="426" w:hanging="426"/>
        <w:jc w:val="both"/>
      </w:pPr>
    </w:p>
    <w:p w14:paraId="619BF749" w14:textId="77777777" w:rsidR="009D35EE" w:rsidRDefault="009D35EE" w:rsidP="009D35EE">
      <w:pPr>
        <w:tabs>
          <w:tab w:val="left" w:pos="426"/>
        </w:tabs>
        <w:ind w:left="426" w:hanging="426"/>
        <w:jc w:val="both"/>
      </w:pPr>
      <w:r>
        <w:lastRenderedPageBreak/>
        <w:tab/>
        <w:t>Soweit vorstehend nichts anderes bestimmt ist, bleiben die übrigen Regelungen des Anstellungsvertrages unberührt.</w:t>
      </w:r>
    </w:p>
    <w:p w14:paraId="376A952B" w14:textId="77777777" w:rsidR="009D35EE" w:rsidRDefault="009D35EE" w:rsidP="009D35EE">
      <w:pPr>
        <w:tabs>
          <w:tab w:val="left" w:pos="426"/>
        </w:tabs>
        <w:ind w:left="426" w:hanging="426"/>
        <w:jc w:val="both"/>
      </w:pPr>
    </w:p>
    <w:p w14:paraId="0EE970CF" w14:textId="77777777" w:rsidR="009D35EE" w:rsidRDefault="009D35EE" w:rsidP="009D35EE">
      <w:pPr>
        <w:tabs>
          <w:tab w:val="left" w:pos="426"/>
        </w:tabs>
        <w:ind w:left="426" w:hanging="426"/>
        <w:jc w:val="both"/>
      </w:pPr>
      <w:r>
        <w:tab/>
        <w:t>Änderungen oder Ergänzungen dieser Zusatzvereinbarung bedürfen zu ihrer Wirksamkeit der Schriftform.</w:t>
      </w:r>
    </w:p>
    <w:p w14:paraId="2C99750A" w14:textId="77777777" w:rsidR="009D35EE" w:rsidRDefault="009D35EE" w:rsidP="009D35EE">
      <w:pPr>
        <w:tabs>
          <w:tab w:val="left" w:pos="426"/>
        </w:tabs>
        <w:ind w:left="426" w:hanging="426"/>
        <w:jc w:val="both"/>
      </w:pPr>
    </w:p>
    <w:p w14:paraId="162BD12F" w14:textId="77777777" w:rsidR="009D35EE" w:rsidRDefault="009D35EE" w:rsidP="009D35EE">
      <w:pPr>
        <w:tabs>
          <w:tab w:val="left" w:pos="426"/>
        </w:tabs>
        <w:ind w:left="426" w:hanging="426"/>
        <w:jc w:val="both"/>
      </w:pPr>
      <w:r>
        <w:tab/>
        <w:t>Sollte dieser Vertrag in einzelnen Punkten rechtsunwirksam sein, so werden die übrigen Bestimmungen hiervon nicht berührt.</w:t>
      </w:r>
    </w:p>
    <w:p w14:paraId="2A04B5AB" w14:textId="77777777" w:rsidR="00EC3563" w:rsidRDefault="00EC3563">
      <w:pPr>
        <w:spacing w:line="240" w:lineRule="atLeast"/>
        <w:jc w:val="both"/>
      </w:pPr>
    </w:p>
    <w:p w14:paraId="11BA2070" w14:textId="77777777" w:rsidR="00EC3563" w:rsidRDefault="00EC3563">
      <w:pPr>
        <w:spacing w:line="240" w:lineRule="atLeast"/>
        <w:jc w:val="both"/>
      </w:pPr>
    </w:p>
    <w:p w14:paraId="2C7B2ED2" w14:textId="77777777" w:rsidR="00EC3563" w:rsidRDefault="00EC3563">
      <w:pPr>
        <w:spacing w:line="240" w:lineRule="atLeast"/>
        <w:jc w:val="both"/>
      </w:pPr>
    </w:p>
    <w:p w14:paraId="0CC008BB" w14:textId="77777777" w:rsidR="009D35EE" w:rsidRDefault="009D35EE">
      <w:pPr>
        <w:spacing w:line="240" w:lineRule="atLeast"/>
        <w:jc w:val="both"/>
      </w:pPr>
    </w:p>
    <w:p w14:paraId="3E1BAAA0" w14:textId="77777777" w:rsidR="00EC3563" w:rsidRDefault="00EC3563">
      <w:pPr>
        <w:spacing w:line="240" w:lineRule="atLeast"/>
        <w:jc w:val="both"/>
      </w:pPr>
    </w:p>
    <w:tbl>
      <w:tblPr>
        <w:tblW w:w="0" w:type="auto"/>
        <w:tblInd w:w="70" w:type="dxa"/>
        <w:tblLayout w:type="fixed"/>
        <w:tblCellMar>
          <w:left w:w="70" w:type="dxa"/>
          <w:right w:w="70" w:type="dxa"/>
        </w:tblCellMar>
        <w:tblLook w:val="0000" w:firstRow="0" w:lastRow="0" w:firstColumn="0" w:lastColumn="0" w:noHBand="0" w:noVBand="0"/>
      </w:tblPr>
      <w:tblGrid>
        <w:gridCol w:w="3686"/>
        <w:gridCol w:w="567"/>
        <w:gridCol w:w="2693"/>
        <w:gridCol w:w="160"/>
        <w:gridCol w:w="2817"/>
      </w:tblGrid>
      <w:tr w:rsidR="00A249AA" w14:paraId="5BBBCEE1" w14:textId="77777777">
        <w:tc>
          <w:tcPr>
            <w:tcW w:w="3686" w:type="dxa"/>
            <w:tcBorders>
              <w:bottom w:val="dotted" w:sz="4" w:space="0" w:color="auto"/>
            </w:tcBorders>
          </w:tcPr>
          <w:p w14:paraId="466D9AE9" w14:textId="77777777" w:rsidR="00A249AA" w:rsidRDefault="00A249AA">
            <w:pPr>
              <w:pStyle w:val="Textkrper"/>
              <w:tabs>
                <w:tab w:val="left" w:pos="567"/>
                <w:tab w:val="left" w:pos="4536"/>
              </w:tabs>
              <w:spacing w:after="40"/>
            </w:pPr>
          </w:p>
        </w:tc>
        <w:tc>
          <w:tcPr>
            <w:tcW w:w="567" w:type="dxa"/>
          </w:tcPr>
          <w:p w14:paraId="75DCADDD" w14:textId="77777777" w:rsidR="00A249AA" w:rsidRDefault="00A249AA">
            <w:pPr>
              <w:pStyle w:val="Textkrper"/>
              <w:tabs>
                <w:tab w:val="left" w:pos="567"/>
                <w:tab w:val="left" w:pos="4536"/>
              </w:tabs>
            </w:pPr>
          </w:p>
        </w:tc>
        <w:tc>
          <w:tcPr>
            <w:tcW w:w="5670" w:type="dxa"/>
            <w:gridSpan w:val="3"/>
          </w:tcPr>
          <w:p w14:paraId="2E06F398" w14:textId="77777777" w:rsidR="00A249AA" w:rsidRDefault="00A249AA">
            <w:pPr>
              <w:pStyle w:val="Textkrper"/>
              <w:tabs>
                <w:tab w:val="left" w:pos="567"/>
                <w:tab w:val="left" w:pos="4536"/>
              </w:tabs>
            </w:pPr>
            <w:r>
              <w:fldChar w:fldCharType="begin">
                <w:ffData>
                  <w:name w:val="Ort"/>
                  <w:enabled/>
                  <w:calcOnExit/>
                  <w:textInput>
                    <w:default w:val="Ort"/>
                  </w:textInput>
                </w:ffData>
              </w:fldChar>
            </w:r>
            <w:r>
              <w:instrText xml:space="preserve"> FORMTEXT </w:instrText>
            </w:r>
            <w:r>
              <w:fldChar w:fldCharType="separate"/>
            </w:r>
            <w:r w:rsidR="00BF482B">
              <w:rPr>
                <w:noProof/>
              </w:rPr>
              <w:t>Ort</w:t>
            </w:r>
            <w:r>
              <w:fldChar w:fldCharType="end"/>
            </w:r>
            <w:r>
              <w:t xml:space="preserve">, den </w:t>
            </w:r>
            <w:r>
              <w:fldChar w:fldCharType="begin">
                <w:ffData>
                  <w:name w:val="Datum"/>
                  <w:enabled/>
                  <w:calcOnExit/>
                  <w:textInput>
                    <w:default w:val="Datum"/>
                  </w:textInput>
                </w:ffData>
              </w:fldChar>
            </w:r>
            <w:r>
              <w:instrText xml:space="preserve"> FORMTEXT </w:instrText>
            </w:r>
            <w:r>
              <w:fldChar w:fldCharType="separate"/>
            </w:r>
            <w:r w:rsidR="00BF482B">
              <w:rPr>
                <w:noProof/>
              </w:rPr>
              <w:t>Datum</w:t>
            </w:r>
            <w:r>
              <w:fldChar w:fldCharType="end"/>
            </w:r>
          </w:p>
        </w:tc>
      </w:tr>
      <w:tr w:rsidR="00A249AA" w14:paraId="5D601FF6" w14:textId="77777777">
        <w:tc>
          <w:tcPr>
            <w:tcW w:w="3686" w:type="dxa"/>
          </w:tcPr>
          <w:p w14:paraId="4EFC8493" w14:textId="77777777" w:rsidR="00A249AA" w:rsidRDefault="00A249AA">
            <w:pPr>
              <w:pStyle w:val="Textkrper"/>
              <w:tabs>
                <w:tab w:val="left" w:pos="567"/>
                <w:tab w:val="left" w:pos="4536"/>
              </w:tabs>
              <w:spacing w:before="80"/>
              <w:rPr>
                <w:sz w:val="16"/>
              </w:rPr>
            </w:pPr>
            <w:r>
              <w:rPr>
                <w:sz w:val="16"/>
              </w:rPr>
              <w:t>Ort, Datum</w:t>
            </w:r>
          </w:p>
        </w:tc>
        <w:tc>
          <w:tcPr>
            <w:tcW w:w="567" w:type="dxa"/>
          </w:tcPr>
          <w:p w14:paraId="4876D863" w14:textId="77777777" w:rsidR="00A249AA" w:rsidRDefault="00A249AA">
            <w:pPr>
              <w:pStyle w:val="Textkrper"/>
              <w:tabs>
                <w:tab w:val="left" w:pos="567"/>
                <w:tab w:val="left" w:pos="4536"/>
              </w:tabs>
              <w:rPr>
                <w:sz w:val="16"/>
              </w:rPr>
            </w:pPr>
          </w:p>
        </w:tc>
        <w:tc>
          <w:tcPr>
            <w:tcW w:w="5670" w:type="dxa"/>
            <w:gridSpan w:val="3"/>
          </w:tcPr>
          <w:p w14:paraId="125837C4" w14:textId="77777777" w:rsidR="00A249AA" w:rsidRDefault="00A249AA">
            <w:pPr>
              <w:pStyle w:val="Textkrper"/>
              <w:tabs>
                <w:tab w:val="left" w:pos="567"/>
                <w:tab w:val="left" w:pos="4536"/>
              </w:tabs>
              <w:spacing w:before="80"/>
              <w:rPr>
                <w:sz w:val="16"/>
              </w:rPr>
            </w:pPr>
          </w:p>
        </w:tc>
      </w:tr>
      <w:tr w:rsidR="00A249AA" w14:paraId="2F4DC1CA" w14:textId="77777777">
        <w:tc>
          <w:tcPr>
            <w:tcW w:w="3686" w:type="dxa"/>
          </w:tcPr>
          <w:p w14:paraId="4BB6FE54" w14:textId="77777777" w:rsidR="00A249AA" w:rsidRDefault="00A249AA">
            <w:pPr>
              <w:pStyle w:val="Textkrper"/>
              <w:tabs>
                <w:tab w:val="left" w:pos="567"/>
                <w:tab w:val="left" w:pos="4536"/>
              </w:tabs>
              <w:spacing w:before="80"/>
              <w:rPr>
                <w:color w:val="FF0000"/>
                <w:sz w:val="16"/>
              </w:rPr>
            </w:pPr>
          </w:p>
        </w:tc>
        <w:tc>
          <w:tcPr>
            <w:tcW w:w="567" w:type="dxa"/>
          </w:tcPr>
          <w:p w14:paraId="4647ADD0" w14:textId="77777777" w:rsidR="00A249AA" w:rsidRDefault="00A249AA">
            <w:pPr>
              <w:pStyle w:val="Textkrper"/>
              <w:tabs>
                <w:tab w:val="left" w:pos="567"/>
                <w:tab w:val="left" w:pos="4536"/>
              </w:tabs>
            </w:pPr>
          </w:p>
        </w:tc>
        <w:tc>
          <w:tcPr>
            <w:tcW w:w="5670" w:type="dxa"/>
            <w:gridSpan w:val="3"/>
          </w:tcPr>
          <w:p w14:paraId="46E3E179" w14:textId="77777777" w:rsidR="00A249AA" w:rsidRDefault="00A249AA">
            <w:pPr>
              <w:pStyle w:val="Textkrper"/>
              <w:tabs>
                <w:tab w:val="left" w:pos="567"/>
                <w:tab w:val="left" w:pos="4536"/>
              </w:tabs>
            </w:pPr>
            <w:r>
              <w:fldChar w:fldCharType="begin">
                <w:ffData>
                  <w:name w:val="Fa"/>
                  <w:enabled/>
                  <w:calcOnExit/>
                  <w:textInput>
                    <w:default w:val="Unternehmen"/>
                  </w:textInput>
                </w:ffData>
              </w:fldChar>
            </w:r>
            <w:r>
              <w:instrText xml:space="preserve"> FORMTEXT </w:instrText>
            </w:r>
            <w:r>
              <w:fldChar w:fldCharType="separate"/>
            </w:r>
            <w:r w:rsidR="00BF482B">
              <w:rPr>
                <w:noProof/>
              </w:rPr>
              <w:t>Unternehmen</w:t>
            </w:r>
            <w:r>
              <w:fldChar w:fldCharType="end"/>
            </w:r>
          </w:p>
        </w:tc>
      </w:tr>
      <w:tr w:rsidR="00A249AA" w14:paraId="3F073586" w14:textId="77777777">
        <w:tc>
          <w:tcPr>
            <w:tcW w:w="3686" w:type="dxa"/>
          </w:tcPr>
          <w:p w14:paraId="55102C43" w14:textId="77777777" w:rsidR="00A249AA" w:rsidRDefault="00A249AA">
            <w:pPr>
              <w:pStyle w:val="Textkrper"/>
              <w:tabs>
                <w:tab w:val="left" w:pos="567"/>
                <w:tab w:val="left" w:pos="4536"/>
              </w:tabs>
              <w:spacing w:before="80"/>
              <w:rPr>
                <w:sz w:val="16"/>
              </w:rPr>
            </w:pPr>
          </w:p>
        </w:tc>
        <w:tc>
          <w:tcPr>
            <w:tcW w:w="567" w:type="dxa"/>
          </w:tcPr>
          <w:p w14:paraId="687EE3EC" w14:textId="77777777" w:rsidR="00A249AA" w:rsidRDefault="00A249AA">
            <w:pPr>
              <w:pStyle w:val="Textkrper"/>
              <w:tabs>
                <w:tab w:val="left" w:pos="567"/>
                <w:tab w:val="left" w:pos="4536"/>
              </w:tabs>
            </w:pPr>
          </w:p>
        </w:tc>
        <w:tc>
          <w:tcPr>
            <w:tcW w:w="5670" w:type="dxa"/>
            <w:gridSpan w:val="3"/>
          </w:tcPr>
          <w:p w14:paraId="66FACFEA" w14:textId="77777777" w:rsidR="00A249AA" w:rsidRDefault="00A249AA">
            <w:pPr>
              <w:pStyle w:val="Textkrper"/>
              <w:tabs>
                <w:tab w:val="left" w:pos="567"/>
                <w:tab w:val="left" w:pos="4536"/>
              </w:tabs>
              <w:spacing w:before="80"/>
              <w:rPr>
                <w:sz w:val="16"/>
              </w:rPr>
            </w:pPr>
          </w:p>
        </w:tc>
      </w:tr>
      <w:tr w:rsidR="00A249AA" w14:paraId="204FD476" w14:textId="77777777">
        <w:tc>
          <w:tcPr>
            <w:tcW w:w="3686" w:type="dxa"/>
          </w:tcPr>
          <w:p w14:paraId="129D36A4" w14:textId="77777777" w:rsidR="00A249AA" w:rsidRDefault="00A249AA">
            <w:pPr>
              <w:pStyle w:val="Textkrper"/>
              <w:tabs>
                <w:tab w:val="left" w:pos="567"/>
                <w:tab w:val="left" w:pos="4536"/>
              </w:tabs>
              <w:spacing w:before="80"/>
              <w:rPr>
                <w:sz w:val="16"/>
              </w:rPr>
            </w:pPr>
          </w:p>
        </w:tc>
        <w:tc>
          <w:tcPr>
            <w:tcW w:w="567" w:type="dxa"/>
          </w:tcPr>
          <w:p w14:paraId="3445E6B4" w14:textId="77777777" w:rsidR="00A249AA" w:rsidRDefault="00A249AA">
            <w:pPr>
              <w:pStyle w:val="Textkrper"/>
              <w:tabs>
                <w:tab w:val="left" w:pos="567"/>
                <w:tab w:val="left" w:pos="4536"/>
              </w:tabs>
            </w:pPr>
          </w:p>
        </w:tc>
        <w:tc>
          <w:tcPr>
            <w:tcW w:w="5670" w:type="dxa"/>
            <w:gridSpan w:val="3"/>
          </w:tcPr>
          <w:p w14:paraId="78B058E9" w14:textId="77777777" w:rsidR="00A249AA" w:rsidRDefault="00A249AA">
            <w:pPr>
              <w:pStyle w:val="Textkrper"/>
              <w:tabs>
                <w:tab w:val="left" w:pos="567"/>
                <w:tab w:val="left" w:pos="4536"/>
              </w:tabs>
              <w:spacing w:before="80"/>
              <w:rPr>
                <w:sz w:val="16"/>
              </w:rPr>
            </w:pPr>
          </w:p>
        </w:tc>
      </w:tr>
      <w:tr w:rsidR="00A249AA" w14:paraId="501C9A4A" w14:textId="77777777">
        <w:tc>
          <w:tcPr>
            <w:tcW w:w="3686" w:type="dxa"/>
            <w:tcBorders>
              <w:bottom w:val="dotted" w:sz="4" w:space="0" w:color="auto"/>
            </w:tcBorders>
          </w:tcPr>
          <w:p w14:paraId="31968969" w14:textId="77777777" w:rsidR="00A249AA" w:rsidRDefault="00A249AA">
            <w:pPr>
              <w:pStyle w:val="Textkrper"/>
              <w:tabs>
                <w:tab w:val="left" w:pos="567"/>
                <w:tab w:val="left" w:pos="4536"/>
              </w:tabs>
              <w:spacing w:before="80"/>
              <w:rPr>
                <w:sz w:val="16"/>
              </w:rPr>
            </w:pPr>
          </w:p>
        </w:tc>
        <w:tc>
          <w:tcPr>
            <w:tcW w:w="567" w:type="dxa"/>
          </w:tcPr>
          <w:p w14:paraId="7722531D" w14:textId="77777777" w:rsidR="00A249AA" w:rsidRDefault="00A249AA">
            <w:pPr>
              <w:pStyle w:val="Textkrper"/>
              <w:tabs>
                <w:tab w:val="left" w:pos="567"/>
                <w:tab w:val="left" w:pos="4536"/>
              </w:tabs>
            </w:pPr>
          </w:p>
        </w:tc>
        <w:tc>
          <w:tcPr>
            <w:tcW w:w="5670" w:type="dxa"/>
            <w:gridSpan w:val="3"/>
          </w:tcPr>
          <w:p w14:paraId="7ADB74CB" w14:textId="77777777" w:rsidR="00A249AA" w:rsidRDefault="00A249AA">
            <w:pPr>
              <w:pStyle w:val="Textkrper"/>
              <w:tabs>
                <w:tab w:val="left" w:pos="567"/>
                <w:tab w:val="left" w:pos="4536"/>
              </w:tabs>
              <w:spacing w:before="80"/>
              <w:rPr>
                <w:sz w:val="16"/>
              </w:rPr>
            </w:pPr>
          </w:p>
        </w:tc>
      </w:tr>
      <w:tr w:rsidR="00A249AA" w14:paraId="426D1EF0" w14:textId="77777777">
        <w:tc>
          <w:tcPr>
            <w:tcW w:w="3686" w:type="dxa"/>
          </w:tcPr>
          <w:p w14:paraId="7457DD2D" w14:textId="4439668A" w:rsidR="00A249AA" w:rsidRDefault="00A249AA">
            <w:pPr>
              <w:pStyle w:val="Textkrper"/>
              <w:tabs>
                <w:tab w:val="left" w:pos="567"/>
                <w:tab w:val="left" w:pos="4536"/>
              </w:tabs>
              <w:spacing w:before="80"/>
              <w:rPr>
                <w:sz w:val="16"/>
              </w:rPr>
            </w:pPr>
            <w:r>
              <w:rPr>
                <w:sz w:val="16"/>
              </w:rPr>
              <w:fldChar w:fldCharType="begin"/>
            </w:r>
            <w:r>
              <w:rPr>
                <w:sz w:val="16"/>
              </w:rPr>
              <w:instrText xml:space="preserve"> IF</w:instrText>
            </w:r>
            <w:r>
              <w:rPr>
                <w:sz w:val="16"/>
              </w:rPr>
              <w:fldChar w:fldCharType="begin"/>
            </w:r>
            <w:r>
              <w:rPr>
                <w:sz w:val="16"/>
              </w:rPr>
              <w:instrText xml:space="preserve"> Anrede </w:instrText>
            </w:r>
            <w:r>
              <w:rPr>
                <w:sz w:val="16"/>
              </w:rPr>
              <w:fldChar w:fldCharType="separate"/>
            </w:r>
            <w:r w:rsidR="00BF482B">
              <w:rPr>
                <w:rStyle w:val="titel"/>
              </w:rPr>
              <w:instrText>Anrede</w:instrText>
            </w:r>
            <w:r>
              <w:rPr>
                <w:sz w:val="16"/>
              </w:rPr>
              <w:fldChar w:fldCharType="end"/>
            </w:r>
            <w:r>
              <w:rPr>
                <w:sz w:val="16"/>
              </w:rPr>
              <w:instrText xml:space="preserve"> = "Frau" "Die Mitarbeiterin" "Der Mitarbeiter"</w:instrText>
            </w:r>
            <w:r>
              <w:rPr>
                <w:sz w:val="16"/>
              </w:rPr>
              <w:fldChar w:fldCharType="separate"/>
            </w:r>
            <w:r w:rsidR="00C02294">
              <w:rPr>
                <w:noProof/>
                <w:sz w:val="16"/>
              </w:rPr>
              <w:t>Der Mitarbeiter</w:t>
            </w:r>
            <w:r>
              <w:rPr>
                <w:sz w:val="16"/>
              </w:rPr>
              <w:fldChar w:fldCharType="end"/>
            </w:r>
          </w:p>
        </w:tc>
        <w:tc>
          <w:tcPr>
            <w:tcW w:w="567" w:type="dxa"/>
          </w:tcPr>
          <w:p w14:paraId="69CCEE72" w14:textId="77777777" w:rsidR="00A249AA" w:rsidRDefault="00A249AA">
            <w:pPr>
              <w:pStyle w:val="Textkrper"/>
              <w:tabs>
                <w:tab w:val="left" w:pos="567"/>
                <w:tab w:val="left" w:pos="4536"/>
              </w:tabs>
            </w:pPr>
          </w:p>
        </w:tc>
        <w:tc>
          <w:tcPr>
            <w:tcW w:w="2693" w:type="dxa"/>
            <w:tcBorders>
              <w:top w:val="dotted" w:sz="4" w:space="0" w:color="auto"/>
            </w:tcBorders>
          </w:tcPr>
          <w:p w14:paraId="75E48937" w14:textId="77777777" w:rsidR="00A249AA" w:rsidRDefault="00A249AA">
            <w:pPr>
              <w:pStyle w:val="Textkrper"/>
              <w:tabs>
                <w:tab w:val="left" w:pos="567"/>
                <w:tab w:val="left" w:pos="4536"/>
              </w:tabs>
              <w:spacing w:before="80"/>
              <w:rPr>
                <w:sz w:val="16"/>
              </w:rPr>
            </w:pPr>
            <w:r>
              <w:rPr>
                <w:sz w:val="16"/>
              </w:rPr>
              <w:fldChar w:fldCharType="begin">
                <w:ffData>
                  <w:name w:val="Text47"/>
                  <w:enabled/>
                  <w:calcOnExit w:val="0"/>
                  <w:textInput/>
                </w:ffData>
              </w:fldChar>
            </w:r>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r>
              <w:rPr>
                <w:sz w:val="16"/>
              </w:rPr>
              <w:t xml:space="preserve">                                                                                                               </w:t>
            </w:r>
          </w:p>
        </w:tc>
        <w:tc>
          <w:tcPr>
            <w:tcW w:w="160" w:type="dxa"/>
          </w:tcPr>
          <w:p w14:paraId="5B710235" w14:textId="77777777" w:rsidR="00A249AA" w:rsidRDefault="00A249AA">
            <w:pPr>
              <w:pStyle w:val="Textkrper"/>
              <w:tabs>
                <w:tab w:val="left" w:pos="567"/>
                <w:tab w:val="left" w:pos="4536"/>
              </w:tabs>
              <w:spacing w:before="80"/>
              <w:rPr>
                <w:sz w:val="16"/>
              </w:rPr>
            </w:pPr>
          </w:p>
        </w:tc>
        <w:tc>
          <w:tcPr>
            <w:tcW w:w="2817" w:type="dxa"/>
            <w:tcBorders>
              <w:top w:val="dotted" w:sz="4" w:space="0" w:color="auto"/>
            </w:tcBorders>
          </w:tcPr>
          <w:p w14:paraId="196E9594" w14:textId="77777777" w:rsidR="00A249AA" w:rsidRDefault="00A249AA">
            <w:pPr>
              <w:pStyle w:val="Textkrper"/>
              <w:tabs>
                <w:tab w:val="left" w:pos="567"/>
                <w:tab w:val="left" w:pos="4536"/>
              </w:tabs>
              <w:spacing w:before="80"/>
              <w:rPr>
                <w:sz w:val="16"/>
              </w:rPr>
            </w:pPr>
            <w:r>
              <w:rPr>
                <w:sz w:val="16"/>
              </w:rPr>
              <w:fldChar w:fldCharType="begin">
                <w:ffData>
                  <w:name w:val="Text49"/>
                  <w:enabled/>
                  <w:calcOnExit w:val="0"/>
                  <w:textInput/>
                </w:ffData>
              </w:fldChar>
            </w:r>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r>
              <w:rPr>
                <w:sz w:val="16"/>
              </w:rPr>
              <w:t xml:space="preserve">                                                                                                  </w:t>
            </w:r>
          </w:p>
        </w:tc>
      </w:tr>
      <w:tr w:rsidR="00A249AA" w14:paraId="7091DB32" w14:textId="77777777">
        <w:tc>
          <w:tcPr>
            <w:tcW w:w="3686" w:type="dxa"/>
          </w:tcPr>
          <w:p w14:paraId="6F48C4A9" w14:textId="77777777" w:rsidR="00A249AA" w:rsidRDefault="00A249AA">
            <w:pPr>
              <w:pStyle w:val="Textkrper"/>
              <w:tabs>
                <w:tab w:val="left" w:pos="567"/>
                <w:tab w:val="left" w:pos="4536"/>
              </w:tabs>
              <w:spacing w:before="80"/>
              <w:rPr>
                <w:sz w:val="16"/>
              </w:rPr>
            </w:pPr>
          </w:p>
        </w:tc>
        <w:tc>
          <w:tcPr>
            <w:tcW w:w="567" w:type="dxa"/>
          </w:tcPr>
          <w:p w14:paraId="55AD81AD" w14:textId="77777777" w:rsidR="00A249AA" w:rsidRDefault="00A249AA">
            <w:pPr>
              <w:pStyle w:val="Textkrper"/>
              <w:tabs>
                <w:tab w:val="left" w:pos="567"/>
                <w:tab w:val="left" w:pos="4536"/>
              </w:tabs>
            </w:pPr>
          </w:p>
        </w:tc>
        <w:tc>
          <w:tcPr>
            <w:tcW w:w="2693" w:type="dxa"/>
          </w:tcPr>
          <w:p w14:paraId="7C54B478" w14:textId="77777777" w:rsidR="00A249AA" w:rsidRDefault="00A249AA">
            <w:pPr>
              <w:pStyle w:val="Textkrper"/>
              <w:tabs>
                <w:tab w:val="left" w:pos="567"/>
                <w:tab w:val="left" w:pos="4536"/>
              </w:tabs>
              <w:spacing w:before="80"/>
              <w:rPr>
                <w:sz w:val="16"/>
              </w:rPr>
            </w:pPr>
            <w:r>
              <w:rPr>
                <w:sz w:val="16"/>
              </w:rPr>
              <w:fldChar w:fldCharType="begin">
                <w:ffData>
                  <w:name w:val="Text50"/>
                  <w:enabled/>
                  <w:calcOnExit w:val="0"/>
                  <w:textInput/>
                </w:ffData>
              </w:fldChar>
            </w:r>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p>
        </w:tc>
        <w:tc>
          <w:tcPr>
            <w:tcW w:w="160" w:type="dxa"/>
          </w:tcPr>
          <w:p w14:paraId="589C4BA4" w14:textId="77777777" w:rsidR="00A249AA" w:rsidRDefault="00A249AA">
            <w:pPr>
              <w:pStyle w:val="Textkrper"/>
              <w:tabs>
                <w:tab w:val="left" w:pos="567"/>
                <w:tab w:val="left" w:pos="4536"/>
              </w:tabs>
              <w:spacing w:before="80"/>
              <w:rPr>
                <w:sz w:val="16"/>
              </w:rPr>
            </w:pPr>
          </w:p>
        </w:tc>
        <w:tc>
          <w:tcPr>
            <w:tcW w:w="2817" w:type="dxa"/>
          </w:tcPr>
          <w:p w14:paraId="7F0EA9B7" w14:textId="77777777" w:rsidR="00A249AA" w:rsidRDefault="00A249AA">
            <w:pPr>
              <w:pStyle w:val="Textkrper"/>
              <w:tabs>
                <w:tab w:val="left" w:pos="567"/>
                <w:tab w:val="left" w:pos="4536"/>
              </w:tabs>
              <w:spacing w:before="80"/>
              <w:rPr>
                <w:sz w:val="16"/>
              </w:rPr>
            </w:pPr>
            <w:r>
              <w:rPr>
                <w:sz w:val="16"/>
              </w:rPr>
              <w:fldChar w:fldCharType="begin">
                <w:ffData>
                  <w:name w:val="Text51"/>
                  <w:enabled/>
                  <w:calcOnExit w:val="0"/>
                  <w:textInput/>
                </w:ffData>
              </w:fldChar>
            </w:r>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p>
        </w:tc>
      </w:tr>
      <w:tr w:rsidR="00A249AA" w14:paraId="0BA216CA" w14:textId="77777777">
        <w:tc>
          <w:tcPr>
            <w:tcW w:w="3686" w:type="dxa"/>
            <w:vAlign w:val="center"/>
          </w:tcPr>
          <w:p w14:paraId="269307F9" w14:textId="77777777" w:rsidR="00A249AA" w:rsidRDefault="00A249AA">
            <w:pPr>
              <w:pStyle w:val="Textkrper"/>
              <w:tabs>
                <w:tab w:val="left" w:pos="567"/>
                <w:tab w:val="left" w:pos="4536"/>
              </w:tabs>
              <w:rPr>
                <w:sz w:val="16"/>
              </w:rPr>
            </w:pPr>
          </w:p>
        </w:tc>
        <w:tc>
          <w:tcPr>
            <w:tcW w:w="567" w:type="dxa"/>
            <w:vAlign w:val="center"/>
          </w:tcPr>
          <w:p w14:paraId="71A5AA34" w14:textId="77777777" w:rsidR="00A249AA" w:rsidRDefault="00A249AA">
            <w:pPr>
              <w:pStyle w:val="Textkrper"/>
              <w:tabs>
                <w:tab w:val="left" w:pos="567"/>
                <w:tab w:val="left" w:pos="4536"/>
              </w:tabs>
            </w:pPr>
          </w:p>
        </w:tc>
        <w:tc>
          <w:tcPr>
            <w:tcW w:w="2693" w:type="dxa"/>
            <w:vAlign w:val="center"/>
          </w:tcPr>
          <w:p w14:paraId="7B7F896B" w14:textId="77777777" w:rsidR="00A249AA" w:rsidRDefault="00A249AA">
            <w:pPr>
              <w:pStyle w:val="Textkrper"/>
              <w:tabs>
                <w:tab w:val="left" w:pos="567"/>
                <w:tab w:val="left" w:pos="4536"/>
              </w:tabs>
              <w:rPr>
                <w:sz w:val="16"/>
              </w:rPr>
            </w:pPr>
            <w:r>
              <w:rPr>
                <w:sz w:val="16"/>
              </w:rPr>
              <w:fldChar w:fldCharType="begin">
                <w:ffData>
                  <w:name w:val="Text52"/>
                  <w:enabled/>
                  <w:calcOnExit w:val="0"/>
                  <w:textInput/>
                </w:ffData>
              </w:fldChar>
            </w:r>
            <w:bookmarkStart w:id="9" w:name="Text52"/>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bookmarkEnd w:id="9"/>
          </w:p>
        </w:tc>
        <w:tc>
          <w:tcPr>
            <w:tcW w:w="160" w:type="dxa"/>
            <w:vAlign w:val="center"/>
          </w:tcPr>
          <w:p w14:paraId="66C7C9E0" w14:textId="77777777" w:rsidR="00A249AA" w:rsidRDefault="00A249AA">
            <w:pPr>
              <w:pStyle w:val="Textkrper"/>
              <w:tabs>
                <w:tab w:val="left" w:pos="567"/>
                <w:tab w:val="left" w:pos="4536"/>
              </w:tabs>
              <w:rPr>
                <w:sz w:val="16"/>
              </w:rPr>
            </w:pPr>
          </w:p>
        </w:tc>
        <w:tc>
          <w:tcPr>
            <w:tcW w:w="2817" w:type="dxa"/>
            <w:vAlign w:val="center"/>
          </w:tcPr>
          <w:p w14:paraId="199887E5" w14:textId="77777777" w:rsidR="00A249AA" w:rsidRDefault="00A249AA">
            <w:pPr>
              <w:pStyle w:val="Textkrper"/>
              <w:tabs>
                <w:tab w:val="left" w:pos="567"/>
                <w:tab w:val="left" w:pos="4536"/>
              </w:tabs>
              <w:rPr>
                <w:sz w:val="16"/>
              </w:rPr>
            </w:pPr>
            <w:r>
              <w:rPr>
                <w:sz w:val="16"/>
              </w:rPr>
              <w:fldChar w:fldCharType="begin">
                <w:ffData>
                  <w:name w:val="Text53"/>
                  <w:enabled/>
                  <w:calcOnExit w:val="0"/>
                  <w:textInput/>
                </w:ffData>
              </w:fldChar>
            </w:r>
            <w:bookmarkStart w:id="10" w:name="Text53"/>
            <w:r>
              <w:rPr>
                <w:sz w:val="16"/>
              </w:rPr>
              <w:instrText xml:space="preserve"> FORMTEXT </w:instrText>
            </w:r>
            <w:r>
              <w:rPr>
                <w:sz w:val="16"/>
              </w:rPr>
            </w:r>
            <w:r>
              <w:rPr>
                <w:sz w:val="16"/>
              </w:rPr>
              <w:fldChar w:fldCharType="separate"/>
            </w:r>
            <w:r w:rsidR="00BF482B">
              <w:rPr>
                <w:noProof/>
                <w:sz w:val="16"/>
              </w:rPr>
              <w:t> </w:t>
            </w:r>
            <w:r w:rsidR="00BF482B">
              <w:rPr>
                <w:noProof/>
                <w:sz w:val="16"/>
              </w:rPr>
              <w:t> </w:t>
            </w:r>
            <w:r w:rsidR="00BF482B">
              <w:rPr>
                <w:noProof/>
                <w:sz w:val="16"/>
              </w:rPr>
              <w:t> </w:t>
            </w:r>
            <w:r w:rsidR="00BF482B">
              <w:rPr>
                <w:noProof/>
                <w:sz w:val="16"/>
              </w:rPr>
              <w:t> </w:t>
            </w:r>
            <w:r w:rsidR="00BF482B">
              <w:rPr>
                <w:noProof/>
                <w:sz w:val="16"/>
              </w:rPr>
              <w:t> </w:t>
            </w:r>
            <w:r>
              <w:rPr>
                <w:sz w:val="16"/>
              </w:rPr>
              <w:fldChar w:fldCharType="end"/>
            </w:r>
            <w:bookmarkEnd w:id="10"/>
          </w:p>
        </w:tc>
      </w:tr>
    </w:tbl>
    <w:p w14:paraId="6450F881" w14:textId="77777777" w:rsidR="00A249AA" w:rsidRDefault="00A249AA">
      <w:pPr>
        <w:jc w:val="both"/>
        <w:rPr>
          <w:sz w:val="2"/>
        </w:rPr>
      </w:pPr>
    </w:p>
    <w:sectPr w:rsidR="00A249AA">
      <w:headerReference w:type="default" r:id="rId7"/>
      <w:footerReference w:type="default" r:id="rId8"/>
      <w:headerReference w:type="first" r:id="rId9"/>
      <w:footerReference w:type="first" r:id="rId10"/>
      <w:type w:val="continuous"/>
      <w:pgSz w:w="11907" w:h="16840" w:code="9"/>
      <w:pgMar w:top="1701" w:right="851" w:bottom="1361" w:left="1701" w:header="851" w:footer="10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93C2E" w14:textId="77777777" w:rsidR="00E9310D" w:rsidRDefault="00E9310D">
      <w:r>
        <w:separator/>
      </w:r>
    </w:p>
  </w:endnote>
  <w:endnote w:type="continuationSeparator" w:id="0">
    <w:p w14:paraId="558DEF89" w14:textId="77777777" w:rsidR="00E9310D" w:rsidRDefault="00E9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DAutomationC39S">
    <w:altName w:val="Calibri"/>
    <w:charset w:val="00"/>
    <w:family w:val="auto"/>
    <w:pitch w:val="variable"/>
    <w:sig w:usb0="8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B1CA" w14:textId="77777777" w:rsidR="00C356CC" w:rsidRDefault="00C356CC">
    <w:pPr>
      <w:pStyle w:val="Fuzeile"/>
    </w:pPr>
    <w:r>
      <w:rPr>
        <w:sz w:val="16"/>
      </w:rPr>
      <w:t>Zusatzvereinbarung Telearbeit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5169" w14:textId="77777777" w:rsidR="00C356CC" w:rsidRDefault="00C356CC">
    <w:pPr>
      <w:rPr>
        <w:sz w:val="16"/>
      </w:rPr>
    </w:pPr>
    <w:r>
      <w:rPr>
        <w:sz w:val="16"/>
      </w:rPr>
      <w:t>Zusatzvereinbarung Telearbeit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B3B0D" w14:textId="77777777" w:rsidR="00E9310D" w:rsidRDefault="00E9310D">
      <w:r>
        <w:separator/>
      </w:r>
    </w:p>
  </w:footnote>
  <w:footnote w:type="continuationSeparator" w:id="0">
    <w:p w14:paraId="630607D9" w14:textId="77777777" w:rsidR="00E9310D" w:rsidRDefault="00E9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1108F" w14:textId="77777777" w:rsidR="00C356CC" w:rsidRDefault="00C356CC"/>
  <w:p w14:paraId="11350536" w14:textId="77777777" w:rsidR="00C356CC" w:rsidRDefault="00C356CC"/>
  <w:p w14:paraId="3A159221" w14:textId="77777777" w:rsidR="00C356CC" w:rsidRDefault="00C356CC"/>
  <w:p w14:paraId="6893C797" w14:textId="29CE4F08" w:rsidR="00C356CC" w:rsidRDefault="00C356CC">
    <w:r>
      <w:t xml:space="preserve">Seite </w:t>
    </w:r>
    <w:r>
      <w:fldChar w:fldCharType="begin"/>
    </w:r>
    <w:r>
      <w:instrText xml:space="preserve">PAGE  </w:instrText>
    </w:r>
    <w:r>
      <w:fldChar w:fldCharType="separate"/>
    </w:r>
    <w:r w:rsidR="002C7824">
      <w:rPr>
        <w:noProof/>
      </w:rPr>
      <w:t>2</w:t>
    </w:r>
    <w:r>
      <w:fldChar w:fldCharType="end"/>
    </w:r>
    <w:r>
      <w:t xml:space="preserve"> von </w:t>
    </w:r>
    <w:r>
      <w:rPr>
        <w:snapToGrid w:val="0"/>
      </w:rPr>
      <w:fldChar w:fldCharType="begin"/>
    </w:r>
    <w:r>
      <w:rPr>
        <w:snapToGrid w:val="0"/>
      </w:rPr>
      <w:instrText xml:space="preserve"> NUMPAGES </w:instrText>
    </w:r>
    <w:r>
      <w:rPr>
        <w:snapToGrid w:val="0"/>
      </w:rPr>
      <w:fldChar w:fldCharType="separate"/>
    </w:r>
    <w:r w:rsidR="002C7824">
      <w:rPr>
        <w:noProof/>
        <w:snapToGrid w:val="0"/>
      </w:rPr>
      <w:t>4</w:t>
    </w:r>
    <w:r>
      <w:rPr>
        <w:snapToGrid w:val="0"/>
      </w:rPr>
      <w:fldChar w:fldCharType="end"/>
    </w:r>
    <w:r>
      <w:t xml:space="preserve"> zur Zusatzvereinbarung zwischen </w:t>
    </w:r>
    <w:r w:rsidR="00E9310D">
      <w:fldChar w:fldCharType="begin"/>
    </w:r>
    <w:r w:rsidR="00E9310D">
      <w:instrText xml:space="preserve"> REF Text13  \* MERGEFORMAT </w:instrText>
    </w:r>
    <w:r w:rsidR="00E9310D">
      <w:fldChar w:fldCharType="separate"/>
    </w:r>
    <w:r w:rsidR="00C02294" w:rsidRPr="00C02294">
      <w:rPr>
        <w:noProof/>
      </w:rPr>
      <w:t>contoso GmbH</w:t>
    </w:r>
    <w:r w:rsidR="00E9310D">
      <w:rPr>
        <w:noProof/>
      </w:rPr>
      <w:fldChar w:fldCharType="end"/>
    </w:r>
    <w:r>
      <w:t xml:space="preserve"> und </w:t>
    </w:r>
    <w:r>
      <w:rPr>
        <w:snapToGrid w:val="0"/>
      </w:rPr>
      <w:fldChar w:fldCharType="begin"/>
    </w:r>
    <w:r>
      <w:rPr>
        <w:snapToGrid w:val="0"/>
      </w:rPr>
      <w:instrText xml:space="preserve"> REF Anredezeile  \* MERGEFORMAT </w:instrText>
    </w:r>
    <w:r>
      <w:rPr>
        <w:snapToGrid w:val="0"/>
      </w:rPr>
      <w:fldChar w:fldCharType="separate"/>
    </w:r>
    <w:r w:rsidR="00C02294" w:rsidRPr="00C02294">
      <w:rPr>
        <w:rStyle w:val="titel"/>
        <w:sz w:val="18"/>
      </w:rPr>
      <w:t xml:space="preserve">Herr Rene </w:t>
    </w:r>
    <w:r>
      <w:rPr>
        <w:snapToGrid w:val="0"/>
      </w:rPr>
      <w:fldChar w:fldCharType="end"/>
    </w:r>
  </w:p>
  <w:p w14:paraId="085CD043" w14:textId="77777777" w:rsidR="00C356CC" w:rsidRDefault="00C356CC">
    <w:pPr>
      <w:pStyle w:val="Kopfzeile"/>
      <w:rPr>
        <w:snapToGrid w:val="0"/>
      </w:rPr>
    </w:pPr>
  </w:p>
  <w:p w14:paraId="6BAE5D19" w14:textId="77777777" w:rsidR="00C356CC" w:rsidRDefault="00C356CC">
    <w:pPr>
      <w:pStyle w:val="Kommentartext"/>
    </w:pPr>
  </w:p>
  <w:p w14:paraId="1B368238" w14:textId="77777777" w:rsidR="00C356CC" w:rsidRDefault="00C356CC">
    <w:pPr>
      <w:pStyle w:val="Kommentar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horzAnchor="page" w:tblpX="279" w:tblpYSpec="center"/>
      <w:tblOverlap w:val="never"/>
      <w:tblW w:w="0" w:type="auto"/>
      <w:tblLayout w:type="fixed"/>
      <w:tblLook w:val="01E0" w:firstRow="1" w:lastRow="1" w:firstColumn="1" w:lastColumn="1" w:noHBand="0" w:noVBand="0"/>
    </w:tblPr>
    <w:tblGrid>
      <w:gridCol w:w="568"/>
      <w:gridCol w:w="283"/>
    </w:tblGrid>
    <w:tr w:rsidR="00C356CC" w:rsidRPr="00B03E63" w14:paraId="3C0A60AD" w14:textId="77777777" w:rsidTr="006A037B">
      <w:trPr>
        <w:cantSplit/>
        <w:trHeight w:val="4960"/>
      </w:trPr>
      <w:tc>
        <w:tcPr>
          <w:tcW w:w="568" w:type="dxa"/>
          <w:textDirection w:val="btLr"/>
        </w:tcPr>
        <w:p w14:paraId="3C036CD0" w14:textId="77777777" w:rsidR="00C356CC" w:rsidRPr="006A037B" w:rsidRDefault="00265024" w:rsidP="006A037B">
          <w:pPr>
            <w:ind w:left="113" w:right="113"/>
            <w:jc w:val="center"/>
            <w:rPr>
              <w:rFonts w:ascii="IDAutomationC39S" w:hAnsi="IDAutomationC39S" w:cs="Arial"/>
            </w:rPr>
          </w:pPr>
          <w:r>
            <w:rPr>
              <w:rFonts w:ascii="IDAutomationC39S" w:hAnsi="IDAutomationC39S" w:cs="Arial"/>
            </w:rPr>
            <w:t>!1212121201020402!</w:t>
          </w:r>
        </w:p>
      </w:tc>
      <w:tc>
        <w:tcPr>
          <w:tcW w:w="283" w:type="dxa"/>
          <w:textDirection w:val="btLr"/>
        </w:tcPr>
        <w:p w14:paraId="6A723FE7" w14:textId="77777777" w:rsidR="00C356CC" w:rsidRPr="00B03E63" w:rsidRDefault="00265024" w:rsidP="006A037B">
          <w:pPr>
            <w:jc w:val="center"/>
            <w:rPr>
              <w:rFonts w:cs="Arial"/>
              <w:sz w:val="18"/>
              <w:szCs w:val="18"/>
            </w:rPr>
          </w:pPr>
          <w:r>
            <w:rPr>
              <w:rFonts w:cs="Arial"/>
              <w:sz w:val="18"/>
              <w:szCs w:val="18"/>
            </w:rPr>
            <w:t>12121212</w:t>
          </w:r>
        </w:p>
      </w:tc>
    </w:tr>
  </w:tbl>
  <w:p w14:paraId="752BABEE" w14:textId="77777777" w:rsidR="00C356CC" w:rsidRDefault="00C356C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708EC"/>
    <w:multiLevelType w:val="singleLevel"/>
    <w:tmpl w:val="D57A50C6"/>
    <w:lvl w:ilvl="0">
      <w:start w:val="1"/>
      <w:numFmt w:val="decimal"/>
      <w:lvlText w:val="%1."/>
      <w:legacy w:legacy="1" w:legacySpace="0" w:legacyIndent="283"/>
      <w:lvlJc w:val="left"/>
      <w:pPr>
        <w:ind w:left="283" w:hanging="283"/>
      </w:pPr>
    </w:lvl>
  </w:abstractNum>
  <w:abstractNum w:abstractNumId="1" w15:restartNumberingAfterBreak="0">
    <w:nsid w:val="5DD44878"/>
    <w:multiLevelType w:val="singleLevel"/>
    <w:tmpl w:val="D57A50C6"/>
    <w:lvl w:ilvl="0">
      <w:start w:val="1"/>
      <w:numFmt w:val="decimal"/>
      <w:lvlText w:val="%1."/>
      <w:legacy w:legacy="1" w:legacySpace="0" w:legacyIndent="283"/>
      <w:lvlJc w:val="left"/>
      <w:pPr>
        <w:ind w:left="28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24"/>
    <w:rsid w:val="00022098"/>
    <w:rsid w:val="0004133A"/>
    <w:rsid w:val="00084E9D"/>
    <w:rsid w:val="0009178D"/>
    <w:rsid w:val="0009473B"/>
    <w:rsid w:val="000B0899"/>
    <w:rsid w:val="000B103A"/>
    <w:rsid w:val="000E431F"/>
    <w:rsid w:val="00110A7F"/>
    <w:rsid w:val="001153D5"/>
    <w:rsid w:val="001173BD"/>
    <w:rsid w:val="00117419"/>
    <w:rsid w:val="0012018A"/>
    <w:rsid w:val="00144EA6"/>
    <w:rsid w:val="00187F91"/>
    <w:rsid w:val="002205C8"/>
    <w:rsid w:val="00265024"/>
    <w:rsid w:val="002665C4"/>
    <w:rsid w:val="00276FB9"/>
    <w:rsid w:val="002A1DC4"/>
    <w:rsid w:val="002C7824"/>
    <w:rsid w:val="002C7A29"/>
    <w:rsid w:val="00325E8B"/>
    <w:rsid w:val="00332A4D"/>
    <w:rsid w:val="00337670"/>
    <w:rsid w:val="0038065C"/>
    <w:rsid w:val="003A1F9B"/>
    <w:rsid w:val="003E7450"/>
    <w:rsid w:val="00405970"/>
    <w:rsid w:val="00450072"/>
    <w:rsid w:val="00453A57"/>
    <w:rsid w:val="00456F1F"/>
    <w:rsid w:val="00464E97"/>
    <w:rsid w:val="00465B06"/>
    <w:rsid w:val="004758E8"/>
    <w:rsid w:val="00497EB6"/>
    <w:rsid w:val="004B0A87"/>
    <w:rsid w:val="004C1413"/>
    <w:rsid w:val="004D6CAB"/>
    <w:rsid w:val="004E3439"/>
    <w:rsid w:val="004F0310"/>
    <w:rsid w:val="00536C62"/>
    <w:rsid w:val="0055467B"/>
    <w:rsid w:val="005710CF"/>
    <w:rsid w:val="005808B9"/>
    <w:rsid w:val="0059138D"/>
    <w:rsid w:val="00593D35"/>
    <w:rsid w:val="005C489C"/>
    <w:rsid w:val="005E147C"/>
    <w:rsid w:val="005F46B2"/>
    <w:rsid w:val="00614077"/>
    <w:rsid w:val="00633337"/>
    <w:rsid w:val="00637AD5"/>
    <w:rsid w:val="006477CD"/>
    <w:rsid w:val="006A037B"/>
    <w:rsid w:val="006B08EC"/>
    <w:rsid w:val="006B2636"/>
    <w:rsid w:val="006C405A"/>
    <w:rsid w:val="006C4DCB"/>
    <w:rsid w:val="006C7D58"/>
    <w:rsid w:val="006E69CC"/>
    <w:rsid w:val="0074247A"/>
    <w:rsid w:val="007A1C0C"/>
    <w:rsid w:val="00860680"/>
    <w:rsid w:val="008935FC"/>
    <w:rsid w:val="00896958"/>
    <w:rsid w:val="008A7DEB"/>
    <w:rsid w:val="008C3ED9"/>
    <w:rsid w:val="00943038"/>
    <w:rsid w:val="009542AE"/>
    <w:rsid w:val="00973E31"/>
    <w:rsid w:val="00977809"/>
    <w:rsid w:val="009B27CC"/>
    <w:rsid w:val="009B5E89"/>
    <w:rsid w:val="009C478E"/>
    <w:rsid w:val="009D35EE"/>
    <w:rsid w:val="009E20E9"/>
    <w:rsid w:val="00A2022B"/>
    <w:rsid w:val="00A249AA"/>
    <w:rsid w:val="00A85DEE"/>
    <w:rsid w:val="00AA12A7"/>
    <w:rsid w:val="00AC3290"/>
    <w:rsid w:val="00AC5C6A"/>
    <w:rsid w:val="00B13838"/>
    <w:rsid w:val="00B15845"/>
    <w:rsid w:val="00B65114"/>
    <w:rsid w:val="00B7237B"/>
    <w:rsid w:val="00B80AAD"/>
    <w:rsid w:val="00B83134"/>
    <w:rsid w:val="00B84B85"/>
    <w:rsid w:val="00BC3CF1"/>
    <w:rsid w:val="00BC7785"/>
    <w:rsid w:val="00BE466C"/>
    <w:rsid w:val="00BF482B"/>
    <w:rsid w:val="00C02294"/>
    <w:rsid w:val="00C356CC"/>
    <w:rsid w:val="00C5702C"/>
    <w:rsid w:val="00C7534D"/>
    <w:rsid w:val="00C90D10"/>
    <w:rsid w:val="00C933DD"/>
    <w:rsid w:val="00CB0CE8"/>
    <w:rsid w:val="00CB4942"/>
    <w:rsid w:val="00CF57BB"/>
    <w:rsid w:val="00D12D8C"/>
    <w:rsid w:val="00D949EB"/>
    <w:rsid w:val="00DA6D03"/>
    <w:rsid w:val="00DC5ECF"/>
    <w:rsid w:val="00DC7FD5"/>
    <w:rsid w:val="00DF6681"/>
    <w:rsid w:val="00E03C51"/>
    <w:rsid w:val="00E20B74"/>
    <w:rsid w:val="00E57E14"/>
    <w:rsid w:val="00E71881"/>
    <w:rsid w:val="00E9310D"/>
    <w:rsid w:val="00EB21C4"/>
    <w:rsid w:val="00EB3CB1"/>
    <w:rsid w:val="00EB4791"/>
    <w:rsid w:val="00EC2B9F"/>
    <w:rsid w:val="00EC3563"/>
    <w:rsid w:val="00EC6C4E"/>
    <w:rsid w:val="00ED2F34"/>
    <w:rsid w:val="00ED4FEB"/>
    <w:rsid w:val="00ED7753"/>
    <w:rsid w:val="00F26A40"/>
    <w:rsid w:val="00F72475"/>
    <w:rsid w:val="00F86604"/>
    <w:rsid w:val="00F87909"/>
    <w:rsid w:val="00FB1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1DA3F"/>
  <w15:chartTrackingRefBased/>
  <w15:docId w15:val="{FEC7E285-939E-4922-B79B-2AD3C6CF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lang w:eastAsia="en-US"/>
    </w:rPr>
  </w:style>
  <w:style w:type="paragraph" w:styleId="berschrift1">
    <w:name w:val="heading 1"/>
    <w:basedOn w:val="Standard"/>
    <w:next w:val="Standard"/>
    <w:qFormat/>
    <w:pPr>
      <w:keepNext/>
      <w:spacing w:line="238" w:lineRule="atLeast"/>
      <w:jc w:val="both"/>
      <w:outlineLvl w:val="0"/>
    </w:pPr>
    <w:rPr>
      <w:b/>
      <w:sz w:val="32"/>
    </w:rPr>
  </w:style>
  <w:style w:type="paragraph" w:styleId="berschrift2">
    <w:name w:val="heading 2"/>
    <w:basedOn w:val="Standard"/>
    <w:next w:val="Standard"/>
    <w:qFormat/>
    <w:pPr>
      <w:keepNext/>
      <w:jc w:val="center"/>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1">
    <w:name w:val="Abs.1"/>
    <w:pPr>
      <w:ind w:left="385" w:hanging="357"/>
    </w:pPr>
    <w:rPr>
      <w:rFonts w:ascii="Arial" w:hAnsi="Arial"/>
      <w:color w:val="000000"/>
      <w:sz w:val="24"/>
      <w:lang w:eastAsia="en-US"/>
    </w:rPr>
  </w:style>
  <w:style w:type="character" w:customStyle="1" w:styleId="Absatz-Standardschriftartx">
    <w:name w:val="Absatz-Standardschriftart.x"/>
    <w:rPr>
      <w:rFonts w:ascii="Arial" w:hAnsi="Arial"/>
      <w:noProof w:val="0"/>
      <w:sz w:val="20"/>
      <w:lang w:val="de-DE"/>
    </w:rPr>
  </w:style>
  <w:style w:type="paragraph" w:customStyle="1" w:styleId="Betreff">
    <w:name w:val="Betreff"/>
    <w:rPr>
      <w:rFonts w:ascii="Arial" w:hAnsi="Arial"/>
      <w:b/>
      <w:color w:val="000000"/>
      <w:sz w:val="24"/>
    </w:rPr>
  </w:style>
  <w:style w:type="paragraph" w:styleId="Fuzeile">
    <w:name w:val="footer"/>
    <w:basedOn w:val="Standard"/>
    <w:pPr>
      <w:tabs>
        <w:tab w:val="right" w:pos="9639"/>
      </w:tabs>
    </w:pPr>
    <w:rPr>
      <w:sz w:val="24"/>
    </w:rPr>
  </w:style>
  <w:style w:type="paragraph" w:styleId="Kommentartext">
    <w:name w:val="annotation text"/>
    <w:basedOn w:val="Standard"/>
    <w:semiHidden/>
  </w:style>
  <w:style w:type="character" w:styleId="Kommentarzeichen">
    <w:name w:val="annotation reference"/>
    <w:semiHidden/>
    <w:rPr>
      <w:sz w:val="16"/>
    </w:rPr>
  </w:style>
  <w:style w:type="paragraph" w:styleId="Kopfzeile">
    <w:name w:val="header"/>
    <w:basedOn w:val="Standard"/>
    <w:pPr>
      <w:tabs>
        <w:tab w:val="center" w:pos="4536"/>
        <w:tab w:val="right" w:pos="9072"/>
      </w:tabs>
    </w:pPr>
    <w:rPr>
      <w:sz w:val="18"/>
    </w:rPr>
  </w:style>
  <w:style w:type="paragraph" w:styleId="Textkrper">
    <w:name w:val="Body Text"/>
    <w:basedOn w:val="Standard"/>
  </w:style>
  <w:style w:type="paragraph" w:styleId="Textkrper2">
    <w:name w:val="Body Text 2"/>
    <w:basedOn w:val="Standard"/>
    <w:pPr>
      <w:spacing w:line="240" w:lineRule="atLeast"/>
      <w:jc w:val="both"/>
    </w:pPr>
    <w:rPr>
      <w:lang w:eastAsia="de-DE"/>
    </w:rPr>
  </w:style>
  <w:style w:type="paragraph" w:styleId="Textkrper-Zeileneinzug">
    <w:name w:val="Body Text Indent"/>
    <w:basedOn w:val="Standard"/>
    <w:pPr>
      <w:spacing w:line="240" w:lineRule="atLeast"/>
      <w:ind w:left="794"/>
      <w:jc w:val="both"/>
    </w:pPr>
    <w:rPr>
      <w:lang w:eastAsia="de-DE"/>
    </w:rPr>
  </w:style>
  <w:style w:type="paragraph" w:styleId="Textkrper-Einzug2">
    <w:name w:val="Body Text Indent 2"/>
    <w:basedOn w:val="Standard"/>
    <w:pPr>
      <w:spacing w:line="240" w:lineRule="atLeast"/>
      <w:ind w:left="454"/>
      <w:jc w:val="both"/>
    </w:pPr>
    <w:rPr>
      <w:lang w:eastAsia="de-DE"/>
    </w:rPr>
  </w:style>
  <w:style w:type="paragraph" w:styleId="Textkrper-Einzug3">
    <w:name w:val="Body Text Indent 3"/>
    <w:basedOn w:val="Standard"/>
    <w:pPr>
      <w:ind w:left="709" w:hanging="709"/>
    </w:pPr>
    <w:rPr>
      <w:lang w:eastAsia="de-DE"/>
    </w:rPr>
  </w:style>
  <w:style w:type="character" w:customStyle="1" w:styleId="titel">
    <w:name w:val="titel"/>
    <w:rPr>
      <w:rFonts w:ascii="Arial" w:hAnsi="Arial"/>
      <w:noProof/>
      <w:sz w:val="20"/>
    </w:rPr>
  </w:style>
  <w:style w:type="paragraph" w:styleId="Dokumentstruktur">
    <w:name w:val="Document Map"/>
    <w:basedOn w:val="Standard"/>
    <w:semiHidden/>
    <w:rsid w:val="005C489C"/>
    <w:pPr>
      <w:shd w:val="clear" w:color="auto" w:fill="000080"/>
    </w:pPr>
    <w:rPr>
      <w:rFonts w:ascii="Tahoma" w:hAnsi="Tahoma" w:cs="Tahoma"/>
    </w:rPr>
  </w:style>
  <w:style w:type="table" w:styleId="Tabellenraster">
    <w:name w:val="Table Grid"/>
    <w:basedOn w:val="NormaleTabelle"/>
    <w:rsid w:val="006E69CC"/>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email\Wacker\Hirschmann\Chibesakunda\Telearbe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72EE9B573FC646ADE58F27DCDF3FBD" ma:contentTypeVersion="16" ma:contentTypeDescription="Ein neues Dokument erstellen." ma:contentTypeScope="" ma:versionID="1dd333d1f9ea164061575b2906d772e3">
  <xsd:schema xmlns:xsd="http://www.w3.org/2001/XMLSchema" xmlns:xs="http://www.w3.org/2001/XMLSchema" xmlns:p="http://schemas.microsoft.com/office/2006/metadata/properties" xmlns:ns1="http://schemas.microsoft.com/sharepoint/v3" xmlns:ns2="3ec17eb1-14d0-4979-a9bb-489a8adf1c89" xmlns:ns3="ace3e3d0-8dcb-4393-91aa-b13562f78cec" targetNamespace="http://schemas.microsoft.com/office/2006/metadata/properties" ma:root="true" ma:fieldsID="f8d6a068fffcbc3929a33d4fccf546df" ns1:_="" ns2:_="" ns3:_="">
    <xsd:import namespace="http://schemas.microsoft.com/sharepoint/v3"/>
    <xsd:import namespace="3ec17eb1-14d0-4979-a9bb-489a8adf1c89"/>
    <xsd:import namespace="ace3e3d0-8dcb-4393-91aa-b13562f78c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17eb1-14d0-4979-a9bb-489a8adf1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e3e3d0-8dcb-4393-91aa-b13562f78c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LastSharedByUser" ma:index="13" nillable="true" ma:displayName="Zuletzt freigegeben nach Benutzer" ma:hidden="true" ma:internalName="LastSharedByUser" ma:readOnly="true">
      <xsd:simpleType>
        <xsd:restriction base="dms:Note"/>
      </xsd:simpleType>
    </xsd:element>
    <xsd:element name="LastSharedByTime" ma:index="14" nillable="true" ma:displayName="Zuletzt freigegeben nach Zeitpunkt"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ec17eb1-14d0-4979-a9bb-489a8adf1c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E9E209C-2BDA-4E6C-9B1E-7D1993C0FD54}"/>
</file>

<file path=customXml/itemProps2.xml><?xml version="1.0" encoding="utf-8"?>
<ds:datastoreItem xmlns:ds="http://schemas.openxmlformats.org/officeDocument/2006/customXml" ds:itemID="{6B41E654-76AC-4644-9224-93B3BAD9336F}"/>
</file>

<file path=customXml/itemProps3.xml><?xml version="1.0" encoding="utf-8"?>
<ds:datastoreItem xmlns:ds="http://schemas.openxmlformats.org/officeDocument/2006/customXml" ds:itemID="{E2D85393-58E6-4E38-9D03-33B7883B3AAD}"/>
</file>

<file path=docProps/app.xml><?xml version="1.0" encoding="utf-8"?>
<Properties xmlns="http://schemas.openxmlformats.org/officeDocument/2006/extended-properties" xmlns:vt="http://schemas.openxmlformats.org/officeDocument/2006/docPropsVTypes">
  <Template>Telearbeit.dot</Template>
  <TotalTime>0</TotalTime>
  <Pages>4</Pages>
  <Words>1497</Words>
  <Characters>9435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Zusatzvereinbarung für Telearbeit</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Zusatzvereinbarung für Telearbeit</dc:title>
  <dc:subject>Telearbeit</dc:subject>
  <dc:creator>Rene Martin</dc:creator>
  <cp:keywords/>
  <cp:lastModifiedBy>booth10-mgr2</cp:lastModifiedBy>
  <cp:revision>2</cp:revision>
  <cp:lastPrinted>2001-02-07T15:35:00Z</cp:lastPrinted>
  <dcterms:created xsi:type="dcterms:W3CDTF">2019-11-13T13:19:00Z</dcterms:created>
  <dcterms:modified xsi:type="dcterms:W3CDTF">2019-11-13T13:19:00Z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0x0101008172EE9B573FC646ADE58F27DCDF3FBD</vt:lpwstr>
  </property>
</Properties>
</file>