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659" w:rsidRPr="00B3013B" w:rsidRDefault="00B3013B">
      <w:pPr>
        <w:pBdr>
          <w:top w:val="none" w:sz="0" w:space="0" w:color="4F81BD"/>
          <w:left w:val="none" w:sz="0" w:space="0" w:color="4F81BD"/>
          <w:bottom w:val="single" w:sz="0" w:space="3" w:color="4F81BD"/>
          <w:right w:val="none" w:sz="0" w:space="0" w:color="4F81BD"/>
        </w:pBdr>
        <w:spacing w:after="210"/>
        <w:jc w:val="center"/>
        <w:rPr>
          <w:lang w:val="en-US"/>
        </w:rPr>
      </w:pPr>
      <w:bookmarkStart w:id="0" w:name="_GoBack"/>
      <w:bookmarkEnd w:id="0"/>
      <w:r w:rsidRPr="00B3013B">
        <w:rPr>
          <w:rFonts w:ascii="Cambria" w:eastAsia="Cambria" w:hAnsi="Cambria" w:cs="Cambria"/>
          <w:color w:val="17365D"/>
          <w:sz w:val="52"/>
          <w:lang w:val="en-US"/>
        </w:rPr>
        <w:t>PEND ENDPOINT CLOSURE</w:t>
      </w:r>
    </w:p>
    <w:p w:rsidR="002E2659" w:rsidRPr="00B3013B" w:rsidRDefault="00B3013B">
      <w:pPr>
        <w:spacing w:before="480"/>
        <w:outlineLvl w:val="0"/>
        <w:rPr>
          <w:lang w:val="en-US"/>
        </w:rPr>
      </w:pPr>
      <w:r w:rsidRPr="00B3013B">
        <w:rPr>
          <w:rFonts w:ascii="Cambria" w:eastAsia="Cambria" w:hAnsi="Cambria" w:cs="Cambria"/>
          <w:b/>
          <w:color w:val="365F91"/>
          <w:sz w:val="28"/>
          <w:lang w:val="en-US"/>
        </w:rPr>
        <w:t>Overview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>The Pend Endpoint Closure scenario will cause the classification to pend for a specified period of time.  In a real world scenario, this time could be used to finish injecting outstanding NBLs.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All filters added sit in 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WFPSampler’s sublayer (which is weighted just below IPsec’s sublayer), unless otherwise specified using the –sl &lt;SUBLAYER&gt; command line option.  All filters are associated with WFPSampler’s provider.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The following diagram shows how the code flows for this 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callout:</w:t>
      </w:r>
    </w:p>
    <w:p w:rsidR="002E2659" w:rsidRPr="00B3013B" w:rsidRDefault="00B3013B">
      <w:pPr>
        <w:spacing w:after="195"/>
        <w:rPr>
          <w:lang w:val="en-US"/>
        </w:rPr>
      </w:pPr>
      <w:r>
        <w:rPr>
          <w:noProof/>
        </w:rPr>
        <w:drawing>
          <wp:inline distT="0" distB="0" distL="0" distR="0">
            <wp:extent cx="8801100" cy="6067425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13B">
        <w:rPr>
          <w:lang w:val="en-US"/>
        </w:rPr>
        <w:br/>
      </w:r>
      <w:r w:rsidRPr="00B3013B">
        <w:rPr>
          <w:rFonts w:ascii="Calibri" w:eastAsia="Calibri" w:hAnsi="Calibri" w:cs="Calibri"/>
          <w:b/>
          <w:color w:val="000000"/>
          <w:sz w:val="16"/>
          <w:lang w:val="en-US"/>
        </w:rPr>
        <w:t>Figure A. Code flow for Pend Endpoint Closure Scenario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When traffic matches a filter at the specified layer, 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ClassifyPendEndpointClosure()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 is invoked by the Filtering Engine.  This function will create the PEND_DATA and call FwpsPendClassify(). 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 If the classify has an appropriate flow associated with it (see FLOW_ASOCIATION.mht), then the classify will exit with the expectation that the FlowDeleteFn will be invoked when the flow goes away.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Otherwise, 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TriggerPendEndpointClosureOutOfBand()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 is invok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ed.  Based on the queuing method, the appropriate queueFn is invoked.  The only time a DPC can be used is if there is no delay.  This is due to the fact that the delay introduced is done by using a function only available at PASSIVE_LEVEL.  Introducing del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ays at DISPATCH_LEVEL is rarely a good idea.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Regardless of which queueFn is used, each will call the </w:t>
      </w:r>
      <w:proofErr w:type="gramStart"/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PerformPendEndpointClosure(</w:t>
      </w:r>
      <w:proofErr w:type="gramEnd"/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)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.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lastRenderedPageBreak/>
        <w:t> </w:t>
      </w:r>
      <w:proofErr w:type="gramStart"/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PerformPendEndpointClosure(</w:t>
      </w:r>
      <w:proofErr w:type="gramEnd"/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)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 will cause the thread to sleep for the duration provided.  When it wakes up, </w:t>
      </w:r>
      <w:proofErr w:type="gramStart"/>
      <w:r w:rsidRPr="00B3013B">
        <w:rPr>
          <w:rFonts w:ascii="Calibri" w:eastAsia="Calibri" w:hAnsi="Calibri" w:cs="Calibri"/>
          <w:color w:val="000000"/>
          <w:sz w:val="22"/>
          <w:lang w:val="en-US"/>
        </w:rPr>
        <w:t>the classify</w:t>
      </w:r>
      <w:proofErr w:type="gramEnd"/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 is co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mpleted using FwpsCompleteClassify, and the PEND_DATA is destroyed.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>Note that with long delays, it is possible to bugcheck the machine.  This normally happens when a machine requests to drop into a power managed state.</w:t>
      </w:r>
    </w:p>
    <w:p w:rsidR="002E2659" w:rsidRDefault="00B3013B">
      <w:pPr>
        <w:spacing w:before="480"/>
        <w:outlineLvl w:val="0"/>
      </w:pPr>
      <w:r>
        <w:rPr>
          <w:rFonts w:ascii="Cambria" w:eastAsia="Cambria" w:hAnsi="Cambria" w:cs="Cambria"/>
          <w:b/>
          <w:color w:val="365F91"/>
          <w:sz w:val="28"/>
        </w:rPr>
        <w:t xml:space="preserve">Applicable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Layers</w:t>
      </w:r>
      <w:proofErr w:type="spellEnd"/>
    </w:p>
    <w:p w:rsidR="002E2659" w:rsidRDefault="00B3013B">
      <w:pPr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FWPM_LAYER_ALE_E</w:t>
      </w:r>
      <w:r>
        <w:rPr>
          <w:rFonts w:ascii="Calibri" w:eastAsia="Calibri" w:hAnsi="Calibri" w:cs="Calibri"/>
          <w:color w:val="000000"/>
          <w:sz w:val="22"/>
        </w:rPr>
        <w:t>NDPOINT_CLOSURE_V4</w:t>
      </w:r>
    </w:p>
    <w:p w:rsidR="002E2659" w:rsidRDefault="00B3013B">
      <w:pPr>
        <w:spacing w:after="195"/>
        <w:ind w:left="720" w:hanging="360"/>
      </w:pPr>
      <w:r>
        <w:rPr>
          <w:color w:val="000000"/>
          <w:sz w:val="22"/>
        </w:rPr>
        <w:sym w:font="Wingdings" w:char="0076"/>
      </w:r>
      <w:r>
        <w:rPr>
          <w:rFonts w:ascii="Times New Roman" w:eastAsia="Times New Roman" w:hAnsi="Times New Roman" w:cs="Times New Roman"/>
          <w:color w:val="000000"/>
          <w:sz w:val="14"/>
        </w:rPr>
        <w:t xml:space="preserve">  </w:t>
      </w:r>
      <w:r>
        <w:rPr>
          <w:rFonts w:ascii="Calibri" w:eastAsia="Calibri" w:hAnsi="Calibri" w:cs="Calibri"/>
          <w:color w:val="000000"/>
          <w:sz w:val="22"/>
        </w:rPr>
        <w:t>FWPM_LAYER_ALE_ENDPOINT_CLOSURE_V6</w:t>
      </w:r>
    </w:p>
    <w:p w:rsidR="002E2659" w:rsidRDefault="00B3013B">
      <w:pPr>
        <w:spacing w:before="480"/>
        <w:outlineLvl w:val="0"/>
      </w:pPr>
      <w:r>
        <w:rPr>
          <w:rFonts w:ascii="Cambria" w:eastAsia="Cambria" w:hAnsi="Cambria" w:cs="Cambria"/>
          <w:b/>
          <w:color w:val="365F91"/>
          <w:sz w:val="28"/>
        </w:rPr>
        <w:t>Command Line Usage</w:t>
      </w:r>
    </w:p>
    <w:tbl>
      <w:tblPr>
        <w:tblW w:w="13230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09"/>
        <w:gridCol w:w="2997"/>
        <w:gridCol w:w="9124"/>
      </w:tblGrid>
      <w:tr w:rsidR="002E2659"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pPr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Option</w:t>
            </w:r>
          </w:p>
        </w:tc>
        <w:tc>
          <w:tcPr>
            <w:tcW w:w="30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pPr>
              <w:jc w:val="center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Argument</w:t>
            </w:r>
          </w:p>
        </w:tc>
        <w:tc>
          <w:tcPr>
            <w:tcW w:w="91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Meaning</w:t>
            </w:r>
            <w:proofErr w:type="spellEnd"/>
          </w:p>
        </w:tc>
      </w:tr>
      <w:tr w:rsidR="002E2659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-s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PEND_ENDPOINT_CLOSURE</w:t>
            </w:r>
          </w:p>
        </w:tc>
        <w:tc>
          <w:tcPr>
            <w:tcW w:w="91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Implement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the PEND_ENDPOINT_CLOSURE scenario</w:t>
            </w:r>
          </w:p>
        </w:tc>
      </w:tr>
      <w:tr w:rsidR="002E2659" w:rsidRPr="00B3013B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-l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Applicable Layer</w:t>
            </w:r>
          </w:p>
        </w:tc>
        <w:tc>
          <w:tcPr>
            <w:tcW w:w="91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Pr="00B3013B" w:rsidRDefault="00B3013B">
            <w:pPr>
              <w:rPr>
                <w:lang w:val="en-US"/>
              </w:rPr>
            </w:pPr>
            <w:r w:rsidRPr="00B3013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Layer at which this filter will apply</w:t>
            </w:r>
          </w:p>
        </w:tc>
      </w:tr>
      <w:tr w:rsidR="002E2659" w:rsidRPr="00B3013B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pcd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Integer</w:t>
            </w:r>
            <w:proofErr w:type="spellEnd"/>
          </w:p>
        </w:tc>
        <w:tc>
          <w:tcPr>
            <w:tcW w:w="91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Pr="00B3013B" w:rsidRDefault="00B3013B">
            <w:pPr>
              <w:rPr>
                <w:lang w:val="en-US"/>
              </w:rPr>
            </w:pPr>
            <w:r w:rsidRPr="00B3013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How long of </w:t>
            </w:r>
            <w:r w:rsidRPr="00B3013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a pend completion delay to introduce (in ms)</w:t>
            </w:r>
          </w:p>
        </w:tc>
      </w:tr>
      <w:tr w:rsidR="002E2659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sl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Applicable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subLayer</w:t>
            </w:r>
            <w:proofErr w:type="spellEnd"/>
          </w:p>
        </w:tc>
        <w:tc>
          <w:tcPr>
            <w:tcW w:w="91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 w:rsidRPr="00B3013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 xml:space="preserve">SubLayer to associate with the filter. 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[default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WFPSAMPLER_SUBLAYER].</w:t>
            </w:r>
          </w:p>
        </w:tc>
      </w:tr>
      <w:tr w:rsidR="002E2659" w:rsidRPr="00B3013B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-v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1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Pr="00B3013B" w:rsidRDefault="00B3013B">
            <w:pPr>
              <w:rPr>
                <w:lang w:val="en-US"/>
              </w:rPr>
            </w:pPr>
            <w:r w:rsidRPr="00B3013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Make the objects associated with this scenario’s instance dynamic</w:t>
            </w:r>
          </w:p>
        </w:tc>
      </w:tr>
      <w:tr w:rsidR="002E2659" w:rsidRPr="00B3013B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-b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1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Pr="00B3013B" w:rsidRDefault="00B3013B">
            <w:pPr>
              <w:rPr>
                <w:lang w:val="en-US"/>
              </w:rPr>
            </w:pPr>
            <w:r w:rsidRPr="00B3013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Make the objects associated with t</w:t>
            </w:r>
            <w:r w:rsidRPr="00B3013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his scenario’s instance available during boot-time</w:t>
            </w:r>
          </w:p>
        </w:tc>
      </w:tr>
      <w:tr w:rsidR="002E2659" w:rsidRPr="00B3013B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tdpc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1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Pr="00B3013B" w:rsidRDefault="00B3013B">
            <w:pPr>
              <w:rPr>
                <w:lang w:val="en-US"/>
              </w:rPr>
            </w:pPr>
            <w:r w:rsidRPr="00B3013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Use threaded DPCs for asynchronous (out of band) queuing method</w:t>
            </w:r>
          </w:p>
        </w:tc>
      </w:tr>
      <w:tr w:rsidR="002E2659" w:rsidRPr="00B3013B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wi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1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Pr="00B3013B" w:rsidRDefault="00B3013B">
            <w:pPr>
              <w:rPr>
                <w:lang w:val="en-US"/>
              </w:rPr>
            </w:pPr>
            <w:r w:rsidRPr="00B3013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Use work items for asynchronous (out of band) queuing method</w:t>
            </w:r>
          </w:p>
        </w:tc>
      </w:tr>
      <w:tr w:rsidR="002E2659" w:rsidRPr="00B3013B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-r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1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Pr="00B3013B" w:rsidRDefault="00B3013B">
            <w:pPr>
              <w:rPr>
                <w:lang w:val="en-US"/>
              </w:rPr>
            </w:pPr>
            <w:r w:rsidRPr="00B3013B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Remove objects associated with this scenario instance</w:t>
            </w:r>
          </w:p>
        </w:tc>
      </w:tr>
      <w:tr w:rsidR="002E2659">
        <w:tc>
          <w:tcPr>
            <w:tcW w:w="11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-?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1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E2659" w:rsidRDefault="00B3013B">
            <w:r>
              <w:rPr>
                <w:rFonts w:ascii="Calibri" w:eastAsia="Calibri" w:hAnsi="Calibri" w:cs="Calibri"/>
                <w:color w:val="000000"/>
                <w:sz w:val="22"/>
              </w:rPr>
              <w:t>Display help</w:t>
            </w:r>
          </w:p>
        </w:tc>
      </w:tr>
    </w:tbl>
    <w:p w:rsidR="002E2659" w:rsidRDefault="00B3013B">
      <w:pPr>
        <w:spacing w:after="195"/>
      </w:pPr>
      <w:r>
        <w:rPr>
          <w:rFonts w:ascii="Calibri" w:eastAsia="Calibri" w:hAnsi="Calibri" w:cs="Calibri"/>
          <w:color w:val="000000"/>
          <w:sz w:val="22"/>
        </w:rPr>
        <w:t> 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WFPSampler.Exe -s PEND_ENDPOINT_CLOSURE -</w:t>
      </w:r>
      <w:proofErr w:type="gramStart"/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?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“</w:t>
      </w:r>
      <w:proofErr w:type="gramEnd"/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 provides help output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WFPSampler.Exe -s PEND_ENDPOINT_CLOSURE -l FWPM_LAYER_ALE_ENDPOINT_CLOSURE_V4 -v</w:t>
      </w:r>
      <w:proofErr w:type="gramStart"/>
      <w:r w:rsidRPr="00B3013B">
        <w:rPr>
          <w:rFonts w:ascii="Calibri" w:eastAsia="Calibri" w:hAnsi="Calibri" w:cs="Calibri"/>
          <w:color w:val="000000"/>
          <w:sz w:val="22"/>
          <w:lang w:val="en-US"/>
        </w:rPr>
        <w:t>“  adds</w:t>
      </w:r>
      <w:proofErr w:type="gramEnd"/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 a dynamic filter (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-v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) at FWPM_LAYER_ALE_ENDPOINT_CLOSURE_V4 (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) which references t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he appropriate callout.  This filter will have no conditions, meaning it will act on all closures seen at this layer.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WFPSampler.Exe -s PEND_ENDPOINT_CLOSURE -l FWPM_LAYER_ALE_ENDPOINT_CLOSURE_V4</w:t>
      </w:r>
      <w:proofErr w:type="gramStart"/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  -</w:t>
      </w:r>
      <w:proofErr w:type="gramEnd"/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v -r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“  removes (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-r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) the dynamic filter (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-v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) at FWPM_LAYER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_ALE_ENDPOINT_CLOSURE_V4 (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) which references the appropriate callout.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WFPSampler.Exe -s PEND_ENDPOINT_CLOSURE -l FWPM_LAYER_ALE_ENDPOINT_CLOSURE_V4 -ipla 1.0.0.1 -ipra 1.0.0.254 -pcd 5000</w:t>
      </w:r>
      <w:proofErr w:type="gramStart"/>
      <w:r w:rsidRPr="00B3013B">
        <w:rPr>
          <w:rFonts w:ascii="Calibri" w:eastAsia="Calibri" w:hAnsi="Calibri" w:cs="Calibri"/>
          <w:color w:val="000000"/>
          <w:sz w:val="22"/>
          <w:lang w:val="en-US"/>
        </w:rPr>
        <w:t>“ adds</w:t>
      </w:r>
      <w:proofErr w:type="gramEnd"/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 a persistent filter at FWPM_LAYER_ALE_ENDPOINT_CLOSURE_V4 (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) which references the appropriate callout.  This filter will have </w:t>
      </w:r>
      <w:proofErr w:type="gramStart"/>
      <w:r w:rsidRPr="00B3013B">
        <w:rPr>
          <w:rFonts w:ascii="Calibri" w:eastAsia="Calibri" w:hAnsi="Calibri" w:cs="Calibri"/>
          <w:color w:val="000000"/>
          <w:sz w:val="22"/>
          <w:lang w:val="en-US"/>
        </w:rPr>
        <w:t>2</w:t>
      </w:r>
      <w:proofErr w:type="gramEnd"/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 conditions; FWPM_CONDITION_IP_LOCAL_ADDRESS (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-ipla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) equals 1.0.0.1, and FWPM_CONDITION_IP_REMOTE_ADDRESS (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-ipra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) equals 1.0.0.254. The closure will be delayed (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-pcd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) for 5 seconds.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>“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WFPSampler.Exe -s PEND_ENDPOINT_CLOSURE -l FWPM_LAYER_ALE_ENDPOINT_CLOSURE_V4  -aaid C:\Traffic.exe -ipla 1.0.0.1 -ipra 1.0.0.254 -ipp TCP -pcd 5000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“ adds a persistent filter at FWPM_LAYER_ALE_ENDPOINT_CLOSURE_V4  (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-l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) which references the appropriate call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out.  This filter will have 4 conditions; FWPM_CONDITION_ALE_APP_ID (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-aaid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) equals C:\Traffic.exe, FWPM_CONDITION_IP_LOCAL_ADDRESS (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-ipla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) equals 1.0.0.1, FWPM_CONDITION_IP_REMOTE_ADDRESS (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-ipra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) equals 1.0.0.254, and FWPM_CONDITION_IP_PROTOCOL</w:t>
      </w:r>
      <w:proofErr w:type="gramStart"/>
      <w:r w:rsidRPr="00B3013B">
        <w:rPr>
          <w:rFonts w:ascii="Calibri" w:eastAsia="Calibri" w:hAnsi="Calibri" w:cs="Calibri"/>
          <w:color w:val="000000"/>
          <w:sz w:val="22"/>
          <w:lang w:val="en-US"/>
        </w:rPr>
        <w:t>  (</w:t>
      </w:r>
      <w:proofErr w:type="gramEnd"/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-ipp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) equ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als TCP.  The classification will be delayed (</w:t>
      </w: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-pcd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) for 5 seconds.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For a list of conditions applicable to each layer, refer to </w:t>
      </w:r>
      <w:r w:rsidRPr="00B3013B">
        <w:rPr>
          <w:rFonts w:ascii="Calibri" w:eastAsia="Calibri" w:hAnsi="Calibri" w:cs="Calibri"/>
          <w:color w:val="0000FF"/>
          <w:sz w:val="22"/>
          <w:u w:val="single"/>
          <w:lang w:val="en-US"/>
        </w:rPr>
        <w:t>Filtering Conditions Available at Each Filtering Layer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.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For a list of command line parameters for configuring each condition, refer to </w:t>
      </w:r>
      <w:r w:rsidRPr="00B3013B">
        <w:rPr>
          <w:rFonts w:ascii="Calibri" w:eastAsia="Calibri" w:hAnsi="Calibri" w:cs="Calibri"/>
          <w:color w:val="0000FF"/>
          <w:sz w:val="22"/>
          <w:u w:val="single"/>
          <w:lang w:val="en-US"/>
        </w:rPr>
        <w:t>Conditions for Command Line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.</w:t>
      </w:r>
    </w:p>
    <w:p w:rsidR="002E2659" w:rsidRPr="00B3013B" w:rsidRDefault="00B3013B">
      <w:pPr>
        <w:spacing w:before="480"/>
        <w:outlineLvl w:val="0"/>
        <w:rPr>
          <w:lang w:val="en-US"/>
        </w:rPr>
      </w:pPr>
      <w:r w:rsidRPr="00B3013B">
        <w:rPr>
          <w:rFonts w:ascii="Cambria" w:eastAsia="Cambria" w:hAnsi="Cambria" w:cs="Cambria"/>
          <w:b/>
          <w:color w:val="365F91"/>
          <w:sz w:val="28"/>
          <w:lang w:val="en-US"/>
        </w:rPr>
        <w:t>Notes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FlowDelete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>Pending at FWPM_LAYER_ALE_ENDPOINT_CLOSURE_V{4/6} can prevent flows from going away, which causes the FlowDeleteFn not to get invok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ed.  To work around this, you can call FwpsFlowRemoveContext on the context of the flow you need to</w:t>
      </w:r>
      <w:proofErr w:type="gramStart"/>
      <w:r w:rsidRPr="00B3013B">
        <w:rPr>
          <w:rFonts w:ascii="Calibri" w:eastAsia="Calibri" w:hAnsi="Calibri" w:cs="Calibri"/>
          <w:color w:val="000000"/>
          <w:sz w:val="22"/>
          <w:lang w:val="en-US"/>
        </w:rPr>
        <w:t>  have</w:t>
      </w:r>
      <w:proofErr w:type="gramEnd"/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 the FlowDeleteFn invoked.  For a clear usage, look at ClassifyFunctions_BasicStreamInjectionCallouts, and notice that if a flow was associated with bo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th the STREAM and ALE_ENDPOINT_CLOSURE layers, a check </w:t>
      </w:r>
      <w:proofErr w:type="gramStart"/>
      <w:r w:rsidRPr="00B3013B">
        <w:rPr>
          <w:rFonts w:ascii="Calibri" w:eastAsia="Calibri" w:hAnsi="Calibri" w:cs="Calibri"/>
          <w:color w:val="000000"/>
          <w:sz w:val="22"/>
          <w:lang w:val="en-US"/>
        </w:rPr>
        <w:t>is performed</w:t>
      </w:r>
      <w:proofErr w:type="gramEnd"/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 after the injection to determine if the flow is being terminated.  If it is, FwpsFlowRemoveContext is called on the flowContext for the ALE_ENDPOINT_CLOSURE, which will cause invocation of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 </w:t>
      </w:r>
      <w:proofErr w:type="gramStart"/>
      <w:r w:rsidRPr="00B3013B">
        <w:rPr>
          <w:rFonts w:ascii="Calibri" w:eastAsia="Calibri" w:hAnsi="Calibri" w:cs="Calibri"/>
          <w:color w:val="000000"/>
          <w:sz w:val="22"/>
          <w:lang w:val="en-US"/>
        </w:rPr>
        <w:t>NotifyFlowDeleteNotification(</w:t>
      </w:r>
      <w:proofErr w:type="gramEnd"/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), which will 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lastRenderedPageBreak/>
        <w:t>complete the pended classify.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b/>
          <w:color w:val="000000"/>
          <w:sz w:val="22"/>
          <w:lang w:val="en-US"/>
        </w:rPr>
        <w:t>Mixing Scenarios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>PEND_ENDPOINT_CLOSURE is most useful when mixed with other scenarios.  For example: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                WFPSampler.exe -s BASIC_STREAM_INJECTION –l FWPM_LAYER_STREAM_V4 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-ipra 1.0.0.254 -iprp 6000 -v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>                WFPSampler.exe -s PEND_ENDPOINT_CLOSURE -l FWPM_LAYER_ALE_ENDPOINT_CLOSURE_V4 -aaid C:\Traffic.exe -ipra 1.0.0.254 -ipp TCP -iprp 6000 -pcd 5000 –v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>                WFPSampler.exe -s FLOW_ASSOCIATION –l FWPM_LAY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>ER_ALE_FLOW_ESTABLISHED_V4 -aaid C:\Traffic.exe -ipra 1.0.0.254 -ippTCP -iprp 6000 -aws BASIC_STREAM_INJECTION -awl FWPM_LAYER_STREAM_V4 FWPM_LAYER_ALE_ENDPOINT_CLOSURE_V4 –v</w:t>
      </w:r>
    </w:p>
    <w:p w:rsidR="002E2659" w:rsidRPr="00B3013B" w:rsidRDefault="00B3013B">
      <w:pPr>
        <w:spacing w:after="195"/>
        <w:rPr>
          <w:lang w:val="en-US"/>
        </w:rPr>
      </w:pPr>
      <w:r w:rsidRPr="00B3013B">
        <w:rPr>
          <w:rFonts w:ascii="Calibri" w:eastAsia="Calibri" w:hAnsi="Calibri" w:cs="Calibri"/>
          <w:color w:val="000000"/>
          <w:sz w:val="22"/>
          <w:lang w:val="en-US"/>
        </w:rPr>
        <w:t>This will cause the endpoint associated with the specified flow to remain open fo</w:t>
      </w:r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r the duration of the injection </w:t>
      </w:r>
      <w:proofErr w:type="gramStart"/>
      <w:r w:rsidRPr="00B3013B">
        <w:rPr>
          <w:rFonts w:ascii="Calibri" w:eastAsia="Calibri" w:hAnsi="Calibri" w:cs="Calibri"/>
          <w:color w:val="000000"/>
          <w:sz w:val="22"/>
          <w:lang w:val="en-US"/>
        </w:rPr>
        <w:t>being performed</w:t>
      </w:r>
      <w:proofErr w:type="gramEnd"/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 at STREAM.  Once </w:t>
      </w:r>
      <w:proofErr w:type="gramStart"/>
      <w:r w:rsidRPr="00B3013B">
        <w:rPr>
          <w:rFonts w:ascii="Calibri" w:eastAsia="Calibri" w:hAnsi="Calibri" w:cs="Calibri"/>
          <w:color w:val="000000"/>
          <w:sz w:val="22"/>
          <w:lang w:val="en-US"/>
        </w:rPr>
        <w:t>the everything</w:t>
      </w:r>
      <w:proofErr w:type="gramEnd"/>
      <w:r w:rsidRPr="00B3013B">
        <w:rPr>
          <w:rFonts w:ascii="Calibri" w:eastAsia="Calibri" w:hAnsi="Calibri" w:cs="Calibri"/>
          <w:color w:val="000000"/>
          <w:sz w:val="22"/>
          <w:lang w:val="en-US"/>
        </w:rPr>
        <w:t xml:space="preserve"> has been injected, the endpoint is allowed to close, and the flow contexts are cleaned up.</w:t>
      </w:r>
    </w:p>
    <w:sectPr w:rsidR="002E2659" w:rsidRPr="00B3013B">
      <w:pgSz w:w="11910" w:h="16845"/>
      <w:pgMar w:top="432" w:right="432" w:bottom="432" w:left="432" w:header="8" w:footer="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59"/>
    <w:rsid w:val="002E2659"/>
    <w:rsid w:val="00B3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B6DB6F-816C-49D9-88E0-07CD9CE5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919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Dimitri JANCZAK</dc:creator>
  <cp:lastModifiedBy>Dimitri JANCZAK</cp:lastModifiedBy>
  <cp:revision>2</cp:revision>
  <dcterms:created xsi:type="dcterms:W3CDTF">2019-10-01T15:40:00Z</dcterms:created>
  <dcterms:modified xsi:type="dcterms:W3CDTF">2019-10-01T15:40:00Z</dcterms:modified>
</cp:coreProperties>
</file>