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0D" w:rsidRDefault="001C2F39">
      <w:pPr>
        <w:pBdr>
          <w:top w:val="none" w:sz="0" w:space="0" w:color="4F81BD"/>
          <w:left w:val="none" w:sz="0" w:space="0" w:color="4F81BD"/>
          <w:bottom w:val="single" w:sz="0" w:space="3" w:color="4F81BD"/>
          <w:right w:val="none" w:sz="0" w:space="0" w:color="4F81BD"/>
        </w:pBdr>
        <w:spacing w:after="210"/>
        <w:jc w:val="center"/>
      </w:pPr>
      <w:bookmarkStart w:id="0" w:name="_GoBack"/>
      <w:bookmarkEnd w:id="0"/>
      <w:r>
        <w:rPr>
          <w:rFonts w:ascii="Cambria" w:eastAsia="Cambria" w:hAnsi="Cambria" w:cs="Cambria"/>
          <w:color w:val="17365D"/>
          <w:sz w:val="52"/>
        </w:rPr>
        <w:t>Windows Filtering Platform (WFP) Sampler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The WFPSampler is a fully functional firewall comprised of the following binaries: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WFPSampler.exe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WFPSamplerService.Exe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WFPSamplerCalloutDriver.Sys</w:t>
      </w:r>
    </w:p>
    <w:p w:rsidR="0012280D" w:rsidRDefault="001C2F39">
      <w:pPr>
        <w:spacing w:after="195"/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WFPSamplerProxyService.Exe</w:t>
      </w:r>
    </w:p>
    <w:p w:rsidR="0012280D" w:rsidRDefault="001C2F39">
      <w:pPr>
        <w:spacing w:before="480"/>
        <w:outlineLvl w:val="0"/>
      </w:pPr>
      <w:r>
        <w:rPr>
          <w:rFonts w:ascii="Cambria" w:eastAsia="Cambria" w:hAnsi="Cambria" w:cs="Cambria"/>
          <w:b/>
          <w:color w:val="365F91"/>
          <w:sz w:val="28"/>
        </w:rPr>
        <w:t>WFPSampler.Exe</w:t>
      </w:r>
    </w:p>
    <w:p w:rsidR="0012280D" w:rsidRDefault="001C2F39">
      <w:pPr>
        <w:spacing w:before="195"/>
        <w:outlineLvl w:val="1"/>
      </w:pPr>
      <w:r>
        <w:rPr>
          <w:rFonts w:ascii="Cambria" w:eastAsia="Cambria" w:hAnsi="Cambria" w:cs="Cambria"/>
          <w:b/>
          <w:color w:val="4F81BD"/>
          <w:sz w:val="26"/>
        </w:rPr>
        <w:t>Usage: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 xml:space="preserve">This </w:t>
      </w:r>
      <w:r>
        <w:rPr>
          <w:rFonts w:ascii="Calibri" w:eastAsia="Calibri" w:hAnsi="Calibri" w:cs="Calibri"/>
          <w:color w:val="000000"/>
          <w:sz w:val="22"/>
        </w:rPr>
        <w:t>executable is the command-line interface used by the user to define the policy. 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“</w:t>
      </w:r>
      <w:r>
        <w:rPr>
          <w:rFonts w:ascii="Calibri" w:eastAsia="Calibri" w:hAnsi="Calibri" w:cs="Calibri"/>
          <w:b/>
          <w:color w:val="000000"/>
          <w:sz w:val="22"/>
        </w:rPr>
        <w:t>WFPSampler.exe -?</w:t>
      </w:r>
      <w:r>
        <w:rPr>
          <w:rFonts w:ascii="Calibri" w:eastAsia="Calibri" w:hAnsi="Calibri" w:cs="Calibri"/>
          <w:color w:val="000000"/>
          <w:sz w:val="22"/>
        </w:rPr>
        <w:t>” provides output of valid parameters to pass.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“</w:t>
      </w:r>
      <w:r>
        <w:rPr>
          <w:rFonts w:ascii="Calibri" w:eastAsia="Calibri" w:hAnsi="Calibri" w:cs="Calibri"/>
          <w:b/>
          <w:color w:val="000000"/>
          <w:sz w:val="22"/>
        </w:rPr>
        <w:t>WFPSampler.exe -s &lt;SCENARIO&gt; -?</w:t>
      </w:r>
      <w:r>
        <w:rPr>
          <w:rFonts w:ascii="Calibri" w:eastAsia="Calibri" w:hAnsi="Calibri" w:cs="Calibri"/>
          <w:color w:val="000000"/>
          <w:sz w:val="22"/>
        </w:rPr>
        <w:t>” provides output of valid parameters pertaining to that scenario.</w:t>
      </w:r>
    </w:p>
    <w:p w:rsidR="0012280D" w:rsidRDefault="001C2F39">
      <w:pPr>
        <w:spacing w:before="195"/>
        <w:outlineLvl w:val="1"/>
      </w:pPr>
      <w:r>
        <w:rPr>
          <w:rFonts w:ascii="Cambria" w:eastAsia="Cambria" w:hAnsi="Cambria" w:cs="Cambria"/>
          <w:b/>
          <w:color w:val="4F81BD"/>
          <w:sz w:val="26"/>
        </w:rPr>
        <w:t>Source: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The</w:t>
      </w:r>
      <w:r>
        <w:rPr>
          <w:rFonts w:ascii="Calibri" w:eastAsia="Calibri" w:hAnsi="Calibri" w:cs="Calibri"/>
          <w:color w:val="000000"/>
          <w:sz w:val="22"/>
        </w:rPr>
        <w:t xml:space="preserve"> executable is located under exe and is comprised of the following files: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Framework_RPCClientInterface.CPP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Framework_RPCClientInterface.H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Framework_WFPSampler.CPP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Framework_WFPSampler.H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Framework_WFPSampler.rc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HelperFunctions_CommandLine.CPP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HelperFunctions_CommandLine.H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Scenarios_AppContainers.CPP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Scenarios_AppContainers.H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Scenarios_BasicAction.CPP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Scenarios_BasicAction.H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Scenarios_BasicPacketExamination.CPP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Scenarios_BasicPacketExamination.H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Scenarios_BasicPacketInjection.CPP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Scenarios_BasicPacketInjection.H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Scenarios_BasicPacketModification.CPP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Scenarios_BasicPacketModification.H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Scenarios_BasicStreamInjection.CPP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Scenarios_BasicStreamInjec</w:t>
      </w:r>
      <w:r>
        <w:rPr>
          <w:rFonts w:ascii="Calibri" w:eastAsia="Calibri" w:hAnsi="Calibri" w:cs="Calibri"/>
          <w:color w:val="000000"/>
          <w:sz w:val="22"/>
        </w:rPr>
        <w:t>tion.H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Scenarios_FastPacketInjection.CPP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Scenarios_FastPacketInjection.H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Scenarios_FastStreamInjection.CPP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Scenarios_FastStreamInjection.H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Scenarios_FlowAssociation.CPP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Scenarios_FlowAssociation.H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Scenarios_Include.H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Scenarios_PendAuthorization.CPP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Scenarios_PendAuthorization.H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Scenarios_PendEndpointClosure.CPP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Scenarios_PendEndpointClosure.H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Scenarios_Proxy.CPP</w:t>
      </w:r>
    </w:p>
    <w:p w:rsidR="0012280D" w:rsidRDefault="001C2F39">
      <w:pPr>
        <w:spacing w:after="195"/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Scenarios_Proxy.H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and links with lib\WFPSampler.lib.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 xml:space="preserve">The </w:t>
      </w:r>
      <w:r>
        <w:rPr>
          <w:rFonts w:ascii="Calibri" w:eastAsia="Calibri" w:hAnsi="Calibri" w:cs="Calibri"/>
          <w:b/>
          <w:color w:val="000000"/>
          <w:sz w:val="22"/>
        </w:rPr>
        <w:t>Framework_*</w:t>
      </w:r>
      <w:r>
        <w:rPr>
          <w:rFonts w:ascii="Calibri" w:eastAsia="Calibri" w:hAnsi="Calibri" w:cs="Calibri"/>
          <w:color w:val="000000"/>
          <w:sz w:val="22"/>
        </w:rPr>
        <w:t xml:space="preserve"> files contain functions for creating and maintaining the executable such as wmain.  These are relatively safe to ignore if you are only concerned with WFP functionality.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The </w:t>
      </w:r>
      <w:r>
        <w:rPr>
          <w:rFonts w:ascii="Calibri" w:eastAsia="Calibri" w:hAnsi="Calibri" w:cs="Calibri"/>
          <w:b/>
          <w:color w:val="000000"/>
          <w:sz w:val="22"/>
        </w:rPr>
        <w:t>HelperFunctions_CommandLine.*</w:t>
      </w:r>
      <w:r>
        <w:rPr>
          <w:rFonts w:ascii="Calibri" w:eastAsia="Calibri" w:hAnsi="Calibri" w:cs="Calibri"/>
          <w:color w:val="000000"/>
          <w:sz w:val="22"/>
        </w:rPr>
        <w:t xml:space="preserve"> are files which assist with parsing of the command </w:t>
      </w:r>
      <w:r>
        <w:rPr>
          <w:rFonts w:ascii="Calibri" w:eastAsia="Calibri" w:hAnsi="Calibri" w:cs="Calibri"/>
          <w:color w:val="000000"/>
          <w:sz w:val="22"/>
        </w:rPr>
        <w:t>line parameters passed.  This has the building blocks for the FWPM_FILTER and FWPM_PROVIDER_CONTEXT that the WFPSamplerService.Exe uses for defining policy.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 xml:space="preserve">The </w:t>
      </w:r>
      <w:r>
        <w:rPr>
          <w:rFonts w:ascii="Calibri" w:eastAsia="Calibri" w:hAnsi="Calibri" w:cs="Calibri"/>
          <w:b/>
          <w:color w:val="000000"/>
          <w:sz w:val="22"/>
        </w:rPr>
        <w:t>Scenarios_*</w:t>
      </w:r>
      <w:r>
        <w:rPr>
          <w:rFonts w:ascii="Calibri" w:eastAsia="Calibri" w:hAnsi="Calibri" w:cs="Calibri"/>
          <w:color w:val="000000"/>
          <w:sz w:val="22"/>
        </w:rPr>
        <w:t xml:space="preserve"> are files which gather and package all the data required by the WFPSamplerService.E</w:t>
      </w:r>
      <w:r>
        <w:rPr>
          <w:rFonts w:ascii="Calibri" w:eastAsia="Calibri" w:hAnsi="Calibri" w:cs="Calibri"/>
          <w:color w:val="000000"/>
          <w:sz w:val="22"/>
        </w:rPr>
        <w:t>xe.  The packaged data is sent to the WFPSamplerService.Exe via local RPC interfaces exposed by the service.</w:t>
      </w:r>
    </w:p>
    <w:p w:rsidR="0012280D" w:rsidRDefault="001C2F39">
      <w:pPr>
        <w:spacing w:before="480"/>
        <w:outlineLvl w:val="0"/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b/>
          <w:color w:val="000000"/>
          <w:sz w:val="16"/>
        </w:rPr>
        <w:t>Figure A.   Interaction between modules</w:t>
      </w:r>
    </w:p>
    <w:p w:rsidR="0012280D" w:rsidRDefault="001C2F39">
      <w:pPr>
        <w:spacing w:before="480"/>
        <w:outlineLvl w:val="0"/>
      </w:pPr>
      <w:r>
        <w:rPr>
          <w:rFonts w:ascii="Cambria" w:eastAsia="Cambria" w:hAnsi="Cambria" w:cs="Cambria"/>
          <w:b/>
          <w:color w:val="365F91"/>
          <w:sz w:val="28"/>
        </w:rPr>
        <w:t>WFPSamplerService.Exe</w:t>
      </w:r>
    </w:p>
    <w:p w:rsidR="0012280D" w:rsidRDefault="001C2F39">
      <w:pPr>
        <w:spacing w:before="195"/>
        <w:outlineLvl w:val="1"/>
      </w:pPr>
      <w:r>
        <w:rPr>
          <w:rFonts w:ascii="Cambria" w:eastAsia="Cambria" w:hAnsi="Cambria" w:cs="Cambria"/>
          <w:b/>
          <w:color w:val="4F81BD"/>
          <w:sz w:val="26"/>
        </w:rPr>
        <w:t>Usage: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This is the service which instructs BFE to add or remove policies.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“</w:t>
      </w:r>
      <w:r>
        <w:rPr>
          <w:rFonts w:ascii="Calibri" w:eastAsia="Calibri" w:hAnsi="Calibri" w:cs="Calibri"/>
          <w:b/>
          <w:color w:val="000000"/>
          <w:sz w:val="22"/>
        </w:rPr>
        <w:t>WFPSampl</w:t>
      </w:r>
      <w:r>
        <w:rPr>
          <w:rFonts w:ascii="Calibri" w:eastAsia="Calibri" w:hAnsi="Calibri" w:cs="Calibri"/>
          <w:b/>
          <w:color w:val="000000"/>
          <w:sz w:val="22"/>
        </w:rPr>
        <w:t>erService.Exe -i</w:t>
      </w:r>
      <w:r>
        <w:rPr>
          <w:rFonts w:ascii="Calibri" w:eastAsia="Calibri" w:hAnsi="Calibri" w:cs="Calibri"/>
          <w:color w:val="000000"/>
          <w:sz w:val="22"/>
        </w:rPr>
        <w:t>“ installs the service.  While installed, the service is under the control of the Service Control Manager (as WFPSampler).  The service is set to autostart and depends on BFE.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“</w:t>
      </w:r>
      <w:r>
        <w:rPr>
          <w:rFonts w:ascii="Calibri" w:eastAsia="Calibri" w:hAnsi="Calibri" w:cs="Calibri"/>
          <w:b/>
          <w:color w:val="000000"/>
          <w:sz w:val="22"/>
        </w:rPr>
        <w:t>WFPSamplerService.Exe -u</w:t>
      </w:r>
      <w:r>
        <w:rPr>
          <w:rFonts w:ascii="Calibri" w:eastAsia="Calibri" w:hAnsi="Calibri" w:cs="Calibri"/>
          <w:color w:val="000000"/>
          <w:sz w:val="22"/>
        </w:rPr>
        <w:t>“ uninstalls the service.</w:t>
      </w:r>
    </w:p>
    <w:p w:rsidR="0012280D" w:rsidRDefault="001C2F39">
      <w:pPr>
        <w:spacing w:before="195"/>
        <w:outlineLvl w:val="1"/>
      </w:pPr>
      <w:r>
        <w:rPr>
          <w:rFonts w:ascii="Cambria" w:eastAsia="Cambria" w:hAnsi="Cambria" w:cs="Cambria"/>
          <w:b/>
          <w:color w:val="4F81BD"/>
          <w:sz w:val="26"/>
        </w:rPr>
        <w:t>Source: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</w:rPr>
        <w:t>executable is located under svc and is comprised of the following files: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Framework_ActionCenter.CPP *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Framework_ActionCenter.H *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Framework_Include.H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Framework_RPCServerInterface.CPP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Framework_RPCServerInterface.H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Framework_WFPSamplerServi</w:t>
      </w:r>
      <w:r>
        <w:rPr>
          <w:rFonts w:ascii="Calibri" w:eastAsia="Calibri" w:hAnsi="Calibri" w:cs="Calibri"/>
          <w:color w:val="000000"/>
          <w:sz w:val="22"/>
        </w:rPr>
        <w:t>ce.CPP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Framework_WFPSamplerService.H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Framework_WFPSamplerService.RC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Framework_WFPSamplerService_Msg.MC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Framework_WindowsFirewall.CPP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Framework_WindowsFirewall.H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Scenarios_AppContainers.CPP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Scenarios_BasicAction.CPP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Scenarios_BasicPa</w:t>
      </w:r>
      <w:r>
        <w:rPr>
          <w:rFonts w:ascii="Calibri" w:eastAsia="Calibri" w:hAnsi="Calibri" w:cs="Calibri"/>
          <w:color w:val="000000"/>
          <w:sz w:val="22"/>
        </w:rPr>
        <w:t>cketExamination.CPP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Scenarios_BasicPacketInjection.CPP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Scenarios_BasicPacketModification.CPP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Scenarios_BasicStreamInjection.CPP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Scenarios_FastPacketInjection.CPP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Scenarios_FastStreamInjection.CPP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Scenarios_FlowAssociation.CPP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Scenarios_PendAuthorization.CPP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Scenarios_PendEndpointClosure.CPP</w:t>
      </w:r>
    </w:p>
    <w:p w:rsidR="0012280D" w:rsidRDefault="001C2F39">
      <w:pPr>
        <w:spacing w:after="195"/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Scenarios_Proxy.CPP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16"/>
        </w:rPr>
        <w:t>*Available only under Non Disclosure Agreement (NDA)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and links with lib\WFPSampler.lib.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The </w:t>
      </w:r>
      <w:r>
        <w:rPr>
          <w:rFonts w:ascii="Calibri" w:eastAsia="Calibri" w:hAnsi="Calibri" w:cs="Calibri"/>
          <w:b/>
          <w:color w:val="000000"/>
          <w:sz w:val="22"/>
        </w:rPr>
        <w:t>Framework_*</w:t>
      </w:r>
      <w:r>
        <w:rPr>
          <w:rFonts w:ascii="Calibri" w:eastAsia="Calibri" w:hAnsi="Calibri" w:cs="Calibri"/>
          <w:color w:val="000000"/>
          <w:sz w:val="22"/>
        </w:rPr>
        <w:t xml:space="preserve"> files contain functions for creating and maintaining the ser</w:t>
      </w:r>
      <w:r>
        <w:rPr>
          <w:rFonts w:ascii="Calibri" w:eastAsia="Calibri" w:hAnsi="Calibri" w:cs="Calibri"/>
          <w:color w:val="000000"/>
          <w:sz w:val="22"/>
        </w:rPr>
        <w:t xml:space="preserve">vice such as ServiceMain.  These are relatively safe to ignore if you are only concerned with WFP functionality with the following exceptions:  </w:t>
      </w:r>
      <w:r>
        <w:rPr>
          <w:rFonts w:ascii="Calibri" w:eastAsia="Calibri" w:hAnsi="Calibri" w:cs="Calibri"/>
          <w:b/>
          <w:color w:val="000000"/>
          <w:sz w:val="22"/>
        </w:rPr>
        <w:t>Framework_WindowsFirewall.CPP</w:t>
      </w:r>
      <w:r>
        <w:rPr>
          <w:rFonts w:ascii="Calibri" w:eastAsia="Calibri" w:hAnsi="Calibri" w:cs="Calibri"/>
          <w:color w:val="000000"/>
          <w:sz w:val="22"/>
        </w:rPr>
        <w:t xml:space="preserve"> demonstrates how to properly disable Microsoft Windows Firewall, and if you have a</w:t>
      </w:r>
      <w:r>
        <w:rPr>
          <w:rFonts w:ascii="Calibri" w:eastAsia="Calibri" w:hAnsi="Calibri" w:cs="Calibri"/>
          <w:color w:val="000000"/>
          <w:sz w:val="22"/>
        </w:rPr>
        <w:t xml:space="preserve"> signed NDA agreement, </w:t>
      </w:r>
      <w:r>
        <w:rPr>
          <w:rFonts w:ascii="Calibri" w:eastAsia="Calibri" w:hAnsi="Calibri" w:cs="Calibri"/>
          <w:b/>
          <w:color w:val="000000"/>
          <w:sz w:val="22"/>
        </w:rPr>
        <w:t xml:space="preserve">Framework_ActionCenter.CPP </w:t>
      </w:r>
      <w:r>
        <w:rPr>
          <w:rFonts w:ascii="Calibri" w:eastAsia="Calibri" w:hAnsi="Calibri" w:cs="Calibri"/>
          <w:color w:val="000000"/>
          <w:sz w:val="22"/>
        </w:rPr>
        <w:t>demonstrates how to register with Microsoft Windows Action Center.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 xml:space="preserve">The </w:t>
      </w:r>
      <w:r>
        <w:rPr>
          <w:rFonts w:ascii="Calibri" w:eastAsia="Calibri" w:hAnsi="Calibri" w:cs="Calibri"/>
          <w:b/>
          <w:color w:val="000000"/>
          <w:sz w:val="22"/>
        </w:rPr>
        <w:t>Scenarios_*</w:t>
      </w:r>
      <w:r>
        <w:rPr>
          <w:rFonts w:ascii="Calibri" w:eastAsia="Calibri" w:hAnsi="Calibri" w:cs="Calibri"/>
          <w:color w:val="000000"/>
          <w:sz w:val="22"/>
        </w:rPr>
        <w:t xml:space="preserve"> files finish creating the filters and provider contexts required by each scenario.  These are then added to the system usin</w:t>
      </w:r>
      <w:r>
        <w:rPr>
          <w:rFonts w:ascii="Calibri" w:eastAsia="Calibri" w:hAnsi="Calibri" w:cs="Calibri"/>
          <w:color w:val="000000"/>
          <w:sz w:val="22"/>
        </w:rPr>
        <w:t>g Fwpm Management calls.</w:t>
      </w:r>
    </w:p>
    <w:p w:rsidR="0012280D" w:rsidRDefault="001C2F39">
      <w:pPr>
        <w:spacing w:before="480"/>
        <w:outlineLvl w:val="0"/>
      </w:pPr>
      <w:r>
        <w:rPr>
          <w:rFonts w:ascii="Cambria" w:eastAsia="Cambria" w:hAnsi="Cambria" w:cs="Cambria"/>
          <w:b/>
          <w:color w:val="365F91"/>
          <w:sz w:val="28"/>
        </w:rPr>
        <w:t>WFPSamplerCalloutDriver.Sys</w:t>
      </w:r>
    </w:p>
    <w:p w:rsidR="0012280D" w:rsidRDefault="001C2F39">
      <w:pPr>
        <w:spacing w:before="195"/>
        <w:outlineLvl w:val="1"/>
      </w:pPr>
      <w:r>
        <w:rPr>
          <w:rFonts w:ascii="Cambria" w:eastAsia="Cambria" w:hAnsi="Cambria" w:cs="Cambria"/>
          <w:b/>
          <w:color w:val="4F81BD"/>
          <w:sz w:val="26"/>
        </w:rPr>
        <w:t>Usage: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This is the driver which houses the various callout functions.</w:t>
      </w:r>
    </w:p>
    <w:p w:rsidR="0012280D" w:rsidRDefault="001C2F39">
      <w:pPr>
        <w:spacing w:before="195"/>
        <w:outlineLvl w:val="1"/>
      </w:pPr>
      <w:r>
        <w:rPr>
          <w:rFonts w:ascii="Cambria" w:eastAsia="Cambria" w:hAnsi="Cambria" w:cs="Cambria"/>
          <w:b/>
          <w:color w:val="4F81BD"/>
          <w:sz w:val="26"/>
        </w:rPr>
        <w:t>Source: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This driver is located under sys and is comprised of the following files: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ClassifyFunctions_BasicActionCallouts.CPP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ClassifyFunctions_BasicActionCallouts.H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ClassifyFunctions_BasicPacketExaminationCallouts.CPP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ClassifyFunctions_BasicPacketExaminationCallouts.H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ClassifyFunctions_BasicPacketInjectionCallouts.CPP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ClassifyFunctions_BasicPacketInjectionCallouts.H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ClassifyFunctions_BasicPacketModificationCallouts.CPP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ClassifyFunctions_BasicPacketModificationCallouts.H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ClassifyFunctions_BasicStreamInjectionCallouts.CPP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ClassifyFunctions_BasicStreamInjectionCallouts.H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ClassifyFunctions_FastPacketInjectionCallouts.CPP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ClassifyFunctions_FastPacketInjectionCallouts.H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ClassifyFunctions_FastStreamInjectionCallouts.CPP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ClassifyFunctions_FastStreamInjectionCallouts.H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ClassifyFunctions_Include.H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ClassifyFunctions</w:t>
      </w:r>
      <w:r>
        <w:rPr>
          <w:rFonts w:ascii="Calibri" w:eastAsia="Calibri" w:hAnsi="Calibri" w:cs="Calibri"/>
          <w:color w:val="000000"/>
          <w:sz w:val="22"/>
        </w:rPr>
        <w:t>_PendAuthorizationCallouts.CPP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ClassifyFunctions_PendAuthorizationCallouts.H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ClassifyFunctions_PendEndpointClosureCallouts.CPP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ClassifyFunctions_PendEndpointClosureCallouts.H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ClassifyFunctions_ProxyCallouts.CPP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ClassifyFunctions_ProxyCallouts.H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CompletionFunctions_BasicPacketInjectionCallouts.CPP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CompletionFunctions_BasicPacketInjectionCallouts.H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CompletionFunctions_BasicPacketModificationCallouts.CPP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CompletionFunctions_BasicPacketModificationCallout</w:t>
      </w:r>
      <w:r>
        <w:rPr>
          <w:rFonts w:ascii="Calibri" w:eastAsia="Calibri" w:hAnsi="Calibri" w:cs="Calibri"/>
          <w:color w:val="000000"/>
          <w:sz w:val="22"/>
        </w:rPr>
        <w:t>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CompletionFunctions_BasicStreamInjectionCallouts.CPP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CompletionFunctions_BasicStreamInjectionCallouts.H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CompletionFunctions_FastPacketInjectionCallouts.CPP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CompletionFunctions_FastPacketInjectionCallouts.H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CompletionFunctions_FastStreamI</w:t>
      </w:r>
      <w:r>
        <w:rPr>
          <w:rFonts w:ascii="Calibri" w:eastAsia="Calibri" w:hAnsi="Calibri" w:cs="Calibri"/>
          <w:color w:val="000000"/>
          <w:sz w:val="22"/>
        </w:rPr>
        <w:t>njectionCallouts.CPP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CompletionFunctions_FastStreamInjectionCallouts.H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CompletionFunctions_Include.H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CompletionFunctions_PendAuthorizationCallouts.CPP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CompletionFunctions_PendAuthorizationCallouts.H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CompletionFunctions_ProxyCallouts.CPP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CompletionFunctions_ProxyCallouts.H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Framework_Events.CPP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Framework_Events.H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Framework_Include.H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Framework_PowerStates.CPP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Framework_PowerStates.H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Framework_WFPSamplerCalloutDriver.CPP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lastRenderedPageBreak/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Framework_WFPSamplerCalloutDriver.H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Framework_WFPSamplerCalloutDriver.rc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HelperFunctions_ExposedCallouts.CPP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HelperFunctions_ExposedCallouts.H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NotifyFunctions_BasicCallouts.CPP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NotifyFunctions_BasicCallouts.H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NotifyFunctions_FastCallouts.CPP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NotifyFunctions_FastCallouts.H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NotifyFunctions_FlowDelete.CPP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NotifyFunctions_FlowDelete.H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NotifyFunctions_Include.H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NotifyFunctions_PendCallouts.CPP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NotifyFunctions_PendCallouts.H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NotifyFunctions_ProxyCallouts.CPP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NotifyFunctions_ProxyCallouts.H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SubscriptionFunct</w:t>
      </w:r>
      <w:r>
        <w:rPr>
          <w:rFonts w:ascii="Calibri" w:eastAsia="Calibri" w:hAnsi="Calibri" w:cs="Calibri"/>
          <w:color w:val="000000"/>
          <w:sz w:val="22"/>
        </w:rPr>
        <w:t>ions_BFEState.CPP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SubscriptionFunctions_BFEState.H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SubscriptionFunctions_Include.H</w:t>
      </w:r>
    </w:p>
    <w:p w:rsidR="0012280D" w:rsidRDefault="001C2F39">
      <w:pPr>
        <w:spacing w:after="195"/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WFPSamplerCalloutDriver.InX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and links with SysLib\WFPSamplerSys.Lib.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 xml:space="preserve">The </w:t>
      </w:r>
      <w:r>
        <w:rPr>
          <w:rFonts w:ascii="Calibri" w:eastAsia="Calibri" w:hAnsi="Calibri" w:cs="Calibri"/>
          <w:b/>
          <w:color w:val="000000"/>
          <w:sz w:val="22"/>
        </w:rPr>
        <w:t xml:space="preserve">Framework_* </w:t>
      </w:r>
      <w:r>
        <w:rPr>
          <w:rFonts w:ascii="Calibri" w:eastAsia="Calibri" w:hAnsi="Calibri" w:cs="Calibri"/>
          <w:color w:val="000000"/>
          <w:sz w:val="22"/>
        </w:rPr>
        <w:t xml:space="preserve">files contain functions for creating and maintaining a filter driver using the </w:t>
      </w:r>
      <w:r>
        <w:rPr>
          <w:rFonts w:ascii="Calibri" w:eastAsia="Calibri" w:hAnsi="Calibri" w:cs="Calibri"/>
          <w:color w:val="000000"/>
          <w:sz w:val="22"/>
        </w:rPr>
        <w:t>Microsoft Windows Driver Foundation.  These are relatively safe to ignore if you are only concerned with WFP functionality.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b/>
          <w:color w:val="000000"/>
          <w:sz w:val="22"/>
        </w:rPr>
        <w:t>HelperFunctions_ExposedCallouts.CPP</w:t>
      </w:r>
      <w:r>
        <w:rPr>
          <w:rFonts w:ascii="Calibri" w:eastAsia="Calibri" w:hAnsi="Calibri" w:cs="Calibri"/>
          <w:color w:val="000000"/>
          <w:sz w:val="22"/>
        </w:rPr>
        <w:t xml:space="preserve"> contains functions used to register and unregister the various callouts exposed by this driver. </w:t>
      </w:r>
      <w:r>
        <w:rPr>
          <w:rFonts w:ascii="Calibri" w:eastAsia="Calibri" w:hAnsi="Calibri" w:cs="Calibri"/>
          <w:color w:val="000000"/>
          <w:sz w:val="22"/>
        </w:rPr>
        <w:t xml:space="preserve"> While the methodology of creating the array of the various callouts is inconsequential,   it does demonstrate proper use of filling out the FWPS_CALLOUT object and calling FwpsCalloutRegister and FwpsCalloutUnregisterByKey.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 xml:space="preserve">The </w:t>
      </w:r>
      <w:r>
        <w:rPr>
          <w:rFonts w:ascii="Calibri" w:eastAsia="Calibri" w:hAnsi="Calibri" w:cs="Calibri"/>
          <w:b/>
          <w:color w:val="000000"/>
          <w:sz w:val="22"/>
        </w:rPr>
        <w:t>ClassifyFunctions_*</w:t>
      </w:r>
      <w:r>
        <w:rPr>
          <w:rFonts w:ascii="Calibri" w:eastAsia="Calibri" w:hAnsi="Calibri" w:cs="Calibri"/>
          <w:color w:val="000000"/>
          <w:sz w:val="22"/>
        </w:rPr>
        <w:t>are file</w:t>
      </w:r>
      <w:r>
        <w:rPr>
          <w:rFonts w:ascii="Calibri" w:eastAsia="Calibri" w:hAnsi="Calibri" w:cs="Calibri"/>
          <w:color w:val="000000"/>
          <w:sz w:val="22"/>
        </w:rPr>
        <w:t>s which contain the various FWPS_CALLOUT_CLASSIFY_FN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>and the work they perform.  The classifyFns are all laid out the same:</w:t>
      </w:r>
    </w:p>
    <w:p w:rsidR="0012280D" w:rsidRDefault="001C2F39">
      <w:pPr>
        <w:ind w:left="1440" w:hanging="360"/>
      </w:pPr>
      <w:r>
        <w:rPr>
          <w:color w:val="000000"/>
          <w:sz w:val="22"/>
        </w:rPr>
        <w:sym w:font="Symbol" w:char="00B7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        </w:t>
      </w:r>
      <w:r>
        <w:rPr>
          <w:rFonts w:ascii="Calibri" w:eastAsia="Calibri" w:hAnsi="Calibri" w:cs="Calibri"/>
          <w:b/>
          <w:color w:val="000000"/>
          <w:sz w:val="22"/>
        </w:rPr>
        <w:t>Classify*</w:t>
      </w:r>
      <w:r>
        <w:rPr>
          <w:rFonts w:ascii="Calibri" w:eastAsia="Calibri" w:hAnsi="Calibri" w:cs="Calibri"/>
          <w:color w:val="000000"/>
          <w:sz w:val="22"/>
        </w:rPr>
        <w:t xml:space="preserve"> functions are the initial classify.  This function will see if any further processing is needed, and if so, whic</w:t>
      </w:r>
      <w:r>
        <w:rPr>
          <w:rFonts w:ascii="Calibri" w:eastAsia="Calibri" w:hAnsi="Calibri" w:cs="Calibri"/>
          <w:color w:val="000000"/>
          <w:sz w:val="22"/>
        </w:rPr>
        <w:t>h Trigger function to call (inline (synchronous) or out of band (asynchronous)).</w:t>
      </w:r>
    </w:p>
    <w:p w:rsidR="0012280D" w:rsidRDefault="001C2F39">
      <w:pPr>
        <w:ind w:left="1440" w:hanging="360"/>
      </w:pPr>
      <w:r>
        <w:rPr>
          <w:color w:val="000000"/>
          <w:sz w:val="22"/>
        </w:rPr>
        <w:sym w:font="Symbol" w:char="00B7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        </w:t>
      </w:r>
      <w:r>
        <w:rPr>
          <w:rFonts w:ascii="Calibri" w:eastAsia="Calibri" w:hAnsi="Calibri" w:cs="Calibri"/>
          <w:b/>
          <w:color w:val="000000"/>
          <w:sz w:val="22"/>
        </w:rPr>
        <w:t xml:space="preserve">Trigger* </w:t>
      </w:r>
      <w:r>
        <w:rPr>
          <w:rFonts w:ascii="Calibri" w:eastAsia="Calibri" w:hAnsi="Calibri" w:cs="Calibri"/>
          <w:color w:val="000000"/>
          <w:sz w:val="22"/>
        </w:rPr>
        <w:t>are functions which packages the data of the initial classify and either send it to the appropriate Perform function or to the WorkItemRoutine, DeferredProc</w:t>
      </w:r>
      <w:r>
        <w:rPr>
          <w:rFonts w:ascii="Calibri" w:eastAsia="Calibri" w:hAnsi="Calibri" w:cs="Calibri"/>
          <w:color w:val="000000"/>
          <w:sz w:val="22"/>
        </w:rPr>
        <w:t>edureCall, or TDeferredProcedureCall.</w:t>
      </w:r>
    </w:p>
    <w:p w:rsidR="0012280D" w:rsidRDefault="001C2F39">
      <w:pPr>
        <w:ind w:left="1440" w:hanging="360"/>
      </w:pPr>
      <w:r>
        <w:rPr>
          <w:color w:val="000000"/>
          <w:sz w:val="22"/>
        </w:rPr>
        <w:sym w:font="Symbol" w:char="00B7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        </w:t>
      </w:r>
      <w:r>
        <w:rPr>
          <w:rFonts w:ascii="Calibri" w:eastAsia="Calibri" w:hAnsi="Calibri" w:cs="Calibri"/>
          <w:b/>
          <w:color w:val="000000"/>
          <w:sz w:val="22"/>
        </w:rPr>
        <w:t>*WorkItemRoutine</w:t>
      </w:r>
      <w:r>
        <w:rPr>
          <w:rFonts w:ascii="Calibri" w:eastAsia="Calibri" w:hAnsi="Calibri" w:cs="Calibri"/>
          <w:color w:val="000000"/>
          <w:sz w:val="22"/>
        </w:rPr>
        <w:t xml:space="preserve"> are functions which finish packaging the necessary data, and queues a WorkItem for asynchronous processing at PASSIVE_LEVEL.</w:t>
      </w:r>
    </w:p>
    <w:p w:rsidR="0012280D" w:rsidRDefault="001C2F39">
      <w:pPr>
        <w:ind w:left="1440" w:hanging="360"/>
      </w:pPr>
      <w:r>
        <w:rPr>
          <w:color w:val="000000"/>
          <w:sz w:val="22"/>
        </w:rPr>
        <w:sym w:font="Symbol" w:char="00B7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        </w:t>
      </w:r>
      <w:r>
        <w:rPr>
          <w:rFonts w:ascii="Calibri" w:eastAsia="Calibri" w:hAnsi="Calibri" w:cs="Calibri"/>
          <w:b/>
          <w:color w:val="000000"/>
          <w:sz w:val="22"/>
        </w:rPr>
        <w:t>*DeferredProcedureCall</w:t>
      </w:r>
      <w:r>
        <w:rPr>
          <w:rFonts w:ascii="Calibri" w:eastAsia="Calibri" w:hAnsi="Calibri" w:cs="Calibri"/>
          <w:color w:val="000000"/>
          <w:sz w:val="22"/>
        </w:rPr>
        <w:t xml:space="preserve"> are functions which finish packag</w:t>
      </w:r>
      <w:r>
        <w:rPr>
          <w:rFonts w:ascii="Calibri" w:eastAsia="Calibri" w:hAnsi="Calibri" w:cs="Calibri"/>
          <w:color w:val="000000"/>
          <w:sz w:val="22"/>
        </w:rPr>
        <w:t>ing the necessary data, and queuesa DPC for asynchronous processing at PASSIVE_LEVEL.  This is the default out of band method.</w:t>
      </w:r>
    </w:p>
    <w:p w:rsidR="0012280D" w:rsidRDefault="001C2F39">
      <w:pPr>
        <w:spacing w:after="195"/>
        <w:ind w:left="1440" w:hanging="360"/>
      </w:pPr>
      <w:r>
        <w:rPr>
          <w:color w:val="000000"/>
          <w:sz w:val="22"/>
        </w:rPr>
        <w:sym w:font="Symbol" w:char="00B7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        </w:t>
      </w:r>
      <w:r>
        <w:rPr>
          <w:rFonts w:ascii="Calibri" w:eastAsia="Calibri" w:hAnsi="Calibri" w:cs="Calibri"/>
          <w:b/>
          <w:color w:val="000000"/>
          <w:sz w:val="22"/>
        </w:rPr>
        <w:t>*Perform</w:t>
      </w:r>
      <w:r>
        <w:rPr>
          <w:rFonts w:ascii="Calibri" w:eastAsia="Calibri" w:hAnsi="Calibri" w:cs="Calibri"/>
          <w:color w:val="000000"/>
          <w:sz w:val="22"/>
        </w:rPr>
        <w:t xml:space="preserve"> are functions which do the actual processing desired by the callout.</w:t>
      </w:r>
    </w:p>
    <w:p w:rsidR="0012280D" w:rsidRDefault="001C2F39">
      <w:pPr>
        <w:spacing w:after="195"/>
      </w:pPr>
      <w:r>
        <w:rPr>
          <w:noProof/>
        </w:rPr>
        <w:lastRenderedPageBreak/>
        <w:drawing>
          <wp:inline distT="0" distB="0" distL="0" distR="0">
            <wp:extent cx="6057900" cy="4171950"/>
            <wp:effectExtent l="0" t="0" r="0" b="0"/>
            <wp:docPr id="2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 xml:space="preserve">The </w:t>
      </w:r>
      <w:r>
        <w:rPr>
          <w:rFonts w:ascii="Calibri" w:eastAsia="Calibri" w:hAnsi="Calibri" w:cs="Calibri"/>
          <w:b/>
          <w:color w:val="000000"/>
          <w:sz w:val="22"/>
        </w:rPr>
        <w:t xml:space="preserve">CompletionFunctions_* </w:t>
      </w:r>
      <w:r>
        <w:rPr>
          <w:rFonts w:ascii="Calibri" w:eastAsia="Calibri" w:hAnsi="Calibri" w:cs="Calibri"/>
          <w:color w:val="000000"/>
          <w:sz w:val="22"/>
        </w:rPr>
        <w:t>are files whi</w:t>
      </w:r>
      <w:r>
        <w:rPr>
          <w:rFonts w:ascii="Calibri" w:eastAsia="Calibri" w:hAnsi="Calibri" w:cs="Calibri"/>
          <w:color w:val="000000"/>
          <w:sz w:val="22"/>
        </w:rPr>
        <w:t>ch contain the various FWPS_INJECT_COMPLETE.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 xml:space="preserve">The </w:t>
      </w:r>
      <w:r>
        <w:rPr>
          <w:rFonts w:ascii="Calibri" w:eastAsia="Calibri" w:hAnsi="Calibri" w:cs="Calibri"/>
          <w:b/>
          <w:color w:val="000000"/>
          <w:sz w:val="22"/>
        </w:rPr>
        <w:t>NotifyFunctions_*</w:t>
      </w:r>
      <w:r>
        <w:rPr>
          <w:rFonts w:ascii="Calibri" w:eastAsia="Calibri" w:hAnsi="Calibri" w:cs="Calibri"/>
          <w:color w:val="000000"/>
          <w:sz w:val="22"/>
        </w:rPr>
        <w:t xml:space="preserve"> are files which contain the various FWPS_CALLOUT_NOTIFY_FN and FWPS_CALLOUT_FLOW_DELETE_NOTIFY_FN.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 xml:space="preserve">The </w:t>
      </w:r>
      <w:r>
        <w:rPr>
          <w:rFonts w:ascii="Calibri" w:eastAsia="Calibri" w:hAnsi="Calibri" w:cs="Calibri"/>
          <w:b/>
          <w:color w:val="000000"/>
          <w:sz w:val="22"/>
        </w:rPr>
        <w:t>SubscriptionFunctions_*</w:t>
      </w:r>
      <w:r>
        <w:rPr>
          <w:rFonts w:ascii="Calibri" w:eastAsia="Calibri" w:hAnsi="Calibri" w:cs="Calibri"/>
          <w:color w:val="000000"/>
          <w:sz w:val="22"/>
        </w:rPr>
        <w:t xml:space="preserve"> are files which contain the various callbacks used by subscrip</w:t>
      </w:r>
      <w:r>
        <w:rPr>
          <w:rFonts w:ascii="Calibri" w:eastAsia="Calibri" w:hAnsi="Calibri" w:cs="Calibri"/>
          <w:color w:val="000000"/>
          <w:sz w:val="22"/>
        </w:rPr>
        <w:t>tions.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b/>
          <w:color w:val="000000"/>
          <w:sz w:val="22"/>
        </w:rPr>
        <w:t>WFPSamplerCalloutDriver.InX</w:t>
      </w:r>
      <w:r>
        <w:rPr>
          <w:rFonts w:ascii="Calibri" w:eastAsia="Calibri" w:hAnsi="Calibri" w:cs="Calibri"/>
          <w:color w:val="000000"/>
          <w:sz w:val="22"/>
        </w:rPr>
        <w:t xml:space="preserve"> is a file used in creation of the Inf used to install the driver.</w:t>
      </w:r>
    </w:p>
    <w:p w:rsidR="0012280D" w:rsidRDefault="001C2F39">
      <w:pPr>
        <w:spacing w:before="480"/>
        <w:outlineLvl w:val="0"/>
      </w:pPr>
      <w:r>
        <w:rPr>
          <w:noProof/>
        </w:rPr>
        <w:drawing>
          <wp:inline distT="0" distB="0" distL="0" distR="0">
            <wp:extent cx="4152900" cy="4867275"/>
            <wp:effectExtent l="0" t="0" r="0" b="0"/>
            <wp:docPr id="3" name="P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b/>
          <w:color w:val="000000"/>
          <w:sz w:val="16"/>
        </w:rPr>
        <w:t>Figure B.   Packet Traversal</w:t>
      </w:r>
    </w:p>
    <w:p w:rsidR="0012280D" w:rsidRDefault="001C2F39">
      <w:pPr>
        <w:spacing w:before="480"/>
        <w:outlineLvl w:val="0"/>
      </w:pPr>
      <w:r>
        <w:rPr>
          <w:rFonts w:ascii="Cambria" w:eastAsia="Cambria" w:hAnsi="Cambria" w:cs="Cambria"/>
          <w:b/>
          <w:color w:val="365F91"/>
          <w:sz w:val="28"/>
        </w:rPr>
        <w:t>WFPSamplerProxyService.Exe</w:t>
      </w:r>
    </w:p>
    <w:p w:rsidR="0012280D" w:rsidRDefault="001C2F39">
      <w:pPr>
        <w:spacing w:before="195"/>
        <w:outlineLvl w:val="1"/>
      </w:pPr>
      <w:r>
        <w:rPr>
          <w:rFonts w:ascii="Cambria" w:eastAsia="Cambria" w:hAnsi="Cambria" w:cs="Cambria"/>
          <w:b/>
          <w:color w:val="4F81BD"/>
          <w:sz w:val="26"/>
        </w:rPr>
        <w:t>Usage: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This is the service which listens for connections to proxy.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“</w:t>
      </w:r>
      <w:r>
        <w:rPr>
          <w:rFonts w:ascii="Calibri" w:eastAsia="Calibri" w:hAnsi="Calibri" w:cs="Calibri"/>
          <w:b/>
          <w:color w:val="000000"/>
          <w:sz w:val="22"/>
        </w:rPr>
        <w:t>WFPSamplerProxyService.Exe -i</w:t>
      </w:r>
      <w:r>
        <w:rPr>
          <w:rFonts w:ascii="Calibri" w:eastAsia="Calibri" w:hAnsi="Calibri" w:cs="Calibri"/>
          <w:color w:val="000000"/>
          <w:sz w:val="22"/>
        </w:rPr>
        <w:t>“  will install the service.  While installed, the service is under the control of the Service Control Manager (as WFPSamplerProxy).  The service is set to autostart.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“</w:t>
      </w:r>
      <w:r>
        <w:rPr>
          <w:rFonts w:ascii="Calibri" w:eastAsia="Calibri" w:hAnsi="Calibri" w:cs="Calibri"/>
          <w:b/>
          <w:color w:val="000000"/>
          <w:sz w:val="22"/>
        </w:rPr>
        <w:t>WFPSamplerProxyService.Exe -u</w:t>
      </w:r>
      <w:r>
        <w:rPr>
          <w:rFonts w:ascii="Calibri" w:eastAsia="Calibri" w:hAnsi="Calibri" w:cs="Calibri"/>
          <w:color w:val="000000"/>
          <w:sz w:val="22"/>
        </w:rPr>
        <w:t>“ will uninstall the service.</w:t>
      </w:r>
    </w:p>
    <w:p w:rsidR="0012280D" w:rsidRDefault="001C2F39">
      <w:pPr>
        <w:spacing w:before="195"/>
        <w:outlineLvl w:val="1"/>
      </w:pPr>
      <w:r>
        <w:rPr>
          <w:rFonts w:ascii="Cambria" w:eastAsia="Cambria" w:hAnsi="Cambria" w:cs="Cambria"/>
          <w:b/>
          <w:color w:val="4F81BD"/>
          <w:sz w:val="26"/>
        </w:rPr>
        <w:t>Source: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The executable is loc</w:t>
      </w:r>
      <w:r>
        <w:rPr>
          <w:rFonts w:ascii="Calibri" w:eastAsia="Calibri" w:hAnsi="Calibri" w:cs="Calibri"/>
          <w:color w:val="000000"/>
          <w:sz w:val="22"/>
        </w:rPr>
        <w:t>ated under ProxySvc and is comprised of the following files: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Framework_ProxySvc.CPP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Framework_ProxySvc.H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Framework_ProxySvc.RC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Framework_ProxySvc_Msg.MC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ThreadRoutines_Include.H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ThreadRoutines_TCPListener.CPP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ThreadRoutines_TCPListener.H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ThreadRoutines_UDPListener.CPP</w:t>
      </w:r>
    </w:p>
    <w:p w:rsidR="0012280D" w:rsidRDefault="001C2F39">
      <w:pPr>
        <w:spacing w:after="195"/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ThreadRoutines_UDPListener.H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 xml:space="preserve">The </w:t>
      </w:r>
      <w:r>
        <w:rPr>
          <w:rFonts w:ascii="Calibri" w:eastAsia="Calibri" w:hAnsi="Calibri" w:cs="Calibri"/>
          <w:b/>
          <w:color w:val="000000"/>
          <w:sz w:val="22"/>
        </w:rPr>
        <w:t>Framework_*</w:t>
      </w:r>
      <w:r>
        <w:rPr>
          <w:rFonts w:ascii="Calibri" w:eastAsia="Calibri" w:hAnsi="Calibri" w:cs="Calibri"/>
          <w:color w:val="000000"/>
          <w:sz w:val="22"/>
        </w:rPr>
        <w:t xml:space="preserve"> files contain functions for creating and maintaining the service such as ServiceMain.  These are relatively safe to ignore if you are only concer</w:t>
      </w:r>
      <w:r>
        <w:rPr>
          <w:rFonts w:ascii="Calibri" w:eastAsia="Calibri" w:hAnsi="Calibri" w:cs="Calibri"/>
          <w:color w:val="000000"/>
          <w:sz w:val="22"/>
        </w:rPr>
        <w:t>ned with WFP functionality.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 xml:space="preserve">The </w:t>
      </w:r>
      <w:r>
        <w:rPr>
          <w:rFonts w:ascii="Calibri" w:eastAsia="Calibri" w:hAnsi="Calibri" w:cs="Calibri"/>
          <w:b/>
          <w:color w:val="000000"/>
          <w:sz w:val="22"/>
        </w:rPr>
        <w:t>ThreadRoutines_*</w:t>
      </w:r>
      <w:r>
        <w:rPr>
          <w:rFonts w:ascii="Calibri" w:eastAsia="Calibri" w:hAnsi="Calibri" w:cs="Calibri"/>
          <w:color w:val="000000"/>
          <w:sz w:val="22"/>
        </w:rPr>
        <w:t>files contain functions for maintaining the proxy.  These are relatively safe to ignore if you are only concerned with WFP functionality.</w:t>
      </w:r>
    </w:p>
    <w:p w:rsidR="0012280D" w:rsidRDefault="001C2F39">
      <w:pPr>
        <w:spacing w:before="480"/>
        <w:outlineLvl w:val="0"/>
      </w:pPr>
      <w:r>
        <w:rPr>
          <w:rFonts w:ascii="Cambria" w:eastAsia="Cambria" w:hAnsi="Cambria" w:cs="Cambria"/>
          <w:b/>
          <w:color w:val="365F91"/>
          <w:sz w:val="28"/>
        </w:rPr>
        <w:t>WFPSampler.Lib</w:t>
      </w:r>
    </w:p>
    <w:p w:rsidR="0012280D" w:rsidRDefault="001C2F39">
      <w:pPr>
        <w:spacing w:before="195"/>
        <w:outlineLvl w:val="1"/>
      </w:pPr>
      <w:r>
        <w:rPr>
          <w:rFonts w:ascii="Cambria" w:eastAsia="Cambria" w:hAnsi="Cambria" w:cs="Cambria"/>
          <w:b/>
          <w:color w:val="4F81BD"/>
          <w:sz w:val="26"/>
        </w:rPr>
        <w:t>Usage: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 xml:space="preserve">This is a library of user mode helper functions </w:t>
      </w:r>
      <w:r>
        <w:rPr>
          <w:rFonts w:ascii="Calibri" w:eastAsia="Calibri" w:hAnsi="Calibri" w:cs="Calibri"/>
          <w:color w:val="000000"/>
          <w:sz w:val="22"/>
        </w:rPr>
        <w:t>used throughout the project.</w:t>
      </w:r>
    </w:p>
    <w:p w:rsidR="0012280D" w:rsidRDefault="001C2F39">
      <w:pPr>
        <w:spacing w:before="195"/>
        <w:outlineLvl w:val="1"/>
      </w:pPr>
      <w:r>
        <w:rPr>
          <w:rFonts w:ascii="Cambria" w:eastAsia="Cambria" w:hAnsi="Cambria" w:cs="Cambria"/>
          <w:b/>
          <w:color w:val="4F81BD"/>
          <w:sz w:val="26"/>
        </w:rPr>
        <w:t>Source: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This library is located under Lib and is comprised of the following files: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HelperFunctions_FwpmCallout.CPP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HelperFunctions_FwpmCallout.H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HelperFunctions_FwpmEngine.CPP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HelperFunctions_FwpmEngine.H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</w:t>
      </w:r>
      <w:r>
        <w:rPr>
          <w:rFonts w:ascii="Calibri" w:eastAsia="Calibri" w:hAnsi="Calibri" w:cs="Calibri"/>
          <w:color w:val="000000"/>
          <w:sz w:val="22"/>
        </w:rPr>
        <w:t>unctions_FwpmFilter.CPP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HelperFunctions_FwpmFilter.H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HelperFunctions_FwpmLayer.CPP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HelperFunctions_FwpmLayer.H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HelperFunctions_FwpmProvider.CPP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HelperFunctions_FwpmProvider.H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HelperFunctions_FwpmProviderContext.CPP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HelperFunctions_FwpmProviderContext.H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HelperFunctions_FwpmSubLayer.CPP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HelperFunctions_FwpmSubLayer.H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HelperFunctions_FwpmTransaction.CPP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HelperFunctions_FwpmTransaction.H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HelperFunctions_GUID.CPP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HelperFunctions_GUID.H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HelperFunctions_Include.H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HelperFunctions_IPAddress.CPP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HelperFunctions_IPAddress.H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HelperFunctions_Log.CPP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HelperFunctions_Log.H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HelperFunctions_MACAddress.CPP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HelperFunctions_MACAddress.H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HelperFunctions_Macros.H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HelperFunctions_P</w:t>
      </w:r>
      <w:r>
        <w:rPr>
          <w:rFonts w:ascii="Calibri" w:eastAsia="Calibri" w:hAnsi="Calibri" w:cs="Calibri"/>
          <w:color w:val="000000"/>
          <w:sz w:val="22"/>
        </w:rPr>
        <w:t>rocess.CPP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HelperFunctions_Process.H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HelperFunctions_Registry.CPP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HelperFunctions_Registry.H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HelperFunctions_Service.CPP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HelperFunctions_Service.H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HelperFunctions_SID.CPP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HelperFunctions_SID.H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HelperFunctions_Strings.CPP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</w:t>
      </w:r>
      <w:r>
        <w:rPr>
          <w:rFonts w:ascii="Calibri" w:eastAsia="Calibri" w:hAnsi="Calibri" w:cs="Calibri"/>
          <w:color w:val="000000"/>
          <w:sz w:val="22"/>
        </w:rPr>
        <w:t>nctions_Strings.H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HelperFunctions_ThreadPools.CPP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HelperFunctions_ThreadPools.H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HelperFunctions_ThreadsAndEvents.CPP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HelperFunctions_ThreadsAndEvents.H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HelperFunctions_WinSock.CPP</w:t>
      </w:r>
    </w:p>
    <w:p w:rsidR="0012280D" w:rsidRDefault="001C2F39">
      <w:pPr>
        <w:spacing w:after="195"/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HelperFunctions_WinSock.H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If you are interested only in the WFP functionality, then most attention should be with the HelperFunctions_Fwpm* and HelperFunctions_WinSock.CPP.</w:t>
      </w:r>
    </w:p>
    <w:p w:rsidR="0012280D" w:rsidRDefault="001C2F39">
      <w:pPr>
        <w:spacing w:before="480"/>
        <w:outlineLvl w:val="0"/>
      </w:pPr>
      <w:r>
        <w:rPr>
          <w:rFonts w:ascii="Cambria" w:eastAsia="Cambria" w:hAnsi="Cambria" w:cs="Cambria"/>
          <w:b/>
          <w:color w:val="365F91"/>
          <w:sz w:val="28"/>
        </w:rPr>
        <w:t>WFPSamplerSys.Lib</w:t>
      </w:r>
    </w:p>
    <w:p w:rsidR="0012280D" w:rsidRDefault="001C2F39">
      <w:pPr>
        <w:spacing w:before="195"/>
        <w:outlineLvl w:val="1"/>
      </w:pPr>
      <w:r>
        <w:rPr>
          <w:rFonts w:ascii="Cambria" w:eastAsia="Cambria" w:hAnsi="Cambria" w:cs="Cambria"/>
          <w:b/>
          <w:color w:val="4F81BD"/>
          <w:sz w:val="26"/>
        </w:rPr>
        <w:t>Usage: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This is a library of kernel mode helper functions used throughout the project.</w:t>
      </w:r>
    </w:p>
    <w:p w:rsidR="0012280D" w:rsidRDefault="001C2F39">
      <w:pPr>
        <w:spacing w:before="195"/>
        <w:outlineLvl w:val="1"/>
      </w:pPr>
      <w:r>
        <w:rPr>
          <w:rFonts w:ascii="Cambria" w:eastAsia="Cambria" w:hAnsi="Cambria" w:cs="Cambria"/>
          <w:b/>
          <w:color w:val="4F81BD"/>
          <w:sz w:val="26"/>
        </w:rPr>
        <w:t>Sourc</w:t>
      </w:r>
      <w:r>
        <w:rPr>
          <w:rFonts w:ascii="Cambria" w:eastAsia="Cambria" w:hAnsi="Cambria" w:cs="Cambria"/>
          <w:b/>
          <w:color w:val="4F81BD"/>
          <w:sz w:val="26"/>
        </w:rPr>
        <w:t>e: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This library is located under SysLib and is comprised of the following files: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HelperFunctions_ClassifyData.CPP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HelperFunctions_ClassifyData.H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HelperFunctions_DeferredProcedureCalls.CPP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HelperFunctions_DeferredProcedureCalls.H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</w:t>
      </w:r>
      <w:r>
        <w:rPr>
          <w:rFonts w:ascii="Calibri" w:eastAsia="Calibri" w:hAnsi="Calibri" w:cs="Calibri"/>
          <w:color w:val="000000"/>
          <w:sz w:val="22"/>
        </w:rPr>
        <w:t>ons_FlowContext.CPP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HelperFunctions_FlowContext.H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HelperFunctions_FwpObjects.CPP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HelperFunctions_FwpObjects.H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HelperFunctions_Headers.CPP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HelperFunctions_Headers.H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HelperFunctions_ICMPMessages.H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HelperFunctions_Include.H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HelperFunctions_InjectionData.CPP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HelperFunctions_InjectionData.H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HelperFunctions_Macros.H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HelperFunctions_NDIS.CPP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HelperFunctions_NDIS.H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HelperFunctions_NetBuffer.CPP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HelperFunctions_NetBuffer.H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HelperFunctions_NotifyData.H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HelperFunctions_PendData.CPP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HelperFunctions_PendData.H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HelperFunctions_RedirectData.CPP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HelperFunctions_RedirectData.H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HelperFunctions_WorkItems.CPP</w:t>
      </w:r>
    </w:p>
    <w:p w:rsidR="0012280D" w:rsidRDefault="001C2F39">
      <w:pPr>
        <w:spacing w:after="195"/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HelperFunctions_WorkItems.H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 xml:space="preserve">If you are interested only in the WFP functionality, then most </w:t>
      </w:r>
      <w:r>
        <w:rPr>
          <w:rFonts w:ascii="Calibri" w:eastAsia="Calibri" w:hAnsi="Calibri" w:cs="Calibri"/>
          <w:color w:val="000000"/>
          <w:sz w:val="22"/>
        </w:rPr>
        <w:t>attention should be with HelperFunctions_FwpObjects.CPP.</w:t>
      </w:r>
    </w:p>
    <w:p w:rsidR="0012280D" w:rsidRDefault="001C2F39">
      <w:pPr>
        <w:spacing w:before="480"/>
        <w:outlineLvl w:val="0"/>
      </w:pPr>
      <w:r>
        <w:rPr>
          <w:rFonts w:ascii="Cambria" w:eastAsia="Cambria" w:hAnsi="Cambria" w:cs="Cambria"/>
          <w:b/>
          <w:color w:val="365F91"/>
          <w:sz w:val="28"/>
        </w:rPr>
        <w:t>Miscellaneous</w:t>
      </w:r>
    </w:p>
    <w:p w:rsidR="0012280D" w:rsidRDefault="001C2F39">
      <w:pPr>
        <w:spacing w:before="195"/>
        <w:outlineLvl w:val="1"/>
      </w:pPr>
      <w:r>
        <w:rPr>
          <w:rFonts w:ascii="Cambria" w:eastAsia="Cambria" w:hAnsi="Cambria" w:cs="Cambria"/>
          <w:b/>
          <w:color w:val="4F81BD"/>
          <w:sz w:val="26"/>
        </w:rPr>
        <w:t>HCK</w:t>
      </w:r>
    </w:p>
    <w:p w:rsidR="0012280D" w:rsidRDefault="001C2F39">
      <w:pPr>
        <w:spacing w:before="195"/>
        <w:outlineLvl w:val="2"/>
      </w:pPr>
      <w:r>
        <w:rPr>
          <w:rFonts w:ascii="Cambria" w:eastAsia="Cambria" w:hAnsi="Cambria" w:cs="Cambria"/>
          <w:b/>
          <w:color w:val="4F81BD"/>
          <w:sz w:val="22"/>
        </w:rPr>
        <w:t>Usage: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 xml:space="preserve">This directory contains an answer and info file that can be used in conjunction with the Windows Hardware Certification Kit.  </w:t>
      </w:r>
      <w:r>
        <w:rPr>
          <w:rFonts w:ascii="Calibri" w:eastAsia="Calibri" w:hAnsi="Calibri" w:cs="Calibri"/>
          <w:color w:val="000000"/>
          <w:sz w:val="22"/>
        </w:rPr>
        <w:t>To validate that the WFPSampler is fully WHCK compliant, you can install the WFPSampler on a WHCK client machine, and run the WindowsFilteringPlatform_Tests.  When prompted by the test to populate the info file, copy these files to %WinDir%\System32\WFPLog</w:t>
      </w:r>
      <w:r>
        <w:rPr>
          <w:rFonts w:ascii="Calibri" w:eastAsia="Calibri" w:hAnsi="Calibri" w:cs="Calibri"/>
          <w:color w:val="000000"/>
          <w:sz w:val="22"/>
        </w:rPr>
        <w:t>o.Answer and %WinDir%\System32\WFPLogo.Info.  Exit out of the WFPLogo.Info that is currently displayed (without saving). Press “OK” to have the test continue.</w:t>
      </w:r>
    </w:p>
    <w:p w:rsidR="0012280D" w:rsidRDefault="001C2F39">
      <w:pPr>
        <w:spacing w:before="195"/>
        <w:outlineLvl w:val="2"/>
      </w:pPr>
      <w:r>
        <w:rPr>
          <w:rFonts w:ascii="Cambria" w:eastAsia="Cambria" w:hAnsi="Cambria" w:cs="Cambria"/>
          <w:b/>
          <w:color w:val="4F81BD"/>
          <w:sz w:val="22"/>
        </w:rPr>
        <w:t>Source: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WFPLogo_WFPSampler.Answer</w:t>
      </w:r>
    </w:p>
    <w:p w:rsidR="0012280D" w:rsidRDefault="001C2F39">
      <w:pPr>
        <w:spacing w:after="195"/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WFPLogo_WFPSampler.Info</w:t>
      </w:r>
    </w:p>
    <w:p w:rsidR="0012280D" w:rsidRDefault="001C2F39">
      <w:pPr>
        <w:spacing w:before="195"/>
        <w:outlineLvl w:val="1"/>
      </w:pPr>
      <w:r>
        <w:rPr>
          <w:rFonts w:ascii="Cambria" w:eastAsia="Cambria" w:hAnsi="Cambria" w:cs="Cambria"/>
          <w:b/>
          <w:color w:val="4F81BD"/>
          <w:sz w:val="26"/>
        </w:rPr>
        <w:t>IDL</w:t>
      </w:r>
    </w:p>
    <w:p w:rsidR="0012280D" w:rsidRDefault="001C2F39">
      <w:pPr>
        <w:spacing w:before="195"/>
        <w:outlineLvl w:val="2"/>
      </w:pPr>
      <w:r>
        <w:rPr>
          <w:rFonts w:ascii="Cambria" w:eastAsia="Cambria" w:hAnsi="Cambria" w:cs="Cambria"/>
          <w:b/>
          <w:color w:val="4F81BD"/>
          <w:sz w:val="22"/>
        </w:rPr>
        <w:t>Usage: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This directory contain</w:t>
      </w:r>
      <w:r>
        <w:rPr>
          <w:rFonts w:ascii="Calibri" w:eastAsia="Calibri" w:hAnsi="Calibri" w:cs="Calibri"/>
          <w:color w:val="000000"/>
          <w:sz w:val="22"/>
        </w:rPr>
        <w:t>s files used by the MIDL compiler to create the RPC interface between WFPSampler.Exe and WFPSamplerService.Exe</w:t>
      </w:r>
    </w:p>
    <w:p w:rsidR="0012280D" w:rsidRDefault="001C2F39">
      <w:pPr>
        <w:spacing w:before="195"/>
        <w:outlineLvl w:val="2"/>
      </w:pPr>
      <w:r>
        <w:rPr>
          <w:rFonts w:ascii="Cambria" w:eastAsia="Cambria" w:hAnsi="Cambria" w:cs="Cambria"/>
          <w:b/>
          <w:color w:val="4F81BD"/>
          <w:sz w:val="22"/>
        </w:rPr>
        <w:t>Source:</w:t>
      </w:r>
    </w:p>
    <w:p w:rsidR="0012280D" w:rsidRDefault="001C2F39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WFPSamplerRPC.ACF</w:t>
      </w:r>
    </w:p>
    <w:p w:rsidR="0012280D" w:rsidRDefault="001C2F39">
      <w:pPr>
        <w:spacing w:after="195"/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WFPSamplerRPC.IDL</w:t>
      </w:r>
    </w:p>
    <w:p w:rsidR="0012280D" w:rsidRDefault="001C2F39">
      <w:pPr>
        <w:spacing w:before="195"/>
        <w:outlineLvl w:val="1"/>
      </w:pPr>
      <w:r>
        <w:rPr>
          <w:rFonts w:ascii="Cambria" w:eastAsia="Cambria" w:hAnsi="Cambria" w:cs="Cambria"/>
          <w:b/>
          <w:color w:val="4F81BD"/>
          <w:sz w:val="26"/>
        </w:rPr>
        <w:t>Scripts</w:t>
      </w:r>
    </w:p>
    <w:p w:rsidR="0012280D" w:rsidRDefault="001C2F39">
      <w:pPr>
        <w:spacing w:before="195"/>
        <w:outlineLvl w:val="2"/>
      </w:pPr>
      <w:r>
        <w:rPr>
          <w:rFonts w:ascii="Cambria" w:eastAsia="Cambria" w:hAnsi="Cambria" w:cs="Cambria"/>
          <w:b/>
          <w:color w:val="4F81BD"/>
          <w:sz w:val="22"/>
        </w:rPr>
        <w:t>Usage: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This directory contains scripts used to install and uninstall the WFPSampler.</w:t>
      </w:r>
    </w:p>
    <w:p w:rsidR="0012280D" w:rsidRDefault="001C2F39">
      <w:pPr>
        <w:spacing w:before="195"/>
        <w:outlineLvl w:val="2"/>
      </w:pPr>
      <w:r>
        <w:rPr>
          <w:rFonts w:ascii="Cambria" w:eastAsia="Cambria" w:hAnsi="Cambria" w:cs="Cambria"/>
          <w:b/>
          <w:color w:val="4F81BD"/>
          <w:sz w:val="22"/>
        </w:rPr>
        <w:t>Sources:</w:t>
      </w:r>
    </w:p>
    <w:p w:rsidR="0012280D" w:rsidRDefault="001C2F39">
      <w:pPr>
        <w:spacing w:after="195"/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WFPSamplerInstall.cmd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“</w:t>
      </w:r>
      <w:r>
        <w:rPr>
          <w:rFonts w:ascii="Calibri" w:eastAsia="Calibri" w:hAnsi="Calibri" w:cs="Calibri"/>
          <w:b/>
          <w:color w:val="000000"/>
          <w:sz w:val="22"/>
        </w:rPr>
        <w:t>WFPSamplerInstall.cmd</w:t>
      </w:r>
      <w:r>
        <w:rPr>
          <w:rFonts w:ascii="Calibri" w:eastAsia="Calibri" w:hAnsi="Calibri" w:cs="Calibri"/>
          <w:color w:val="000000"/>
          <w:sz w:val="22"/>
        </w:rPr>
        <w:t>“ will copy the necessary binaries to their appropriate location, and install each component.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“</w:t>
      </w:r>
      <w:r>
        <w:rPr>
          <w:rFonts w:ascii="Calibri" w:eastAsia="Calibri" w:hAnsi="Calibri" w:cs="Calibri"/>
          <w:b/>
          <w:color w:val="000000"/>
          <w:sz w:val="22"/>
        </w:rPr>
        <w:t xml:space="preserve">WFPSamplerInstall.cmd -r </w:t>
      </w:r>
      <w:r>
        <w:rPr>
          <w:rFonts w:ascii="Calibri" w:eastAsia="Calibri" w:hAnsi="Calibri" w:cs="Calibri"/>
          <w:color w:val="000000"/>
          <w:sz w:val="22"/>
        </w:rPr>
        <w:t>“ will uninstall each component and remove the binaries from the appropriate loc</w:t>
      </w:r>
      <w:r>
        <w:rPr>
          <w:rFonts w:ascii="Calibri" w:eastAsia="Calibri" w:hAnsi="Calibri" w:cs="Calibri"/>
          <w:color w:val="000000"/>
          <w:sz w:val="22"/>
        </w:rPr>
        <w:t>ation.</w:t>
      </w:r>
    </w:p>
    <w:p w:rsidR="0012280D" w:rsidRDefault="001C2F39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 </w:t>
      </w:r>
    </w:p>
    <w:sectPr w:rsidR="0012280D">
      <w:pgSz w:w="11910" w:h="16845"/>
      <w:pgMar w:top="432" w:right="432" w:bottom="432" w:left="432" w:header="8" w:footer="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0D"/>
    <w:rsid w:val="0012280D"/>
    <w:rsid w:val="001C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6E0C10-519D-4060-AC52-BDB27C4F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2192</Words>
  <Characters>12057</Characters>
  <Application>Microsoft Office Word</Application>
  <DocSecurity>0</DocSecurity>
  <Lines>100</Lines>
  <Paragraphs>28</Paragraphs>
  <ScaleCrop>false</ScaleCrop>
  <Company/>
  <LinksUpToDate>false</LinksUpToDate>
  <CharactersWithSpaces>14221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 JANCZAK</dc:creator>
  <cp:lastModifiedBy>Dimitri JANCZAK</cp:lastModifiedBy>
  <cp:revision>2</cp:revision>
  <dcterms:created xsi:type="dcterms:W3CDTF">2019-10-01T15:22:00Z</dcterms:created>
  <dcterms:modified xsi:type="dcterms:W3CDTF">2019-10-01T15:22:00Z</dcterms:modified>
</cp:coreProperties>
</file>