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EDA81" w14:textId="10887B80" w:rsidR="00620739" w:rsidRDefault="005011D9">
      <w:pPr>
        <w:pStyle w:val="Heading1"/>
      </w:pPr>
      <w:bookmarkStart w:id="0" w:name="Xc99df5d597b125a6028d3214d67d4797e74e559"/>
      <w:r>
        <w:t>Firewall Rule</w:t>
      </w:r>
      <w:r w:rsidR="003128A2">
        <w:t xml:space="preserve"> ETL Sys </w:t>
      </w:r>
      <w:r>
        <w:t>– Architecture &amp; How It Works</w:t>
      </w:r>
    </w:p>
    <w:p w14:paraId="01116ABF" w14:textId="439C638A" w:rsidR="00620739" w:rsidRDefault="007475AA">
      <w:pPr>
        <w:pStyle w:val="FirstParagraph"/>
      </w:pPr>
      <w:r>
        <w:t xml:space="preserve">How </w:t>
      </w:r>
      <w:r w:rsidR="005011D9">
        <w:t>the system is wired together, what each component does, and how data flows end‑to‑end—from Panorama → normalized rule documents → Elasticsearch → Kibana.</w:t>
      </w:r>
    </w:p>
    <w:p w14:paraId="1438D9BC" w14:textId="61A38663" w:rsidR="00620739" w:rsidRDefault="00620739"/>
    <w:p w14:paraId="6405CB8D" w14:textId="77777777" w:rsidR="00620739" w:rsidRDefault="005011D9">
      <w:pPr>
        <w:pStyle w:val="Heading2"/>
      </w:pPr>
      <w:bookmarkStart w:id="1" w:name="highlevel-overview"/>
      <w:r>
        <w:t>High‑Level Overview</w:t>
      </w:r>
    </w:p>
    <w:p w14:paraId="4D5EC5CA" w14:textId="58E88F12" w:rsidR="00620739" w:rsidRDefault="005011D9">
      <w:pPr>
        <w:pStyle w:val="FirstParagraph"/>
      </w:pPr>
      <w:r>
        <w:rPr>
          <w:b/>
          <w:bCs/>
        </w:rPr>
        <w:t>Goal:</w:t>
      </w:r>
      <w:r>
        <w:t xml:space="preserve"> make firewall rules searchable, explainable, and auditable by turning Panorama </w:t>
      </w:r>
      <w:r w:rsidR="007475AA">
        <w:t xml:space="preserve">rule data into </w:t>
      </w:r>
      <w:r>
        <w:t>analytics‑friendly schema.</w:t>
      </w:r>
    </w:p>
    <w:p w14:paraId="47D6A535" w14:textId="77777777" w:rsidR="00620739" w:rsidRDefault="005011D9">
      <w:pPr>
        <w:pStyle w:val="BodyText"/>
      </w:pPr>
      <w:r>
        <w:rPr>
          <w:b/>
          <w:bCs/>
        </w:rPr>
        <w:t>Core idea:</w:t>
      </w:r>
      <w:r>
        <w:t xml:space="preserve"> a scheduled job connects to Panorama, snapshots rule/config data, enriches it (apps/services → ports, internal/external labeling, hit counts), writes an NDJSON file, and a loader pushes it into Elasticsearch for visualization in Kibana.</w:t>
      </w:r>
    </w:p>
    <w:p w14:paraId="108CBF65" w14:textId="77777777" w:rsidR="00620739" w:rsidRDefault="005011D9">
      <w:pPr>
        <w:pStyle w:val="SourceCode"/>
      </w:pPr>
      <w:r>
        <w:rPr>
          <w:rStyle w:val="VerbatimChar"/>
        </w:rPr>
        <w:t>Panorama  ──► rule_generator (NDJSON) ──► rule_loader ──► Elasticsearch ──► Kibana</w:t>
      </w:r>
      <w:r>
        <w:br/>
      </w:r>
      <w:r>
        <w:rPr>
          <w:rStyle w:val="VerbatimChar"/>
        </w:rPr>
        <w:t xml:space="preserve">              (out/ruleMetrics-YYYYMMDDHHMM.ndjson)</w:t>
      </w:r>
    </w:p>
    <w:p w14:paraId="029730B4" w14:textId="6CC57915" w:rsidR="00620739" w:rsidRDefault="00620739"/>
    <w:p w14:paraId="7D3426E7" w14:textId="01FD33F7" w:rsidR="00620739" w:rsidRDefault="005011D9">
      <w:pPr>
        <w:pStyle w:val="Heading2"/>
      </w:pPr>
      <w:bookmarkStart w:id="2" w:name="container-topology"/>
      <w:bookmarkEnd w:id="1"/>
      <w:r>
        <w:t>Container</w:t>
      </w:r>
      <w:r w:rsidR="007475AA">
        <w:t>s</w:t>
      </w:r>
    </w:p>
    <w:p w14:paraId="54C570FE" w14:textId="77777777" w:rsidR="00620739" w:rsidRDefault="005011D9">
      <w:pPr>
        <w:pStyle w:val="Compact"/>
        <w:numPr>
          <w:ilvl w:val="0"/>
          <w:numId w:val="2"/>
        </w:numPr>
      </w:pPr>
      <w:r>
        <w:rPr>
          <w:b/>
          <w:bCs/>
        </w:rPr>
        <w:t>rule_generator</w:t>
      </w:r>
    </w:p>
    <w:p w14:paraId="358CA19B" w14:textId="69BF3AAF" w:rsidR="00620739" w:rsidRDefault="005011D9">
      <w:pPr>
        <w:pStyle w:val="Compact"/>
        <w:numPr>
          <w:ilvl w:val="1"/>
          <w:numId w:val="3"/>
        </w:numPr>
      </w:pPr>
      <w:r>
        <w:t>A Python container that runs a cron‑like job to build normalized rule documents.</w:t>
      </w:r>
      <w:r w:rsidR="007475AA">
        <w:t xml:space="preserve"> </w:t>
      </w:r>
    </w:p>
    <w:p w14:paraId="6F208F46" w14:textId="77777777" w:rsidR="00620739" w:rsidRDefault="005011D9">
      <w:pPr>
        <w:pStyle w:val="Compact"/>
        <w:numPr>
          <w:ilvl w:val="1"/>
          <w:numId w:val="3"/>
        </w:numPr>
      </w:pPr>
      <w:r>
        <w:t xml:space="preserve">Writes NDJSON output files into a shared volume at </w:t>
      </w:r>
      <w:r>
        <w:rPr>
          <w:rStyle w:val="VerbatimChar"/>
        </w:rPr>
        <w:t>/app/out/</w:t>
      </w:r>
      <w:r>
        <w:t>.</w:t>
      </w:r>
    </w:p>
    <w:p w14:paraId="4F2553B6" w14:textId="77777777" w:rsidR="00620739" w:rsidRDefault="005011D9">
      <w:pPr>
        <w:pStyle w:val="Compact"/>
        <w:numPr>
          <w:ilvl w:val="0"/>
          <w:numId w:val="2"/>
        </w:numPr>
      </w:pPr>
      <w:r>
        <w:rPr>
          <w:b/>
          <w:bCs/>
        </w:rPr>
        <w:t>rule_loader</w:t>
      </w:r>
    </w:p>
    <w:p w14:paraId="66093A84" w14:textId="77777777" w:rsidR="00620739" w:rsidRDefault="005011D9">
      <w:pPr>
        <w:pStyle w:val="Compact"/>
        <w:numPr>
          <w:ilvl w:val="1"/>
          <w:numId w:val="4"/>
        </w:numPr>
      </w:pPr>
      <w:r>
        <w:t xml:space="preserve">A Python container that watches </w:t>
      </w:r>
      <w:r>
        <w:rPr>
          <w:rStyle w:val="VerbatimChar"/>
        </w:rPr>
        <w:t>/app/out/</w:t>
      </w:r>
      <w:r>
        <w:t xml:space="preserve"> for new </w:t>
      </w:r>
      <w:r>
        <w:rPr>
          <w:rStyle w:val="VerbatimChar"/>
        </w:rPr>
        <w:t>ruleMetrics-*.ndjson</w:t>
      </w:r>
      <w:r>
        <w:t xml:space="preserve"> files and bulk‑loads them into Elasticsearch.</w:t>
      </w:r>
    </w:p>
    <w:p w14:paraId="0B16CC26" w14:textId="77777777" w:rsidR="00620739" w:rsidRDefault="005011D9">
      <w:pPr>
        <w:pStyle w:val="Compact"/>
        <w:numPr>
          <w:ilvl w:val="0"/>
          <w:numId w:val="2"/>
        </w:numPr>
      </w:pPr>
      <w:r>
        <w:rPr>
          <w:b/>
          <w:bCs/>
        </w:rPr>
        <w:t>elasticsearch</w:t>
      </w:r>
    </w:p>
    <w:p w14:paraId="04A27A64" w14:textId="77777777" w:rsidR="00620739" w:rsidRDefault="005011D9">
      <w:pPr>
        <w:pStyle w:val="Compact"/>
        <w:numPr>
          <w:ilvl w:val="1"/>
          <w:numId w:val="5"/>
        </w:numPr>
      </w:pPr>
      <w:r>
        <w:t xml:space="preserve">Stores the rule documents in time‑stamped indices (e.g., </w:t>
      </w:r>
      <w:r>
        <w:rPr>
          <w:rStyle w:val="VerbatimChar"/>
        </w:rPr>
        <w:t>test-index-202508261045</w:t>
      </w:r>
      <w:r>
        <w:t>).</w:t>
      </w:r>
    </w:p>
    <w:p w14:paraId="683E04B9" w14:textId="77777777" w:rsidR="00620739" w:rsidRDefault="005011D9">
      <w:pPr>
        <w:pStyle w:val="Compact"/>
        <w:numPr>
          <w:ilvl w:val="0"/>
          <w:numId w:val="2"/>
        </w:numPr>
      </w:pPr>
      <w:r>
        <w:rPr>
          <w:b/>
          <w:bCs/>
        </w:rPr>
        <w:t>kibana</w:t>
      </w:r>
    </w:p>
    <w:p w14:paraId="2E482877" w14:textId="77777777" w:rsidR="00620739" w:rsidRDefault="005011D9">
      <w:pPr>
        <w:pStyle w:val="Compact"/>
        <w:numPr>
          <w:ilvl w:val="1"/>
          <w:numId w:val="6"/>
        </w:numPr>
      </w:pPr>
      <w:r>
        <w:t>Visualizes the indices via saved searches, lenses, and dashboards.</w:t>
      </w:r>
    </w:p>
    <w:p w14:paraId="21452F5B" w14:textId="77777777" w:rsidR="00620739" w:rsidRDefault="005011D9">
      <w:pPr>
        <w:pStyle w:val="BlockText"/>
      </w:pPr>
      <w:r>
        <w:rPr>
          <w:b/>
          <w:bCs/>
        </w:rPr>
        <w:t>Shared storage:</w:t>
      </w:r>
      <w:r>
        <w:t xml:space="preserve"> </w:t>
      </w:r>
      <w:r>
        <w:rPr>
          <w:rStyle w:val="VerbatimChar"/>
        </w:rPr>
        <w:t>rule_generator</w:t>
      </w:r>
      <w:r>
        <w:t xml:space="preserve"> and </w:t>
      </w:r>
      <w:r>
        <w:rPr>
          <w:rStyle w:val="VerbatimChar"/>
        </w:rPr>
        <w:t>rule_loader</w:t>
      </w:r>
      <w:r>
        <w:t xml:space="preserve"> share a volume that maps to </w:t>
      </w:r>
      <w:r>
        <w:rPr>
          <w:rStyle w:val="VerbatimChar"/>
        </w:rPr>
        <w:t>/app/out/</w:t>
      </w:r>
      <w:r>
        <w:t xml:space="preserve"> so the loader can see what the generator writes.</w:t>
      </w:r>
    </w:p>
    <w:p w14:paraId="76366C87" w14:textId="343DDF52" w:rsidR="00620739" w:rsidRDefault="00620739"/>
    <w:p w14:paraId="20EE7945" w14:textId="429D568F" w:rsidR="00620739" w:rsidRDefault="005011D9">
      <w:pPr>
        <w:pStyle w:val="Heading2"/>
      </w:pPr>
      <w:bookmarkStart w:id="3" w:name="data-flow-step-by-step"/>
      <w:bookmarkEnd w:id="2"/>
      <w:r>
        <w:t>Data Flow</w:t>
      </w:r>
    </w:p>
    <w:p w14:paraId="77AF1A37" w14:textId="1D908309" w:rsidR="00620739" w:rsidRDefault="005011D9">
      <w:pPr>
        <w:pStyle w:val="Compact"/>
        <w:numPr>
          <w:ilvl w:val="0"/>
          <w:numId w:val="7"/>
        </w:numPr>
      </w:pPr>
      <w:r>
        <w:rPr>
          <w:b/>
          <w:bCs/>
        </w:rPr>
        <w:t>Schedule triggers</w:t>
      </w:r>
      <w:r>
        <w:t xml:space="preserve"> (</w:t>
      </w:r>
      <w:r w:rsidR="007475AA">
        <w:t>should change scheduling interval</w:t>
      </w:r>
      <w:r>
        <w:t>)</w:t>
      </w:r>
    </w:p>
    <w:p w14:paraId="138D9B22" w14:textId="4BFFA372" w:rsidR="00620739" w:rsidRDefault="005011D9">
      <w:pPr>
        <w:pStyle w:val="Compact"/>
        <w:numPr>
          <w:ilvl w:val="1"/>
          <w:numId w:val="8"/>
        </w:numPr>
      </w:pPr>
      <w:r>
        <w:rPr>
          <w:rStyle w:val="VerbatimChar"/>
        </w:rPr>
        <w:t>rule_generator</w:t>
      </w:r>
      <w:r>
        <w:t xml:space="preserve"> runs </w:t>
      </w:r>
      <w:r>
        <w:rPr>
          <w:rStyle w:val="VerbatimChar"/>
        </w:rPr>
        <w:t>generateRuleDocs.py</w:t>
      </w:r>
      <w:r>
        <w:t xml:space="preserve"> via a </w:t>
      </w:r>
      <w:proofErr w:type="spellStart"/>
      <w:r>
        <w:t>cron</w:t>
      </w:r>
      <w:proofErr w:type="spellEnd"/>
      <w:r>
        <w:t xml:space="preserve"> runner.</w:t>
      </w:r>
    </w:p>
    <w:p w14:paraId="3A85113D" w14:textId="77777777" w:rsidR="00620739" w:rsidRDefault="005011D9">
      <w:pPr>
        <w:pStyle w:val="Compact"/>
        <w:numPr>
          <w:ilvl w:val="0"/>
          <w:numId w:val="7"/>
        </w:numPr>
      </w:pPr>
      <w:r>
        <w:rPr>
          <w:b/>
          <w:bCs/>
        </w:rPr>
        <w:lastRenderedPageBreak/>
        <w:t>Connect to Panorama</w:t>
      </w:r>
    </w:p>
    <w:p w14:paraId="1DF3193E" w14:textId="77777777" w:rsidR="00620739" w:rsidRDefault="005011D9">
      <w:pPr>
        <w:pStyle w:val="Compact"/>
        <w:numPr>
          <w:ilvl w:val="1"/>
          <w:numId w:val="9"/>
        </w:numPr>
      </w:pPr>
      <w:r>
        <w:t xml:space="preserve">Uses </w:t>
      </w:r>
      <w:r>
        <w:rPr>
          <w:rStyle w:val="VerbatimChar"/>
        </w:rPr>
        <w:t>PAN_ADDRESS</w:t>
      </w:r>
      <w:r>
        <w:t xml:space="preserve"> + </w:t>
      </w:r>
      <w:r>
        <w:rPr>
          <w:rStyle w:val="VerbatimChar"/>
        </w:rPr>
        <w:t>API_KEY</w:t>
      </w:r>
      <w:r>
        <w:t xml:space="preserve"> to authenticate.</w:t>
      </w:r>
    </w:p>
    <w:p w14:paraId="121C2F53" w14:textId="77777777" w:rsidR="00620739" w:rsidRDefault="005011D9">
      <w:pPr>
        <w:pStyle w:val="Compact"/>
        <w:numPr>
          <w:ilvl w:val="0"/>
          <w:numId w:val="7"/>
        </w:numPr>
      </w:pPr>
      <w:r>
        <w:rPr>
          <w:b/>
          <w:bCs/>
        </w:rPr>
        <w:t>Snapshot inventory &amp; rules</w:t>
      </w:r>
    </w:p>
    <w:p w14:paraId="5E5047C9" w14:textId="77777777" w:rsidR="00620739" w:rsidRDefault="005011D9">
      <w:pPr>
        <w:pStyle w:val="Compact"/>
        <w:numPr>
          <w:ilvl w:val="1"/>
          <w:numId w:val="10"/>
        </w:numPr>
      </w:pPr>
      <w:r>
        <w:t>The code takes a fresh snapshot of Panorama objects (address objects/groups, services, applications, device groups, templates/zones, and rulebases).</w:t>
      </w:r>
    </w:p>
    <w:p w14:paraId="48DED28B" w14:textId="77777777" w:rsidR="00620739" w:rsidRDefault="005011D9">
      <w:pPr>
        <w:pStyle w:val="Compact"/>
        <w:numPr>
          <w:ilvl w:val="0"/>
          <w:numId w:val="7"/>
        </w:numPr>
      </w:pPr>
      <w:r>
        <w:rPr>
          <w:b/>
          <w:bCs/>
        </w:rPr>
        <w:t>Build port maps</w:t>
      </w:r>
    </w:p>
    <w:p w14:paraId="2740073F" w14:textId="77777777" w:rsidR="00620739" w:rsidRDefault="005011D9">
      <w:pPr>
        <w:pStyle w:val="Compact"/>
        <w:numPr>
          <w:ilvl w:val="1"/>
          <w:numId w:val="11"/>
        </w:numPr>
      </w:pPr>
      <w:r>
        <w:t xml:space="preserve">Application/service defaults are expanded into </w:t>
      </w:r>
      <w:r>
        <w:rPr>
          <w:rStyle w:val="VerbatimChar"/>
        </w:rPr>
        <w:t>{protocol → [ports...]}</w:t>
      </w:r>
      <w:r>
        <w:t xml:space="preserve"> maps.</w:t>
      </w:r>
    </w:p>
    <w:p w14:paraId="5E62D32D" w14:textId="77777777" w:rsidR="00620739" w:rsidRDefault="005011D9">
      <w:pPr>
        <w:pStyle w:val="Compact"/>
        <w:numPr>
          <w:ilvl w:val="0"/>
          <w:numId w:val="7"/>
        </w:numPr>
      </w:pPr>
      <w:r>
        <w:rPr>
          <w:b/>
          <w:bCs/>
        </w:rPr>
        <w:t>Apply static overrides (optional)</w:t>
      </w:r>
    </w:p>
    <w:p w14:paraId="104C56A4" w14:textId="18ED505B" w:rsidR="00620739" w:rsidRDefault="005011D9">
      <w:pPr>
        <w:pStyle w:val="Compact"/>
        <w:numPr>
          <w:ilvl w:val="1"/>
          <w:numId w:val="12"/>
        </w:numPr>
      </w:pPr>
      <w:r>
        <w:t xml:space="preserve">A YAML file can define internal prefixes, external zones, custom apps/services, </w:t>
      </w:r>
      <w:r w:rsidR="007475AA">
        <w:t xml:space="preserve">custom </w:t>
      </w:r>
      <w:r>
        <w:t>address objects/groups, and VLAN/zone adjustments.</w:t>
      </w:r>
    </w:p>
    <w:p w14:paraId="5BA49DA1" w14:textId="77777777" w:rsidR="00620739" w:rsidRDefault="005011D9">
      <w:pPr>
        <w:pStyle w:val="Compact"/>
        <w:numPr>
          <w:ilvl w:val="0"/>
          <w:numId w:val="7"/>
        </w:numPr>
      </w:pPr>
      <w:r>
        <w:rPr>
          <w:b/>
          <w:bCs/>
        </w:rPr>
        <w:t>Collect hit counts</w:t>
      </w:r>
    </w:p>
    <w:p w14:paraId="55401157" w14:textId="63307F09" w:rsidR="00620739" w:rsidRDefault="005011D9">
      <w:pPr>
        <w:pStyle w:val="Compact"/>
        <w:numPr>
          <w:ilvl w:val="1"/>
          <w:numId w:val="13"/>
        </w:numPr>
      </w:pPr>
      <w:r>
        <w:t>For each device group and rule type, the code aggregates per‑rule metrics (total hits, first/last hit timestamps, created/modified timestamps).</w:t>
      </w:r>
    </w:p>
    <w:p w14:paraId="15E60702" w14:textId="77777777" w:rsidR="00620739" w:rsidRDefault="005011D9">
      <w:pPr>
        <w:pStyle w:val="Compact"/>
        <w:numPr>
          <w:ilvl w:val="0"/>
          <w:numId w:val="7"/>
        </w:numPr>
      </w:pPr>
      <w:r>
        <w:rPr>
          <w:b/>
          <w:bCs/>
        </w:rPr>
        <w:t>Document building</w:t>
      </w:r>
    </w:p>
    <w:p w14:paraId="34A78762" w14:textId="77777777" w:rsidR="00620739" w:rsidRDefault="005011D9">
      <w:pPr>
        <w:pStyle w:val="Compact"/>
        <w:numPr>
          <w:ilvl w:val="1"/>
          <w:numId w:val="14"/>
        </w:numPr>
      </w:pPr>
      <w:r>
        <w:t>Each rule is flattened into a single document with:</w:t>
      </w:r>
    </w:p>
    <w:p w14:paraId="1A018229" w14:textId="77777777" w:rsidR="00620739" w:rsidRDefault="005011D9">
      <w:pPr>
        <w:pStyle w:val="Compact"/>
        <w:numPr>
          <w:ilvl w:val="2"/>
          <w:numId w:val="15"/>
        </w:numPr>
      </w:pPr>
      <w:r>
        <w:t>rule id/name/type/action/deviceGroup</w:t>
      </w:r>
    </w:p>
    <w:p w14:paraId="46EB2447" w14:textId="77777777" w:rsidR="00620739" w:rsidRDefault="005011D9">
      <w:pPr>
        <w:pStyle w:val="Compact"/>
        <w:numPr>
          <w:ilvl w:val="2"/>
          <w:numId w:val="15"/>
        </w:numPr>
      </w:pPr>
      <w:r>
        <w:t xml:space="preserve">source/destination: zones, address </w:t>
      </w:r>
      <w:r>
        <w:rPr>
          <w:b/>
          <w:bCs/>
        </w:rPr>
        <w:t>objects</w:t>
      </w:r>
      <w:r>
        <w:t xml:space="preserve">, </w:t>
      </w:r>
      <w:r>
        <w:rPr>
          <w:b/>
          <w:bCs/>
        </w:rPr>
        <w:t>groups</w:t>
      </w:r>
      <w:r>
        <w:t xml:space="preserve">, and </w:t>
      </w:r>
      <w:r>
        <w:rPr>
          <w:b/>
          <w:bCs/>
        </w:rPr>
        <w:t>CIDR</w:t>
      </w:r>
      <w:r>
        <w:t>/</w:t>
      </w:r>
      <w:r>
        <w:rPr>
          <w:b/>
          <w:bCs/>
        </w:rPr>
        <w:t>IP ranges</w:t>
      </w:r>
      <w:r>
        <w:t xml:space="preserve">, plus an </w:t>
      </w:r>
      <w:r>
        <w:rPr>
          <w:rStyle w:val="VerbatimChar"/>
        </w:rPr>
        <w:t>isExternal</w:t>
      </w:r>
      <w:r>
        <w:t xml:space="preserve"> flag</w:t>
      </w:r>
    </w:p>
    <w:p w14:paraId="45DB9946" w14:textId="77777777" w:rsidR="00620739" w:rsidRDefault="005011D9">
      <w:pPr>
        <w:pStyle w:val="Compact"/>
        <w:numPr>
          <w:ilvl w:val="2"/>
          <w:numId w:val="15"/>
        </w:numPr>
      </w:pPr>
      <w:r>
        <w:t xml:space="preserve">resolved </w:t>
      </w:r>
      <w:r>
        <w:rPr>
          <w:b/>
          <w:bCs/>
        </w:rPr>
        <w:t>applications</w:t>
      </w:r>
      <w:r>
        <w:t xml:space="preserve">, </w:t>
      </w:r>
      <w:r>
        <w:rPr>
          <w:b/>
          <w:bCs/>
        </w:rPr>
        <w:t>services</w:t>
      </w:r>
      <w:r>
        <w:t xml:space="preserve">, and </w:t>
      </w:r>
      <w:r>
        <w:rPr>
          <w:rStyle w:val="VerbatimChar"/>
        </w:rPr>
        <w:t>resolved.ports</w:t>
      </w:r>
      <w:r>
        <w:t xml:space="preserve"> (</w:t>
      </w:r>
      <w:r>
        <w:rPr>
          <w:rStyle w:val="VerbatimChar"/>
        </w:rPr>
        <w:t>tcp/443</w:t>
      </w:r>
      <w:r>
        <w:t xml:space="preserve">, </w:t>
      </w:r>
      <w:r>
        <w:rPr>
          <w:rStyle w:val="VerbatimChar"/>
        </w:rPr>
        <w:t>udp/53</w:t>
      </w:r>
      <w:r>
        <w:t xml:space="preserve">, …) plus </w:t>
      </w:r>
      <w:r>
        <w:rPr>
          <w:rStyle w:val="VerbatimChar"/>
        </w:rPr>
        <w:t>resolved.protocols</w:t>
      </w:r>
      <w:r>
        <w:t xml:space="preserve"> (IP protocol numbers)</w:t>
      </w:r>
    </w:p>
    <w:p w14:paraId="1493F856" w14:textId="77777777" w:rsidR="00620739" w:rsidRDefault="005011D9">
      <w:pPr>
        <w:pStyle w:val="Compact"/>
        <w:numPr>
          <w:ilvl w:val="2"/>
          <w:numId w:val="15"/>
        </w:numPr>
      </w:pPr>
      <w:r>
        <w:rPr>
          <w:rStyle w:val="VerbatimChar"/>
        </w:rPr>
        <w:t>hitCount</w:t>
      </w:r>
      <w:r>
        <w:t xml:space="preserve">, </w:t>
      </w:r>
      <w:r>
        <w:rPr>
          <w:rStyle w:val="VerbatimChar"/>
        </w:rPr>
        <w:t>firstHit</w:t>
      </w:r>
      <w:r>
        <w:t xml:space="preserve">, </w:t>
      </w:r>
      <w:r>
        <w:rPr>
          <w:rStyle w:val="VerbatimChar"/>
        </w:rPr>
        <w:t>lastHit</w:t>
      </w:r>
      <w:r>
        <w:t xml:space="preserve">, </w:t>
      </w:r>
      <w:r>
        <w:rPr>
          <w:rStyle w:val="VerbatimChar"/>
        </w:rPr>
        <w:t>created</w:t>
      </w:r>
      <w:r>
        <w:t xml:space="preserve">, </w:t>
      </w:r>
      <w:r>
        <w:rPr>
          <w:rStyle w:val="VerbatimChar"/>
        </w:rPr>
        <w:t>lastModified</w:t>
      </w:r>
    </w:p>
    <w:p w14:paraId="0BAAAFEC" w14:textId="77777777" w:rsidR="00620739" w:rsidRDefault="005011D9">
      <w:pPr>
        <w:pStyle w:val="Compact"/>
        <w:numPr>
          <w:ilvl w:val="2"/>
          <w:numId w:val="15"/>
        </w:numPr>
      </w:pPr>
      <w:r>
        <w:t xml:space="preserve">derived </w:t>
      </w:r>
      <w:r>
        <w:rPr>
          <w:rStyle w:val="VerbatimChar"/>
        </w:rPr>
        <w:t>ruleWeight</w:t>
      </w:r>
      <w:r>
        <w:t xml:space="preserve"> (heuristic) and </w:t>
      </w:r>
      <w:r>
        <w:rPr>
          <w:rStyle w:val="VerbatimChar"/>
        </w:rPr>
        <w:t>isShadowed</w:t>
      </w:r>
      <w:r>
        <w:t xml:space="preserve"> (syntactic shadowing check)</w:t>
      </w:r>
    </w:p>
    <w:p w14:paraId="2E2B9873" w14:textId="77777777" w:rsidR="00620739" w:rsidRDefault="005011D9">
      <w:pPr>
        <w:pStyle w:val="Compact"/>
        <w:numPr>
          <w:ilvl w:val="2"/>
          <w:numId w:val="15"/>
        </w:numPr>
      </w:pPr>
      <w:r>
        <w:rPr>
          <w:rStyle w:val="VerbatimChar"/>
        </w:rPr>
        <w:t>snapshotTimestamp</w:t>
      </w:r>
    </w:p>
    <w:p w14:paraId="59843198" w14:textId="77777777" w:rsidR="00620739" w:rsidRDefault="005011D9">
      <w:pPr>
        <w:pStyle w:val="Compact"/>
        <w:numPr>
          <w:ilvl w:val="0"/>
          <w:numId w:val="7"/>
        </w:numPr>
      </w:pPr>
      <w:r>
        <w:rPr>
          <w:b/>
          <w:bCs/>
        </w:rPr>
        <w:t>Write NDJSON</w:t>
      </w:r>
    </w:p>
    <w:p w14:paraId="3F6F6870" w14:textId="77777777" w:rsidR="00620739" w:rsidRDefault="005011D9">
      <w:pPr>
        <w:pStyle w:val="Compact"/>
        <w:numPr>
          <w:ilvl w:val="1"/>
          <w:numId w:val="16"/>
        </w:numPr>
      </w:pPr>
      <w:r>
        <w:t xml:space="preserve">Outputs one JSON record per line to </w:t>
      </w:r>
      <w:r>
        <w:rPr>
          <w:rStyle w:val="VerbatimChar"/>
        </w:rPr>
        <w:t>/app/out/ruleMetrics-YYYYMMDDHHMM.ndjson</w:t>
      </w:r>
      <w:r>
        <w:t>.</w:t>
      </w:r>
    </w:p>
    <w:p w14:paraId="300670D2" w14:textId="77777777" w:rsidR="00620739" w:rsidRDefault="005011D9">
      <w:pPr>
        <w:pStyle w:val="Compact"/>
        <w:numPr>
          <w:ilvl w:val="0"/>
          <w:numId w:val="7"/>
        </w:numPr>
      </w:pPr>
      <w:r>
        <w:rPr>
          <w:b/>
          <w:bCs/>
        </w:rPr>
        <w:t>Bulk load to Elasticsearch</w:t>
      </w:r>
    </w:p>
    <w:p w14:paraId="022303DB" w14:textId="77777777" w:rsidR="00620739" w:rsidRDefault="005011D9">
      <w:pPr>
        <w:pStyle w:val="Compact"/>
        <w:numPr>
          <w:ilvl w:val="1"/>
          <w:numId w:val="17"/>
        </w:numPr>
      </w:pPr>
      <w:r>
        <w:rPr>
          <w:rStyle w:val="VerbatimChar"/>
        </w:rPr>
        <w:t>rule_loader</w:t>
      </w:r>
      <w:r>
        <w:t xml:space="preserve"> notices the new file, installs/updates an index template (if needed), and POSTs a bulk request to Elasticsearch to create a fresh, time‑stamped index and load the docs.</w:t>
      </w:r>
    </w:p>
    <w:p w14:paraId="14579AB0" w14:textId="77777777" w:rsidR="00620739" w:rsidRDefault="005011D9">
      <w:pPr>
        <w:pStyle w:val="Compact"/>
        <w:numPr>
          <w:ilvl w:val="0"/>
          <w:numId w:val="7"/>
        </w:numPr>
      </w:pPr>
      <w:r>
        <w:rPr>
          <w:b/>
          <w:bCs/>
        </w:rPr>
        <w:t>Kibana visualization</w:t>
      </w:r>
    </w:p>
    <w:p w14:paraId="7FD61945" w14:textId="77777777" w:rsidR="00620739" w:rsidRDefault="005011D9">
      <w:pPr>
        <w:pStyle w:val="Compact"/>
        <w:numPr>
          <w:ilvl w:val="1"/>
          <w:numId w:val="18"/>
        </w:numPr>
      </w:pPr>
      <w:r>
        <w:t xml:space="preserve">Saved views/dashboards read from matching index patterns (e.g., </w:t>
      </w:r>
      <w:r>
        <w:rPr>
          <w:rStyle w:val="VerbatimChar"/>
        </w:rPr>
        <w:t>test-index-*</w:t>
      </w:r>
      <w:r>
        <w:t>).</w:t>
      </w:r>
    </w:p>
    <w:p w14:paraId="539459E9" w14:textId="56842E4F" w:rsidR="00620739" w:rsidRDefault="00620739"/>
    <w:p w14:paraId="7D4A2492" w14:textId="77777777" w:rsidR="00620739" w:rsidRDefault="005011D9">
      <w:pPr>
        <w:pStyle w:val="Heading2"/>
      </w:pPr>
      <w:bookmarkStart w:id="4" w:name="code-architecture-python-packages"/>
      <w:bookmarkEnd w:id="3"/>
      <w:r>
        <w:lastRenderedPageBreak/>
        <w:t>Code Architecture (Python Packages)</w:t>
      </w:r>
    </w:p>
    <w:p w14:paraId="2069E895" w14:textId="33255A87" w:rsidR="00620739" w:rsidRDefault="002307F0">
      <w:pPr>
        <w:pStyle w:val="FirstParagraph"/>
      </w:pPr>
      <w:proofErr w:type="spellStart"/>
      <w:r>
        <w:rPr>
          <w:rStyle w:val="VerbatimChar"/>
        </w:rPr>
        <w:t>p</w:t>
      </w:r>
      <w:r w:rsidR="005011D9">
        <w:rPr>
          <w:rStyle w:val="VerbatimChar"/>
        </w:rPr>
        <w:t>anoramaData</w:t>
      </w:r>
      <w:r>
        <w:rPr>
          <w:rStyle w:val="VerbatimChar"/>
        </w:rPr>
        <w:t>.PanoramaData</w:t>
      </w:r>
      <w:proofErr w:type="spellEnd"/>
      <w:r w:rsidR="005011D9">
        <w:t xml:space="preserve"> is a wrapper that stitches together the core modules</w:t>
      </w:r>
      <w:r>
        <w:t>.</w:t>
      </w:r>
      <w:r w:rsidR="005011D9">
        <w:t xml:space="preserve"> It: 1. Creates an inventory snapshot 2. Builds app/service → port maps 3. Applies static overrides 4. Collects hit metrics</w:t>
      </w:r>
    </w:p>
    <w:p w14:paraId="1A0C5334" w14:textId="312BF42F" w:rsidR="00620739" w:rsidRDefault="005011D9">
      <w:pPr>
        <w:pStyle w:val="BodyText"/>
      </w:pPr>
      <w:r>
        <w:rPr>
          <w:b/>
          <w:bCs/>
        </w:rPr>
        <w:t>New core modules (split</w:t>
      </w:r>
      <w:r w:rsidR="002307F0">
        <w:rPr>
          <w:b/>
          <w:bCs/>
        </w:rPr>
        <w:t xml:space="preserve"> from the abhorrent, scary, monolith code I had in earlier versions</w:t>
      </w:r>
      <w:r>
        <w:rPr>
          <w:b/>
          <w:bCs/>
        </w:rPr>
        <w:t>):</w:t>
      </w:r>
    </w:p>
    <w:p w14:paraId="65E0B8C5" w14:textId="77777777" w:rsidR="00620739" w:rsidRDefault="005011D9">
      <w:pPr>
        <w:pStyle w:val="Compact"/>
        <w:numPr>
          <w:ilvl w:val="0"/>
          <w:numId w:val="19"/>
        </w:numPr>
      </w:pPr>
      <w:r>
        <w:rPr>
          <w:rStyle w:val="VerbatimChar"/>
        </w:rPr>
        <w:t>core.inventory.PanoramaInventory</w:t>
      </w:r>
    </w:p>
    <w:p w14:paraId="791D5752" w14:textId="77777777" w:rsidR="00620739" w:rsidRDefault="005011D9">
      <w:pPr>
        <w:pStyle w:val="Compact"/>
        <w:numPr>
          <w:ilvl w:val="1"/>
          <w:numId w:val="20"/>
        </w:numPr>
      </w:pPr>
      <w:r>
        <w:t>Pulls raw objects from Panorama and builds fast lookup structures</w:t>
      </w:r>
    </w:p>
    <w:p w14:paraId="7FC8AC19" w14:textId="15AE93CB" w:rsidR="002307F0" w:rsidRDefault="002307F0" w:rsidP="002307F0">
      <w:pPr>
        <w:pStyle w:val="Compact"/>
        <w:numPr>
          <w:ilvl w:val="2"/>
          <w:numId w:val="20"/>
        </w:numPr>
      </w:pPr>
      <w:proofErr w:type="gramStart"/>
      <w:r>
        <w:t>O(</w:t>
      </w:r>
      <w:proofErr w:type="gramEnd"/>
      <w:r>
        <w:t xml:space="preserve">1) </w:t>
      </w:r>
      <w:proofErr w:type="spellStart"/>
      <w:r>
        <w:t>hashmaps</w:t>
      </w:r>
      <w:proofErr w:type="spellEnd"/>
      <w:r>
        <w:t xml:space="preserve"> </w:t>
      </w:r>
      <w:proofErr w:type="spellStart"/>
      <w:r>
        <w:t>ftw</w:t>
      </w:r>
      <w:proofErr w:type="spellEnd"/>
      <w:r>
        <w:t xml:space="preserve">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E3"/>
          </mc:Choice>
          <mc:Fallback>
            <w:t>🗣</w:t>
          </mc:Fallback>
        </mc:AlternateContent>
      </w:r>
      <w:r>
        <w:t>️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E3"/>
          </mc:Choice>
          <mc:Fallback>
            <w:t>🗣</w:t>
          </mc:Fallback>
        </mc:AlternateContent>
      </w:r>
      <w:r>
        <w:t>️</w:t>
      </w:r>
      <w:r>
        <w:rPr>
          <w:rFonts w:ascii="Segoe UI Emoji" w:hAnsi="Segoe UI Emoji" w:cs="Segoe UI Emoji"/>
        </w:rPr>
        <w:t>❗</w:t>
      </w:r>
    </w:p>
    <w:p w14:paraId="75ABEB5B" w14:textId="4F2B9F31" w:rsidR="00620739" w:rsidRDefault="005011D9">
      <w:pPr>
        <w:pStyle w:val="Compact"/>
        <w:numPr>
          <w:ilvl w:val="1"/>
          <w:numId w:val="20"/>
        </w:numPr>
      </w:pPr>
      <w:r>
        <w:t xml:space="preserve">Expands nested groups, resolves predefined containers, maps VLANs/zones, and exposes helpers </w:t>
      </w:r>
      <w:r w:rsidR="002307F0">
        <w:t>for computing the expansions</w:t>
      </w:r>
    </w:p>
    <w:p w14:paraId="5F710AF3" w14:textId="77777777" w:rsidR="00620739" w:rsidRDefault="005011D9">
      <w:pPr>
        <w:pStyle w:val="Compact"/>
        <w:numPr>
          <w:ilvl w:val="0"/>
          <w:numId w:val="19"/>
        </w:numPr>
      </w:pPr>
      <w:proofErr w:type="gramStart"/>
      <w:r>
        <w:rPr>
          <w:rStyle w:val="VerbatimChar"/>
        </w:rPr>
        <w:t>core.ports</w:t>
      </w:r>
      <w:proofErr w:type="gramEnd"/>
      <w:r>
        <w:rPr>
          <w:rStyle w:val="VerbatimChar"/>
        </w:rPr>
        <w:t>.build_port_</w:t>
      </w:r>
      <w:proofErr w:type="gramStart"/>
      <w:r>
        <w:rPr>
          <w:rStyle w:val="VerbatimChar"/>
        </w:rPr>
        <w:t>maps(</w:t>
      </w:r>
      <w:proofErr w:type="gramEnd"/>
      <w:r>
        <w:rPr>
          <w:rStyle w:val="VerbatimChar"/>
        </w:rPr>
        <w:t>)</w:t>
      </w:r>
      <w:r>
        <w:t xml:space="preserve"> / </w:t>
      </w:r>
      <w:r>
        <w:rPr>
          <w:rStyle w:val="VerbatimChar"/>
        </w:rPr>
        <w:t>PortResolver</w:t>
      </w:r>
    </w:p>
    <w:p w14:paraId="0EBE0717" w14:textId="77777777" w:rsidR="00620739" w:rsidRDefault="005011D9">
      <w:pPr>
        <w:pStyle w:val="Compact"/>
        <w:numPr>
          <w:ilvl w:val="1"/>
          <w:numId w:val="21"/>
        </w:numPr>
      </w:pPr>
      <w:r>
        <w:t xml:space="preserve">Builds </w:t>
      </w:r>
      <w:r>
        <w:rPr>
          <w:rStyle w:val="VerbatimChar"/>
        </w:rPr>
        <w:t>applicationToPorts</w:t>
      </w:r>
      <w:r>
        <w:t xml:space="preserve">, </w:t>
      </w:r>
      <w:r>
        <w:rPr>
          <w:rStyle w:val="VerbatimChar"/>
        </w:rPr>
        <w:t>serviceToPorts</w:t>
      </w:r>
      <w:r>
        <w:t xml:space="preserve">, and reverse </w:t>
      </w:r>
      <w:r>
        <w:rPr>
          <w:rStyle w:val="VerbatimChar"/>
        </w:rPr>
        <w:t>portToEntities</w:t>
      </w:r>
    </w:p>
    <w:p w14:paraId="2B22A5AB" w14:textId="77777777" w:rsidR="00620739" w:rsidRDefault="005011D9">
      <w:pPr>
        <w:pStyle w:val="Compact"/>
        <w:numPr>
          <w:ilvl w:val="1"/>
          <w:numId w:val="21"/>
        </w:numPr>
      </w:pPr>
      <w:r>
        <w:t xml:space="preserve">Provides </w:t>
      </w:r>
      <w:r>
        <w:rPr>
          <w:rStyle w:val="VerbatimChar"/>
        </w:rPr>
        <w:t>enrich_rule_with_ports(apps, services, service_field_raw)</w:t>
      </w:r>
      <w:r>
        <w:t xml:space="preserve"> used by the document builder</w:t>
      </w:r>
    </w:p>
    <w:p w14:paraId="6B3A6051" w14:textId="77777777" w:rsidR="00620739" w:rsidRDefault="005011D9">
      <w:pPr>
        <w:pStyle w:val="Compact"/>
        <w:numPr>
          <w:ilvl w:val="0"/>
          <w:numId w:val="19"/>
        </w:numPr>
      </w:pPr>
      <w:r>
        <w:rPr>
          <w:rStyle w:val="VerbatimChar"/>
        </w:rPr>
        <w:t>core.overrides.apply_static_overrides()</w:t>
      </w:r>
    </w:p>
    <w:p w14:paraId="398E0367" w14:textId="77777777" w:rsidR="00620739" w:rsidRDefault="005011D9">
      <w:pPr>
        <w:pStyle w:val="Compact"/>
        <w:numPr>
          <w:ilvl w:val="1"/>
          <w:numId w:val="22"/>
        </w:numPr>
      </w:pPr>
      <w:r>
        <w:t xml:space="preserve">Merges a YAML of </w:t>
      </w:r>
      <w:r>
        <w:rPr>
          <w:b/>
          <w:bCs/>
        </w:rPr>
        <w:t>internal prefixes</w:t>
      </w:r>
      <w:r>
        <w:t xml:space="preserve">, </w:t>
      </w:r>
      <w:r>
        <w:rPr>
          <w:b/>
          <w:bCs/>
        </w:rPr>
        <w:t>external zones</w:t>
      </w:r>
      <w:r>
        <w:t xml:space="preserve">, </w:t>
      </w:r>
      <w:r>
        <w:rPr>
          <w:b/>
          <w:bCs/>
        </w:rPr>
        <w:t>custom apps/services/objects/groups</w:t>
      </w:r>
      <w:r>
        <w:t xml:space="preserve">, </w:t>
      </w:r>
      <w:r>
        <w:rPr>
          <w:b/>
          <w:bCs/>
        </w:rPr>
        <w:t>VLANs</w:t>
      </w:r>
      <w:r>
        <w:t xml:space="preserve">, </w:t>
      </w:r>
      <w:r>
        <w:rPr>
          <w:b/>
          <w:bCs/>
        </w:rPr>
        <w:t>zones</w:t>
      </w:r>
      <w:r>
        <w:t xml:space="preserve"> into the in‑memory inventory (in‑place)</w:t>
      </w:r>
    </w:p>
    <w:p w14:paraId="1825698D" w14:textId="77777777" w:rsidR="00620739" w:rsidRDefault="005011D9">
      <w:pPr>
        <w:pStyle w:val="Compact"/>
        <w:numPr>
          <w:ilvl w:val="1"/>
          <w:numId w:val="22"/>
        </w:numPr>
      </w:pPr>
      <w:r>
        <w:t xml:space="preserve">Synthesizes </w:t>
      </w:r>
      <w:r>
        <w:rPr>
          <w:rStyle w:val="VerbatimChar"/>
        </w:rPr>
        <w:t>EXT-INTERNET</w:t>
      </w:r>
      <w:r>
        <w:t xml:space="preserve"> and members based on internal prefixes’ complement</w:t>
      </w:r>
    </w:p>
    <w:p w14:paraId="6E4F059C" w14:textId="77777777" w:rsidR="00620739" w:rsidRDefault="005011D9">
      <w:pPr>
        <w:pStyle w:val="Compact"/>
        <w:numPr>
          <w:ilvl w:val="0"/>
          <w:numId w:val="19"/>
        </w:numPr>
      </w:pPr>
      <w:r>
        <w:rPr>
          <w:rStyle w:val="VerbatimChar"/>
        </w:rPr>
        <w:t>core.metrics.RuleMetricsCollector</w:t>
      </w:r>
    </w:p>
    <w:p w14:paraId="68972522" w14:textId="77777777" w:rsidR="00620739" w:rsidRDefault="005011D9">
      <w:pPr>
        <w:pStyle w:val="Compact"/>
        <w:numPr>
          <w:ilvl w:val="1"/>
          <w:numId w:val="23"/>
        </w:numPr>
      </w:pPr>
      <w:r>
        <w:t>Calls Panorama’s hit‑count endpoints for each rule (per device group/rule type) and attaches results to the inventory</w:t>
      </w:r>
    </w:p>
    <w:p w14:paraId="0978861C" w14:textId="77777777" w:rsidR="00620739" w:rsidRDefault="005011D9">
      <w:pPr>
        <w:pStyle w:val="Compact"/>
        <w:numPr>
          <w:ilvl w:val="1"/>
          <w:numId w:val="23"/>
        </w:numPr>
      </w:pPr>
      <w:r>
        <w:t xml:space="preserve">Helpers: </w:t>
      </w:r>
      <w:r>
        <w:rPr>
          <w:rStyle w:val="VerbatimChar"/>
        </w:rPr>
        <w:t>calc_rule_weight(doc)</w:t>
      </w:r>
      <w:r>
        <w:t xml:space="preserve">, </w:t>
      </w:r>
      <w:r>
        <w:rPr>
          <w:rStyle w:val="VerbatimChar"/>
        </w:rPr>
        <w:t>is_shadowed(candidate, earlier)</w:t>
      </w:r>
    </w:p>
    <w:p w14:paraId="6FBDA434" w14:textId="77777777" w:rsidR="00620739" w:rsidRDefault="005011D9">
      <w:pPr>
        <w:pStyle w:val="Compact"/>
        <w:numPr>
          <w:ilvl w:val="0"/>
          <w:numId w:val="19"/>
        </w:numPr>
      </w:pPr>
      <w:r>
        <w:rPr>
          <w:rStyle w:val="VerbatimChar"/>
        </w:rPr>
        <w:t>ruleDocumentBuilder.buildRuleDocuments()</w:t>
      </w:r>
    </w:p>
    <w:p w14:paraId="59515C65" w14:textId="0C22DCA7" w:rsidR="00620739" w:rsidRDefault="005011D9">
      <w:pPr>
        <w:pStyle w:val="Compact"/>
        <w:numPr>
          <w:ilvl w:val="1"/>
          <w:numId w:val="24"/>
        </w:numPr>
      </w:pPr>
      <w:r>
        <w:t xml:space="preserve">Consumes the </w:t>
      </w:r>
      <w:proofErr w:type="spellStart"/>
      <w:r>
        <w:t>inventory+helpers</w:t>
      </w:r>
      <w:proofErr w:type="spellEnd"/>
      <w:r w:rsidR="002307F0">
        <w:t xml:space="preserve"> (from </w:t>
      </w:r>
      <w:proofErr w:type="spellStart"/>
      <w:r w:rsidR="002307F0">
        <w:t>panoramaData.PanoramaData</w:t>
      </w:r>
      <w:proofErr w:type="spellEnd"/>
      <w:r w:rsidR="002307F0">
        <w:t xml:space="preserve">) </w:t>
      </w:r>
      <w:r>
        <w:t>to produce flat rule docs matching the Elasticsearch template</w:t>
      </w:r>
    </w:p>
    <w:p w14:paraId="21527220" w14:textId="77777777" w:rsidR="00620739" w:rsidRDefault="005011D9">
      <w:pPr>
        <w:pStyle w:val="Compact"/>
        <w:numPr>
          <w:ilvl w:val="1"/>
          <w:numId w:val="24"/>
        </w:numPr>
      </w:pPr>
      <w:r>
        <w:t>Expands address references into objects/groups/CIDRs, computes externality, resolves apps/services/ports, tags protocols, sets metrics and derived fields</w:t>
      </w:r>
    </w:p>
    <w:p w14:paraId="72F0EA86" w14:textId="77777777" w:rsidR="00620739" w:rsidRDefault="005011D9">
      <w:pPr>
        <w:pStyle w:val="Compact"/>
        <w:numPr>
          <w:ilvl w:val="0"/>
          <w:numId w:val="19"/>
        </w:numPr>
      </w:pPr>
      <w:r>
        <w:rPr>
          <w:b/>
          <w:bCs/>
        </w:rPr>
        <w:t>Scripts</w:t>
      </w:r>
    </w:p>
    <w:p w14:paraId="1F61F9AA" w14:textId="77777777" w:rsidR="00620739" w:rsidRDefault="005011D9">
      <w:pPr>
        <w:pStyle w:val="Compact"/>
        <w:numPr>
          <w:ilvl w:val="1"/>
          <w:numId w:val="25"/>
        </w:numPr>
      </w:pPr>
      <w:r>
        <w:rPr>
          <w:rStyle w:val="VerbatimChar"/>
        </w:rPr>
        <w:t>generateRuleDocs.py</w:t>
      </w:r>
      <w:r>
        <w:t xml:space="preserve"> — ties everything together and writes NDJSON</w:t>
      </w:r>
    </w:p>
    <w:p w14:paraId="0CB3A04A" w14:textId="77777777" w:rsidR="00620739" w:rsidRDefault="005011D9">
      <w:pPr>
        <w:pStyle w:val="Compact"/>
        <w:numPr>
          <w:ilvl w:val="1"/>
          <w:numId w:val="25"/>
        </w:numPr>
      </w:pPr>
      <w:r>
        <w:rPr>
          <w:rStyle w:val="VerbatimChar"/>
        </w:rPr>
        <w:t>uploadToES.py</w:t>
      </w:r>
      <w:r>
        <w:t xml:space="preserve"> — installs template and bulk‑loads the newest (or watched) NDJSON into a fresh index</w:t>
      </w:r>
    </w:p>
    <w:p w14:paraId="6218ECD4" w14:textId="11152A35" w:rsidR="00620739" w:rsidRDefault="003128A2">
      <w:r w:rsidRPr="003128A2">
        <w:lastRenderedPageBreak/>
        <w:drawing>
          <wp:inline distT="0" distB="0" distL="0" distR="0" wp14:anchorId="7400F56A" wp14:editId="2EA0BE32">
            <wp:extent cx="5943600" cy="1023620"/>
            <wp:effectExtent l="0" t="0" r="0" b="5080"/>
            <wp:docPr id="2143447237" name="Picture 1" descr="A black arrow pointing to a blue rectangl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447237" name="Picture 1" descr="A black arrow pointing to a blue rectangle with black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278D3" w14:textId="77777777" w:rsidR="00620739" w:rsidRDefault="005011D9">
      <w:pPr>
        <w:pStyle w:val="Heading2"/>
      </w:pPr>
      <w:bookmarkStart w:id="5" w:name="elasticsearch-mapping-key-fields"/>
      <w:bookmarkEnd w:id="4"/>
      <w:r>
        <w:t>Elasticsearch Mapping (Key Fields)</w:t>
      </w:r>
    </w:p>
    <w:p w14:paraId="1E222181" w14:textId="77777777" w:rsidR="00620739" w:rsidRDefault="005011D9">
      <w:pPr>
        <w:pStyle w:val="Compact"/>
        <w:numPr>
          <w:ilvl w:val="0"/>
          <w:numId w:val="26"/>
        </w:numPr>
      </w:pPr>
      <w:r>
        <w:rPr>
          <w:rStyle w:val="VerbatimChar"/>
        </w:rPr>
        <w:t>ruleId</w:t>
      </w:r>
      <w:r>
        <w:t xml:space="preserve">, </w:t>
      </w:r>
      <w:r>
        <w:rPr>
          <w:rStyle w:val="VerbatimChar"/>
        </w:rPr>
        <w:t>ruleName</w:t>
      </w:r>
      <w:r>
        <w:t xml:space="preserve">, </w:t>
      </w:r>
      <w:r>
        <w:rPr>
          <w:rStyle w:val="VerbatimChar"/>
        </w:rPr>
        <w:t>deviceGroup</w:t>
      </w:r>
      <w:r>
        <w:t xml:space="preserve">, </w:t>
      </w:r>
      <w:r>
        <w:rPr>
          <w:rStyle w:val="VerbatimChar"/>
        </w:rPr>
        <w:t>ruleType</w:t>
      </w:r>
      <w:r>
        <w:t xml:space="preserve">, </w:t>
      </w:r>
      <w:r>
        <w:rPr>
          <w:rStyle w:val="VerbatimChar"/>
        </w:rPr>
        <w:t>action</w:t>
      </w:r>
      <w:r>
        <w:t xml:space="preserve"> (keywords)</w:t>
      </w:r>
    </w:p>
    <w:p w14:paraId="1E6C063E" w14:textId="77777777" w:rsidR="00620739" w:rsidRDefault="005011D9">
      <w:pPr>
        <w:pStyle w:val="Compact"/>
        <w:numPr>
          <w:ilvl w:val="0"/>
          <w:numId w:val="26"/>
        </w:numPr>
      </w:pPr>
      <w:r>
        <w:rPr>
          <w:rStyle w:val="VerbatimChar"/>
        </w:rPr>
        <w:t>source.address.cidr</w:t>
      </w:r>
      <w:r>
        <w:t xml:space="preserve">, </w:t>
      </w:r>
      <w:r>
        <w:rPr>
          <w:rStyle w:val="VerbatimChar"/>
        </w:rPr>
        <w:t>destination.address.cidr</w:t>
      </w:r>
      <w:r>
        <w:t xml:space="preserve"> (ip_range)</w:t>
      </w:r>
    </w:p>
    <w:p w14:paraId="31382ABA" w14:textId="77777777" w:rsidR="00620739" w:rsidRDefault="005011D9">
      <w:pPr>
        <w:pStyle w:val="Compact"/>
        <w:numPr>
          <w:ilvl w:val="0"/>
          <w:numId w:val="26"/>
        </w:numPr>
      </w:pPr>
      <w:r>
        <w:rPr>
          <w:rStyle w:val="VerbatimChar"/>
        </w:rPr>
        <w:t>applications</w:t>
      </w:r>
      <w:r>
        <w:t xml:space="preserve">, </w:t>
      </w:r>
      <w:r>
        <w:rPr>
          <w:rStyle w:val="VerbatimChar"/>
        </w:rPr>
        <w:t>services</w:t>
      </w:r>
      <w:r>
        <w:t xml:space="preserve">, </w:t>
      </w:r>
      <w:r>
        <w:rPr>
          <w:rStyle w:val="VerbatimChar"/>
        </w:rPr>
        <w:t>resolved.ports</w:t>
      </w:r>
      <w:r>
        <w:t xml:space="preserve"> (keywords), </w:t>
      </w:r>
      <w:r>
        <w:rPr>
          <w:rStyle w:val="VerbatimChar"/>
        </w:rPr>
        <w:t>resolved.protocols</w:t>
      </w:r>
      <w:r>
        <w:t xml:space="preserve"> (byte)</w:t>
      </w:r>
    </w:p>
    <w:p w14:paraId="52CBEFDF" w14:textId="77777777" w:rsidR="00620739" w:rsidRDefault="005011D9">
      <w:pPr>
        <w:pStyle w:val="Compact"/>
        <w:numPr>
          <w:ilvl w:val="0"/>
          <w:numId w:val="26"/>
        </w:numPr>
      </w:pPr>
      <w:r>
        <w:rPr>
          <w:rStyle w:val="VerbatimChar"/>
        </w:rPr>
        <w:t>hitCount</w:t>
      </w:r>
      <w:r>
        <w:t xml:space="preserve"> (long), time fields as epoch seconds, </w:t>
      </w:r>
      <w:r>
        <w:rPr>
          <w:rStyle w:val="VerbatimChar"/>
        </w:rPr>
        <w:t>ruleWeight</w:t>
      </w:r>
      <w:r>
        <w:t xml:space="preserve"> (integer), </w:t>
      </w:r>
      <w:r>
        <w:rPr>
          <w:rStyle w:val="VerbatimChar"/>
        </w:rPr>
        <w:t>isShadowed</w:t>
      </w:r>
      <w:r>
        <w:t xml:space="preserve"> (boolean)</w:t>
      </w:r>
    </w:p>
    <w:p w14:paraId="74BE10BB" w14:textId="77777777" w:rsidR="00620739" w:rsidRDefault="005011D9">
      <w:pPr>
        <w:pStyle w:val="Compact"/>
        <w:numPr>
          <w:ilvl w:val="0"/>
          <w:numId w:val="26"/>
        </w:numPr>
      </w:pPr>
      <w:r>
        <w:rPr>
          <w:rStyle w:val="VerbatimChar"/>
        </w:rPr>
        <w:t>snapshotTimestamp</w:t>
      </w:r>
      <w:r>
        <w:t xml:space="preserve"> (date)</w:t>
      </w:r>
    </w:p>
    <w:p w14:paraId="3A94C427" w14:textId="77777777" w:rsidR="00620739" w:rsidRDefault="005011D9">
      <w:pPr>
        <w:pStyle w:val="BlockText"/>
      </w:pPr>
      <w:r>
        <w:t>The mapping is designed to support fast filtering by zone, object/group, app/service, and port; aggregations for counts/weights; and timelines for hit activity.</w:t>
      </w:r>
    </w:p>
    <w:p w14:paraId="7835ED7F" w14:textId="56865D27" w:rsidR="00620739" w:rsidRDefault="00620739"/>
    <w:p w14:paraId="47E51F77" w14:textId="77777777" w:rsidR="00620739" w:rsidRDefault="005011D9">
      <w:pPr>
        <w:pStyle w:val="Heading2"/>
      </w:pPr>
      <w:bookmarkStart w:id="6" w:name="configuration-environment-variables"/>
      <w:bookmarkEnd w:id="5"/>
      <w:r>
        <w:t>Configuration &amp; Environment Variables</w:t>
      </w:r>
    </w:p>
    <w:p w14:paraId="3BF4FBA9" w14:textId="77777777" w:rsidR="00620739" w:rsidRDefault="005011D9">
      <w:pPr>
        <w:pStyle w:val="FirstParagraph"/>
      </w:pPr>
      <w:r>
        <w:rPr>
          <w:b/>
          <w:bCs/>
        </w:rPr>
        <w:t>Panorama / rule generation</w:t>
      </w:r>
      <w:r>
        <w:t xml:space="preserve"> - </w:t>
      </w:r>
      <w:r>
        <w:rPr>
          <w:rStyle w:val="VerbatimChar"/>
        </w:rPr>
        <w:t>PAN_ADDRESS</w:t>
      </w:r>
      <w:r>
        <w:t xml:space="preserve"> — Panorama hostname/IP - </w:t>
      </w:r>
      <w:r>
        <w:rPr>
          <w:rStyle w:val="VerbatimChar"/>
        </w:rPr>
        <w:t>API_KEY</w:t>
      </w:r>
      <w:r>
        <w:t xml:space="preserve"> — Panorama API key - Optional path to static overrides YAML (if different from default)</w:t>
      </w:r>
    </w:p>
    <w:p w14:paraId="40675DA8" w14:textId="77777777" w:rsidR="00620739" w:rsidRDefault="005011D9">
      <w:pPr>
        <w:pStyle w:val="BodyText"/>
      </w:pPr>
      <w:r>
        <w:rPr>
          <w:b/>
          <w:bCs/>
        </w:rPr>
        <w:t>Elasticsearch / loader</w:t>
      </w:r>
      <w:r>
        <w:t xml:space="preserve"> - </w:t>
      </w:r>
      <w:r>
        <w:rPr>
          <w:rStyle w:val="VerbatimChar"/>
        </w:rPr>
        <w:t>ES_HOST</w:t>
      </w:r>
      <w:r>
        <w:t xml:space="preserve"> — e.g., </w:t>
      </w:r>
      <w:r>
        <w:rPr>
          <w:rStyle w:val="VerbatimChar"/>
        </w:rPr>
        <w:t>http://elasticsearch:9200</w:t>
      </w:r>
      <w:r>
        <w:t xml:space="preserve"> - </w:t>
      </w:r>
      <w:r>
        <w:rPr>
          <w:rStyle w:val="VerbatimChar"/>
        </w:rPr>
        <w:t>ELASTIC_API_KEY</w:t>
      </w:r>
      <w:r>
        <w:t xml:space="preserve"> — for authenticated bulk loads - </w:t>
      </w:r>
      <w:r>
        <w:rPr>
          <w:rStyle w:val="VerbatimChar"/>
        </w:rPr>
        <w:t>INDEX_PREFIX</w:t>
      </w:r>
      <w:r>
        <w:t xml:space="preserve"> — base name for time‑stamped indices (e.g., </w:t>
      </w:r>
      <w:r>
        <w:rPr>
          <w:rStyle w:val="VerbatimChar"/>
        </w:rPr>
        <w:t>test-index</w:t>
      </w:r>
      <w:r>
        <w:t xml:space="preserve">) - </w:t>
      </w:r>
      <w:r>
        <w:rPr>
          <w:rStyle w:val="VerbatimChar"/>
        </w:rPr>
        <w:t>TPL_PATH</w:t>
      </w:r>
      <w:r>
        <w:t xml:space="preserve"> — index template JSON path (defaults to the included template)</w:t>
      </w:r>
    </w:p>
    <w:p w14:paraId="5880D903" w14:textId="46FB4F4B" w:rsidR="00620739" w:rsidRDefault="005011D9">
      <w:pPr>
        <w:pStyle w:val="BodyText"/>
      </w:pPr>
      <w:r>
        <w:rPr>
          <w:b/>
          <w:bCs/>
        </w:rPr>
        <w:t>Scheduling</w:t>
      </w:r>
      <w:r>
        <w:t xml:space="preserve"> - Super‑</w:t>
      </w:r>
      <w:proofErr w:type="spellStart"/>
      <w:r>
        <w:t>cron</w:t>
      </w:r>
      <w:proofErr w:type="spellEnd"/>
      <w:r>
        <w:t xml:space="preserve"> schedule</w:t>
      </w:r>
      <w:r w:rsidR="007475AA">
        <w:t xml:space="preserve"> </w:t>
      </w:r>
      <w:r>
        <w:t>in the generator container</w:t>
      </w:r>
      <w:r w:rsidR="007475AA">
        <w:t xml:space="preserve"> (scheduled via a </w:t>
      </w:r>
      <w:proofErr w:type="spellStart"/>
      <w:r w:rsidR="007475AA">
        <w:t>cron</w:t>
      </w:r>
      <w:proofErr w:type="spellEnd"/>
      <w:r w:rsidR="007475AA">
        <w:t xml:space="preserve"> tab file in the container</w:t>
      </w:r>
    </w:p>
    <w:p w14:paraId="62121FE7" w14:textId="321DD88C" w:rsidR="00620739" w:rsidRDefault="00620739"/>
    <w:p w14:paraId="6C5EDC9F" w14:textId="77777777" w:rsidR="00620739" w:rsidRDefault="005011D9">
      <w:pPr>
        <w:pStyle w:val="Heading2"/>
      </w:pPr>
      <w:bookmarkStart w:id="7" w:name="runtime-characteristics-notes"/>
      <w:bookmarkEnd w:id="6"/>
      <w:r>
        <w:t>Runtime Characteristics &amp; Notes</w:t>
      </w:r>
    </w:p>
    <w:p w14:paraId="0E42BBB2" w14:textId="77777777" w:rsidR="00620739" w:rsidRDefault="005011D9">
      <w:pPr>
        <w:pStyle w:val="Compact"/>
        <w:numPr>
          <w:ilvl w:val="0"/>
          <w:numId w:val="27"/>
        </w:numPr>
      </w:pPr>
      <w:r>
        <w:rPr>
          <w:b/>
          <w:bCs/>
        </w:rPr>
        <w:t>Idempotency</w:t>
      </w:r>
      <w:r>
        <w:t xml:space="preserve">: Each run writes a new NDJSON and a new ES index (time‑stamped). Safe for historical comparisons; </w:t>
      </w:r>
      <w:r w:rsidRPr="007475AA">
        <w:rPr>
          <w:highlight w:val="yellow"/>
        </w:rPr>
        <w:t>consider ILM/cleanup</w:t>
      </w:r>
      <w:r>
        <w:t>.</w:t>
      </w:r>
    </w:p>
    <w:p w14:paraId="31275FED" w14:textId="77777777" w:rsidR="00620739" w:rsidRDefault="005011D9">
      <w:pPr>
        <w:pStyle w:val="Compact"/>
        <w:numPr>
          <w:ilvl w:val="0"/>
          <w:numId w:val="27"/>
        </w:numPr>
      </w:pPr>
      <w:r>
        <w:rPr>
          <w:b/>
          <w:bCs/>
        </w:rPr>
        <w:t>Performance</w:t>
      </w:r>
      <w:r>
        <w:t>: For large rule sets, bulk indexing is used; progress bars/logging help observe load times.</w:t>
      </w:r>
    </w:p>
    <w:p w14:paraId="4E97CCC8" w14:textId="77777777" w:rsidR="00620739" w:rsidRPr="007475AA" w:rsidRDefault="005011D9">
      <w:pPr>
        <w:pStyle w:val="Compact"/>
        <w:numPr>
          <w:ilvl w:val="0"/>
          <w:numId w:val="27"/>
        </w:numPr>
        <w:rPr>
          <w:highlight w:val="yellow"/>
        </w:rPr>
      </w:pPr>
      <w:r w:rsidRPr="007475AA">
        <w:rPr>
          <w:b/>
          <w:bCs/>
          <w:highlight w:val="yellow"/>
        </w:rPr>
        <w:t>Resilience</w:t>
      </w:r>
      <w:r w:rsidRPr="007475AA">
        <w:rPr>
          <w:highlight w:val="yellow"/>
        </w:rPr>
        <w:t>: Errors in Panorama calls/logging are surfaced; consider adding retries/backoff for production.</w:t>
      </w:r>
    </w:p>
    <w:p w14:paraId="3097EBA6" w14:textId="5EF8AB3D" w:rsidR="00620739" w:rsidRDefault="005011D9">
      <w:pPr>
        <w:pStyle w:val="Compact"/>
        <w:numPr>
          <w:ilvl w:val="0"/>
          <w:numId w:val="27"/>
        </w:numPr>
      </w:pPr>
      <w:r>
        <w:rPr>
          <w:b/>
          <w:bCs/>
        </w:rPr>
        <w:lastRenderedPageBreak/>
        <w:t>Explainability</w:t>
      </w:r>
      <w:r>
        <w:t>: Documents carry both raw fields (apps/services/objects/groups) and derived fields (</w:t>
      </w:r>
      <w:proofErr w:type="spellStart"/>
      <w:proofErr w:type="gramStart"/>
      <w:r>
        <w:rPr>
          <w:rStyle w:val="VerbatimChar"/>
        </w:rPr>
        <w:t>resolved.ports</w:t>
      </w:r>
      <w:proofErr w:type="spellEnd"/>
      <w:proofErr w:type="gramEnd"/>
      <w:r>
        <w:t xml:space="preserve">, </w:t>
      </w:r>
      <w:proofErr w:type="spellStart"/>
      <w:r>
        <w:rPr>
          <w:rStyle w:val="VerbatimChar"/>
        </w:rPr>
        <w:t>ruleWeight</w:t>
      </w:r>
      <w:proofErr w:type="spellEnd"/>
      <w:r>
        <w:t xml:space="preserve">, </w:t>
      </w:r>
      <w:proofErr w:type="spellStart"/>
      <w:r>
        <w:rPr>
          <w:rStyle w:val="VerbatimChar"/>
        </w:rPr>
        <w:t>isShadowed</w:t>
      </w:r>
      <w:proofErr w:type="spellEnd"/>
      <w:r>
        <w:t xml:space="preserve">, </w:t>
      </w:r>
      <w:proofErr w:type="spellStart"/>
      <w:r>
        <w:rPr>
          <w:rStyle w:val="VerbatimChar"/>
        </w:rPr>
        <w:t>isExternal</w:t>
      </w:r>
      <w:proofErr w:type="spellEnd"/>
      <w:r>
        <w:t xml:space="preserve">) to </w:t>
      </w:r>
      <w:r w:rsidR="007475AA">
        <w:t xml:space="preserve">create </w:t>
      </w:r>
      <w:r>
        <w:t>dashboards and human‑readable summaries.</w:t>
      </w:r>
    </w:p>
    <w:p w14:paraId="151F73B2" w14:textId="617DD8C3" w:rsidR="00620739" w:rsidRDefault="00620739">
      <w:bookmarkStart w:id="8" w:name="typical-demo-walkthrough"/>
      <w:bookmarkEnd w:id="7"/>
    </w:p>
    <w:p w14:paraId="72A636A6" w14:textId="1424D369" w:rsidR="00620739" w:rsidRDefault="002307F0">
      <w:pPr>
        <w:pStyle w:val="Heading2"/>
      </w:pPr>
      <w:bookmarkStart w:id="9" w:name="known-limitations-for-qa"/>
      <w:bookmarkEnd w:id="8"/>
      <w:r>
        <w:t xml:space="preserve">Some </w:t>
      </w:r>
      <w:r w:rsidR="005011D9">
        <w:t xml:space="preserve">Limitations </w:t>
      </w:r>
      <w:r>
        <w:t>(</w:t>
      </w:r>
      <w:proofErr w:type="gramStart"/>
      <w:r>
        <w:t>Have  a</w:t>
      </w:r>
      <w:proofErr w:type="gramEnd"/>
      <w:r>
        <w:t xml:space="preserve"> Separate Doc That Focuses on this) </w:t>
      </w:r>
    </w:p>
    <w:p w14:paraId="6D8B66FA" w14:textId="77777777" w:rsidR="00620739" w:rsidRDefault="005011D9">
      <w:pPr>
        <w:pStyle w:val="Compact"/>
        <w:numPr>
          <w:ilvl w:val="0"/>
          <w:numId w:val="30"/>
        </w:numPr>
      </w:pPr>
      <w:r>
        <w:t>External vs. internal labeling depends on internal prefixes/external zones and may require environment‑specific overrides.</w:t>
      </w:r>
    </w:p>
    <w:p w14:paraId="17FA7B96" w14:textId="00790FA1" w:rsidR="00620739" w:rsidRDefault="005011D9">
      <w:pPr>
        <w:pStyle w:val="Compact"/>
        <w:numPr>
          <w:ilvl w:val="0"/>
          <w:numId w:val="30"/>
        </w:numPr>
      </w:pPr>
      <w:r>
        <w:t xml:space="preserve">Shadowing is syntactic: </w:t>
      </w:r>
      <w:r w:rsidR="002307F0">
        <w:t>Would need and want feedback on before assuming this is accurate</w:t>
      </w:r>
    </w:p>
    <w:p w14:paraId="7F63D938" w14:textId="1ADB2939" w:rsidR="00620739" w:rsidRDefault="005011D9">
      <w:pPr>
        <w:pStyle w:val="Compact"/>
        <w:numPr>
          <w:ilvl w:val="0"/>
          <w:numId w:val="30"/>
        </w:numPr>
      </w:pPr>
      <w:r>
        <w:t>Index growth is unbounded</w:t>
      </w:r>
      <w:r w:rsidR="002307F0">
        <w:t xml:space="preserve">. Need </w:t>
      </w:r>
      <w:r>
        <w:t>ILM/retention policy</w:t>
      </w:r>
    </w:p>
    <w:p w14:paraId="34912E3C" w14:textId="76742A0B" w:rsidR="00620739" w:rsidRDefault="00620739"/>
    <w:p w14:paraId="40A7750F" w14:textId="1F2CF17C" w:rsidR="00620739" w:rsidRDefault="002307F0">
      <w:pPr>
        <w:pStyle w:val="Heading2"/>
      </w:pPr>
      <w:bookmarkStart w:id="10" w:name="appendix-sequence-diagram-text"/>
      <w:bookmarkEnd w:id="9"/>
      <w:r>
        <w:t>Sequence Diagram</w:t>
      </w:r>
    </w:p>
    <w:p w14:paraId="7342A24E" w14:textId="77777777" w:rsidR="00620739" w:rsidRDefault="005011D9">
      <w:pPr>
        <w:pStyle w:val="SourceCode"/>
      </w:pPr>
      <w:r>
        <w:rPr>
          <w:rStyle w:val="VerbatimChar"/>
        </w:rPr>
        <w:t>User/Schedule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├─▶ rule_generator: run generateRuleDocs.py</w:t>
      </w:r>
      <w:r>
        <w:br/>
      </w:r>
      <w:r>
        <w:rPr>
          <w:rStyle w:val="VerbatimChar"/>
        </w:rPr>
        <w:t xml:space="preserve">   │     ├─▶ Panorama: fetch objects/rules</w:t>
      </w:r>
      <w:r>
        <w:br/>
      </w:r>
      <w:r>
        <w:rPr>
          <w:rStyle w:val="VerbatimChar"/>
        </w:rPr>
        <w:t xml:space="preserve">   │     ├─▶ core.ports: build port maps</w:t>
      </w:r>
      <w:r>
        <w:br/>
      </w:r>
      <w:r>
        <w:rPr>
          <w:rStyle w:val="VerbatimChar"/>
        </w:rPr>
        <w:t xml:space="preserve">   │     ├─▶ core.overrides: apply static YAML overrides</w:t>
      </w:r>
      <w:r>
        <w:br/>
      </w:r>
      <w:r>
        <w:rPr>
          <w:rStyle w:val="VerbatimChar"/>
        </w:rPr>
        <w:t xml:space="preserve">   │     ├─▶ core.metrics: collect hit counts</w:t>
      </w:r>
      <w:r>
        <w:br/>
      </w:r>
      <w:r>
        <w:rPr>
          <w:rStyle w:val="VerbatimChar"/>
        </w:rPr>
        <w:t xml:space="preserve">   │     └─▶ ruleDocumentBuilder: emit NDJSON → /app/out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└─▶ rule_loader: detect new file</w:t>
      </w:r>
      <w:r>
        <w:br/>
      </w:r>
      <w:r>
        <w:rPr>
          <w:rStyle w:val="VerbatimChar"/>
        </w:rPr>
        <w:t xml:space="preserve">         ├─▶ Elasticsearch: ensure index template</w:t>
      </w:r>
      <w:r>
        <w:br/>
      </w:r>
      <w:r>
        <w:rPr>
          <w:rStyle w:val="VerbatimChar"/>
        </w:rPr>
        <w:t xml:space="preserve">         ├─▶ Elasticsearch: bulk index into timestamped index</w:t>
      </w:r>
      <w:r>
        <w:br/>
      </w:r>
      <w:r>
        <w:rPr>
          <w:rStyle w:val="VerbatimChar"/>
        </w:rPr>
        <w:t xml:space="preserve">         └─▶ Kibana: dashboards/visuals query by index pattern</w:t>
      </w:r>
      <w:bookmarkEnd w:id="0"/>
      <w:bookmarkEnd w:id="10"/>
    </w:p>
    <w:sectPr w:rsidR="0062073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E32C8E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DCE0EE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27EC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6107104">
    <w:abstractNumId w:val="0"/>
  </w:num>
  <w:num w:numId="2" w16cid:durableId="60713484">
    <w:abstractNumId w:val="1"/>
  </w:num>
  <w:num w:numId="3" w16cid:durableId="1900556178">
    <w:abstractNumId w:val="1"/>
  </w:num>
  <w:num w:numId="4" w16cid:durableId="1144851064">
    <w:abstractNumId w:val="1"/>
  </w:num>
  <w:num w:numId="5" w16cid:durableId="297880467">
    <w:abstractNumId w:val="1"/>
  </w:num>
  <w:num w:numId="6" w16cid:durableId="124785574">
    <w:abstractNumId w:val="1"/>
  </w:num>
  <w:num w:numId="7" w16cid:durableId="10501080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20232948">
    <w:abstractNumId w:val="1"/>
  </w:num>
  <w:num w:numId="9" w16cid:durableId="555822951">
    <w:abstractNumId w:val="1"/>
  </w:num>
  <w:num w:numId="10" w16cid:durableId="2091194231">
    <w:abstractNumId w:val="1"/>
  </w:num>
  <w:num w:numId="11" w16cid:durableId="1881238791">
    <w:abstractNumId w:val="1"/>
  </w:num>
  <w:num w:numId="12" w16cid:durableId="969554163">
    <w:abstractNumId w:val="1"/>
  </w:num>
  <w:num w:numId="13" w16cid:durableId="1861552333">
    <w:abstractNumId w:val="1"/>
  </w:num>
  <w:num w:numId="14" w16cid:durableId="1178041040">
    <w:abstractNumId w:val="1"/>
  </w:num>
  <w:num w:numId="15" w16cid:durableId="667902538">
    <w:abstractNumId w:val="1"/>
  </w:num>
  <w:num w:numId="16" w16cid:durableId="1422725437">
    <w:abstractNumId w:val="1"/>
  </w:num>
  <w:num w:numId="17" w16cid:durableId="250166394">
    <w:abstractNumId w:val="1"/>
  </w:num>
  <w:num w:numId="18" w16cid:durableId="447817226">
    <w:abstractNumId w:val="1"/>
  </w:num>
  <w:num w:numId="19" w16cid:durableId="1413431238">
    <w:abstractNumId w:val="1"/>
  </w:num>
  <w:num w:numId="20" w16cid:durableId="163326281">
    <w:abstractNumId w:val="1"/>
  </w:num>
  <w:num w:numId="21" w16cid:durableId="97869232">
    <w:abstractNumId w:val="1"/>
  </w:num>
  <w:num w:numId="22" w16cid:durableId="509221263">
    <w:abstractNumId w:val="1"/>
  </w:num>
  <w:num w:numId="23" w16cid:durableId="417408501">
    <w:abstractNumId w:val="1"/>
  </w:num>
  <w:num w:numId="24" w16cid:durableId="464196452">
    <w:abstractNumId w:val="1"/>
  </w:num>
  <w:num w:numId="25" w16cid:durableId="451705087">
    <w:abstractNumId w:val="1"/>
  </w:num>
  <w:num w:numId="26" w16cid:durableId="1952668611">
    <w:abstractNumId w:val="1"/>
  </w:num>
  <w:num w:numId="27" w16cid:durableId="87966955">
    <w:abstractNumId w:val="1"/>
  </w:num>
  <w:num w:numId="28" w16cid:durableId="9207172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403528945">
    <w:abstractNumId w:val="1"/>
  </w:num>
  <w:num w:numId="30" w16cid:durableId="9846213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739"/>
    <w:rsid w:val="002307F0"/>
    <w:rsid w:val="003128A2"/>
    <w:rsid w:val="005011D9"/>
    <w:rsid w:val="005B0A62"/>
    <w:rsid w:val="00620739"/>
    <w:rsid w:val="007475AA"/>
    <w:rsid w:val="00C809CA"/>
    <w:rsid w:val="00DC7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7D80F"/>
  <w15:docId w15:val="{092BC2EC-7012-4F6C-B894-35A4EC2B8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1087</Words>
  <Characters>6198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Ithaca College</Company>
  <LinksUpToDate>false</LinksUpToDate>
  <CharactersWithSpaces>7271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Elliot O'Connor-A</dc:creator>
  <cp:keywords/>
  <cp:lastModifiedBy>Elliot O'Connor-A</cp:lastModifiedBy>
  <cp:revision>3</cp:revision>
  <dcterms:created xsi:type="dcterms:W3CDTF">2025-08-26T14:57:00Z</dcterms:created>
  <dcterms:modified xsi:type="dcterms:W3CDTF">2025-08-26T15:13:00Z</dcterms:modified>
</cp:coreProperties>
</file>