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17B" w:rsidRDefault="0067017B">
      <w:pPr>
        <w:pStyle w:val="21"/>
        <w:tabs>
          <w:tab w:val="right" w:leader="dot" w:pos="9911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2282544" w:history="1">
        <w:r w:rsidRPr="003478F1">
          <w:rPr>
            <w:rStyle w:val="ab"/>
            <w:noProof/>
          </w:rPr>
          <w:t>Информационное письмо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_Toc22282544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7017B" w:rsidRDefault="00A22D43">
      <w:pPr>
        <w:pStyle w:val="21"/>
        <w:tabs>
          <w:tab w:val="right" w:leader="dot" w:pos="9911"/>
        </w:tabs>
        <w:rPr>
          <w:noProof/>
        </w:rPr>
      </w:pPr>
      <w:hyperlink w:anchor="_Toc22282545" w:history="1">
        <w:r w:rsidR="0067017B" w:rsidRPr="003478F1">
          <w:rPr>
            <w:rStyle w:val="ab"/>
            <w:noProof/>
          </w:rPr>
          <w:t>Информационное письмо</w:t>
        </w:r>
        <w:r w:rsidR="0067017B">
          <w:rPr>
            <w:noProof/>
            <w:webHidden/>
          </w:rPr>
          <w:tab/>
        </w:r>
        <w:r w:rsidR="0067017B">
          <w:rPr>
            <w:noProof/>
            <w:webHidden/>
          </w:rPr>
          <w:fldChar w:fldCharType="begin"/>
        </w:r>
        <w:r w:rsidR="0067017B">
          <w:rPr>
            <w:noProof/>
            <w:webHidden/>
          </w:rPr>
          <w:instrText xml:space="preserve"> PAGEREF _Toc22282545 \h </w:instrText>
        </w:r>
        <w:r w:rsidR="0067017B">
          <w:rPr>
            <w:noProof/>
            <w:webHidden/>
          </w:rPr>
        </w:r>
        <w:r w:rsidR="0067017B">
          <w:rPr>
            <w:noProof/>
            <w:webHidden/>
          </w:rPr>
          <w:fldChar w:fldCharType="separate"/>
        </w:r>
        <w:r w:rsidR="0067017B">
          <w:rPr>
            <w:noProof/>
            <w:webHidden/>
          </w:rPr>
          <w:t>2</w:t>
        </w:r>
        <w:r w:rsidR="0067017B">
          <w:rPr>
            <w:noProof/>
            <w:webHidden/>
          </w:rPr>
          <w:fldChar w:fldCharType="end"/>
        </w:r>
      </w:hyperlink>
    </w:p>
    <w:p w:rsidR="0067017B" w:rsidRDefault="00A22D43">
      <w:pPr>
        <w:pStyle w:val="21"/>
        <w:tabs>
          <w:tab w:val="right" w:leader="dot" w:pos="9911"/>
        </w:tabs>
        <w:rPr>
          <w:noProof/>
        </w:rPr>
      </w:pPr>
      <w:hyperlink w:anchor="_Toc22282546" w:history="1">
        <w:r w:rsidR="0067017B" w:rsidRPr="003478F1">
          <w:rPr>
            <w:rStyle w:val="ab"/>
            <w:noProof/>
          </w:rPr>
          <w:t>Информационное письмо</w:t>
        </w:r>
        <w:r w:rsidR="0067017B">
          <w:rPr>
            <w:noProof/>
            <w:webHidden/>
          </w:rPr>
          <w:tab/>
        </w:r>
        <w:r w:rsidR="0067017B">
          <w:rPr>
            <w:noProof/>
            <w:webHidden/>
          </w:rPr>
          <w:fldChar w:fldCharType="begin"/>
        </w:r>
        <w:r w:rsidR="0067017B">
          <w:rPr>
            <w:noProof/>
            <w:webHidden/>
          </w:rPr>
          <w:instrText xml:space="preserve"> PAGEREF _Toc22282546 \h </w:instrText>
        </w:r>
        <w:r w:rsidR="0067017B">
          <w:rPr>
            <w:noProof/>
            <w:webHidden/>
          </w:rPr>
        </w:r>
        <w:r w:rsidR="0067017B">
          <w:rPr>
            <w:noProof/>
            <w:webHidden/>
          </w:rPr>
          <w:fldChar w:fldCharType="separate"/>
        </w:r>
        <w:r w:rsidR="0067017B">
          <w:rPr>
            <w:noProof/>
            <w:webHidden/>
          </w:rPr>
          <w:t>3</w:t>
        </w:r>
        <w:r w:rsidR="0067017B">
          <w:rPr>
            <w:noProof/>
            <w:webHidden/>
          </w:rPr>
          <w:fldChar w:fldCharType="end"/>
        </w:r>
      </w:hyperlink>
    </w:p>
    <w:p w:rsidR="0067017B" w:rsidRDefault="00A22D43">
      <w:pPr>
        <w:pStyle w:val="21"/>
        <w:tabs>
          <w:tab w:val="right" w:leader="dot" w:pos="9911"/>
        </w:tabs>
        <w:rPr>
          <w:noProof/>
        </w:rPr>
      </w:pPr>
      <w:hyperlink w:anchor="_Toc22282547" w:history="1">
        <w:r w:rsidR="0067017B" w:rsidRPr="003478F1">
          <w:rPr>
            <w:rStyle w:val="ab"/>
            <w:noProof/>
          </w:rPr>
          <w:t>Информационное письмо</w:t>
        </w:r>
        <w:r w:rsidR="0067017B">
          <w:rPr>
            <w:noProof/>
            <w:webHidden/>
          </w:rPr>
          <w:tab/>
        </w:r>
        <w:r w:rsidR="0067017B">
          <w:rPr>
            <w:noProof/>
            <w:webHidden/>
          </w:rPr>
          <w:fldChar w:fldCharType="begin"/>
        </w:r>
        <w:r w:rsidR="0067017B">
          <w:rPr>
            <w:noProof/>
            <w:webHidden/>
          </w:rPr>
          <w:instrText xml:space="preserve"> PAGEREF _Toc22282547 \h </w:instrText>
        </w:r>
        <w:r w:rsidR="0067017B">
          <w:rPr>
            <w:noProof/>
            <w:webHidden/>
          </w:rPr>
        </w:r>
        <w:r w:rsidR="0067017B">
          <w:rPr>
            <w:noProof/>
            <w:webHidden/>
          </w:rPr>
          <w:fldChar w:fldCharType="separate"/>
        </w:r>
        <w:r w:rsidR="0067017B">
          <w:rPr>
            <w:noProof/>
            <w:webHidden/>
          </w:rPr>
          <w:t>4</w:t>
        </w:r>
        <w:r w:rsidR="0067017B">
          <w:rPr>
            <w:noProof/>
            <w:webHidden/>
          </w:rPr>
          <w:fldChar w:fldCharType="end"/>
        </w:r>
      </w:hyperlink>
    </w:p>
    <w:p w:rsidR="0067017B" w:rsidRDefault="00A22D43">
      <w:pPr>
        <w:pStyle w:val="21"/>
        <w:tabs>
          <w:tab w:val="right" w:leader="dot" w:pos="9911"/>
        </w:tabs>
        <w:rPr>
          <w:noProof/>
        </w:rPr>
      </w:pPr>
      <w:hyperlink w:anchor="_Toc22282548" w:history="1">
        <w:r w:rsidR="0067017B" w:rsidRPr="003478F1">
          <w:rPr>
            <w:rStyle w:val="ab"/>
            <w:noProof/>
          </w:rPr>
          <w:t>Информационное письмо</w:t>
        </w:r>
        <w:r w:rsidR="0067017B">
          <w:rPr>
            <w:noProof/>
            <w:webHidden/>
          </w:rPr>
          <w:tab/>
        </w:r>
        <w:r w:rsidR="0067017B">
          <w:rPr>
            <w:noProof/>
            <w:webHidden/>
          </w:rPr>
          <w:fldChar w:fldCharType="begin"/>
        </w:r>
        <w:r w:rsidR="0067017B">
          <w:rPr>
            <w:noProof/>
            <w:webHidden/>
          </w:rPr>
          <w:instrText xml:space="preserve"> PAGEREF _Toc22282548 \h </w:instrText>
        </w:r>
        <w:r w:rsidR="0067017B">
          <w:rPr>
            <w:noProof/>
            <w:webHidden/>
          </w:rPr>
        </w:r>
        <w:r w:rsidR="0067017B">
          <w:rPr>
            <w:noProof/>
            <w:webHidden/>
          </w:rPr>
          <w:fldChar w:fldCharType="separate"/>
        </w:r>
        <w:r w:rsidR="0067017B">
          <w:rPr>
            <w:noProof/>
            <w:webHidden/>
          </w:rPr>
          <w:t>5</w:t>
        </w:r>
        <w:r w:rsidR="0067017B">
          <w:rPr>
            <w:noProof/>
            <w:webHidden/>
          </w:rPr>
          <w:fldChar w:fldCharType="end"/>
        </w:r>
      </w:hyperlink>
    </w:p>
    <w:p w:rsidR="006009AF" w:rsidRPr="007A76ED" w:rsidRDefault="0067017B" w:rsidP="00D627E5">
      <w:pPr>
        <w:pStyle w:val="2"/>
        <w:rPr>
          <w:i/>
          <w:color w:val="FF0000"/>
          <w:sz w:val="32"/>
          <w:szCs w:val="32"/>
        </w:rPr>
      </w:pPr>
      <w:r>
        <w:fldChar w:fldCharType="end"/>
      </w:r>
      <w:bookmarkStart w:id="0" w:name="_Toc22282544"/>
      <w:r w:rsidR="0087565A" w:rsidRPr="007A76ED">
        <w:rPr>
          <w:i/>
          <w:color w:val="FF0000"/>
          <w:sz w:val="32"/>
          <w:szCs w:val="32"/>
        </w:rPr>
        <w:t>Информационное письмо</w:t>
      </w:r>
      <w:bookmarkEnd w:id="0"/>
    </w:p>
    <w:p w:rsidR="00AB1485" w:rsidRDefault="0087565A" w:rsidP="00AB1485">
      <w:pPr>
        <w:spacing w:after="0" w:line="288" w:lineRule="auto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Методология планирования материальных ресурсов производства (</w:t>
      </w:r>
      <w:r>
        <w:rPr>
          <w:rFonts w:ascii="Times New Roman" w:hAnsi="Times New Roman" w:cs="Times New Roman"/>
          <w:sz w:val="24"/>
          <w:lang w:val="en-US"/>
        </w:rPr>
        <w:t>MRP</w:t>
      </w:r>
      <w:r w:rsidRPr="0087565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обеспечивают с</w:t>
      </w:r>
      <w:r w:rsidR="007A76ED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>туацию, когда каждый элемент производства, каждая комплектующая деталь находится в ну</w:t>
      </w:r>
      <w:r>
        <w:rPr>
          <w:rFonts w:ascii="Times New Roman" w:hAnsi="Times New Roman" w:cs="Times New Roman"/>
          <w:sz w:val="24"/>
        </w:rPr>
        <w:t>ж</w:t>
      </w:r>
      <w:r>
        <w:rPr>
          <w:rFonts w:ascii="Times New Roman" w:hAnsi="Times New Roman" w:cs="Times New Roman"/>
          <w:sz w:val="24"/>
        </w:rPr>
        <w:t>ное время в нужном количестве (рис. 4.1).</w:t>
      </w:r>
      <w:r w:rsidR="00BC550B">
        <w:rPr>
          <w:rFonts w:ascii="Times New Roman" w:hAnsi="Times New Roman" w:cs="Times New Roman"/>
          <w:sz w:val="24"/>
        </w:rPr>
        <w:softHyphen/>
      </w:r>
      <w:r w:rsidR="00BC550B">
        <w:rPr>
          <w:rFonts w:ascii="Times New Roman" w:hAnsi="Times New Roman" w:cs="Times New Roman"/>
          <w:sz w:val="24"/>
        </w:rPr>
        <w:softHyphen/>
      </w:r>
      <w:r w:rsidR="00BC550B">
        <w:rPr>
          <w:rFonts w:ascii="Times New Roman" w:hAnsi="Times New Roman" w:cs="Times New Roman"/>
          <w:sz w:val="24"/>
        </w:rPr>
        <w:softHyphen/>
      </w:r>
      <w:r w:rsidR="00BC550B">
        <w:rPr>
          <w:rFonts w:ascii="Times New Roman" w:hAnsi="Times New Roman" w:cs="Times New Roman"/>
          <w:sz w:val="24"/>
        </w:rPr>
        <w:softHyphen/>
      </w:r>
      <w:r w:rsidR="00BC550B">
        <w:rPr>
          <w:rFonts w:ascii="Times New Roman" w:hAnsi="Times New Roman" w:cs="Times New Roman"/>
          <w:sz w:val="24"/>
        </w:rPr>
        <w:softHyphen/>
      </w:r>
      <w:r w:rsidR="00BC550B">
        <w:rPr>
          <w:rFonts w:ascii="Times New Roman" w:hAnsi="Times New Roman" w:cs="Times New Roman"/>
          <w:sz w:val="24"/>
        </w:rPr>
        <w:softHyphen/>
      </w:r>
      <w:r w:rsidR="00BC550B">
        <w:rPr>
          <w:rFonts w:ascii="Times New Roman" w:hAnsi="Times New Roman" w:cs="Times New Roman"/>
          <w:sz w:val="24"/>
        </w:rPr>
        <w:softHyphen/>
      </w:r>
      <w:r w:rsidR="00BC550B">
        <w:rPr>
          <w:rFonts w:ascii="Times New Roman" w:hAnsi="Times New Roman" w:cs="Times New Roman"/>
          <w:sz w:val="24"/>
        </w:rPr>
        <w:softHyphen/>
      </w:r>
      <w:r w:rsidR="00BC550B">
        <w:rPr>
          <w:rFonts w:ascii="Times New Roman" w:hAnsi="Times New Roman" w:cs="Times New Roman"/>
          <w:sz w:val="24"/>
        </w:rPr>
        <w:softHyphen/>
      </w:r>
      <w:r w:rsidR="00BC550B">
        <w:rPr>
          <w:rFonts w:ascii="Times New Roman" w:hAnsi="Times New Roman" w:cs="Times New Roman"/>
          <w:sz w:val="24"/>
        </w:rPr>
        <w:softHyphen/>
      </w:r>
      <w:r w:rsidR="00BC550B">
        <w:rPr>
          <w:rFonts w:ascii="Times New Roman" w:hAnsi="Times New Roman" w:cs="Times New Roman"/>
          <w:sz w:val="24"/>
        </w:rPr>
        <w:softHyphen/>
      </w:r>
      <w:r w:rsidR="00BC550B">
        <w:rPr>
          <w:rFonts w:ascii="Times New Roman" w:hAnsi="Times New Roman" w:cs="Times New Roman"/>
          <w:sz w:val="24"/>
        </w:rPr>
        <w:softHyphen/>
      </w:r>
      <w:r w:rsidR="00BC550B">
        <w:rPr>
          <w:rFonts w:ascii="Times New Roman" w:hAnsi="Times New Roman" w:cs="Times New Roman"/>
          <w:sz w:val="24"/>
        </w:rPr>
        <w:softHyphen/>
      </w:r>
      <w:r w:rsidR="00BC550B">
        <w:rPr>
          <w:rFonts w:ascii="Times New Roman" w:hAnsi="Times New Roman" w:cs="Times New Roman"/>
          <w:sz w:val="24"/>
        </w:rPr>
        <w:softHyphen/>
      </w:r>
      <w:r w:rsidR="00BC550B">
        <w:rPr>
          <w:rFonts w:ascii="Times New Roman" w:hAnsi="Times New Roman" w:cs="Times New Roman"/>
          <w:sz w:val="24"/>
        </w:rPr>
        <w:softHyphen/>
      </w:r>
    </w:p>
    <w:p w:rsidR="0087565A" w:rsidRDefault="0087565A" w:rsidP="00AB1485">
      <w:pPr>
        <w:spacing w:after="0" w:line="288" w:lineRule="auto"/>
        <w:ind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основании входных данных </w:t>
      </w:r>
      <w:r>
        <w:rPr>
          <w:rFonts w:ascii="Times New Roman" w:hAnsi="Times New Roman" w:cs="Times New Roman"/>
          <w:sz w:val="24"/>
          <w:lang w:val="en-US"/>
        </w:rPr>
        <w:t>MRP</w:t>
      </w:r>
      <w:r>
        <w:rPr>
          <w:rFonts w:ascii="Times New Roman" w:hAnsi="Times New Roman" w:cs="Times New Roman"/>
          <w:sz w:val="24"/>
        </w:rPr>
        <w:t>- система выполняет следующие операции:</w:t>
      </w:r>
    </w:p>
    <w:p w:rsidR="00BC550B" w:rsidRDefault="00A22D43" w:rsidP="00BC550B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group id="_x0000_s1031" style="position:absolute;left:0;text-align:left;margin-left:.3pt;margin-top:8.2pt;width:474.9pt;height:170.25pt;z-index:251663360" coordorigin="1229,1405" coordsize="9378,2511">
            <v:roundrect id="_x0000_s1026" style="position:absolute;left:1229;top:1405;width:3091;height:2511" arcsize="10923f">
              <v:shadow on="t"/>
              <v:textbox style="mso-next-textbox:#_x0000_s1026">
                <w:txbxContent>
                  <w:p w:rsidR="00A37DD5" w:rsidRDefault="00A37DD5" w:rsidP="00BC550B">
                    <w:pPr>
                      <w:spacing w:before="240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A37DD5">
                      <w:rPr>
                        <w:rFonts w:ascii="Times New Roman" w:hAnsi="Times New Roman" w:cs="Times New Roman"/>
                        <w:sz w:val="24"/>
                      </w:rPr>
                      <w:t>Состав изделия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 и опис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а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ние материалов </w:t>
                    </w:r>
                  </w:p>
                  <w:p w:rsidR="00A37DD5" w:rsidRDefault="00A37DD5" w:rsidP="00BC550B">
                    <w:pPr>
                      <w:spacing w:before="240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Производственный гр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а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фик работ</w:t>
                    </w:r>
                  </w:p>
                  <w:p w:rsidR="00A37DD5" w:rsidRDefault="007A76ED" w:rsidP="007A76ED">
                    <w:pPr>
                      <w:spacing w:before="240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Состояние запасов</w:t>
                    </w:r>
                  </w:p>
                  <w:p w:rsidR="00A37DD5" w:rsidRPr="00A37DD5" w:rsidRDefault="00A37DD5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</w:p>
                </w:txbxContent>
              </v:textbox>
            </v:round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27" type="#_x0000_t13" style="position:absolute;left:4320;top:2511;width:527;height:439"/>
            <v:oval id="_x0000_s1028" style="position:absolute;left:4847;top:2090;width:2142;height:1282" fillcolor="white [3201]" strokecolor="black [3200]" strokeweight="5pt">
              <v:stroke linestyle="thickThin"/>
              <v:shadow color="#868686"/>
              <v:textbox style="mso-next-textbox:#_x0000_s1028">
                <w:txbxContent>
                  <w:p w:rsidR="00A37DD5" w:rsidRPr="00A37DD5" w:rsidRDefault="00A37DD5" w:rsidP="00A37DD5">
                    <w:pPr>
                      <w:spacing w:before="240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lang w:val="en-US"/>
                      </w:rPr>
                      <w:t>MRP</w:t>
                    </w:r>
                  </w:p>
                </w:txbxContent>
              </v:textbox>
            </v:oval>
            <v:shape id="_x0000_s1029" type="#_x0000_t13" style="position:absolute;left:6989;top:2511;width:527;height:439"/>
            <v:roundrect id="_x0000_s1030" style="position:absolute;left:7516;top:1405;width:3091;height:2511" arcsize="10923f">
              <v:shadow on="t"/>
              <v:textbox>
                <w:txbxContent>
                  <w:p w:rsidR="00A37DD5" w:rsidRDefault="0087565A" w:rsidP="00A37DD5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План заказов и корре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к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тивы к нему</w:t>
                    </w:r>
                  </w:p>
                  <w:p w:rsidR="00BC550B" w:rsidRDefault="00BC550B" w:rsidP="00A37DD5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Отчёты: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br/>
                      <w:t>о планировании;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br/>
                      <w:t xml:space="preserve">процессе;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br/>
                      <w:t>выполнении</w:t>
                    </w:r>
                  </w:p>
                  <w:p w:rsidR="00BC550B" w:rsidRPr="00A37DD5" w:rsidRDefault="00BC550B" w:rsidP="00A37DD5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Данные по операциям</w:t>
                    </w:r>
                  </w:p>
                </w:txbxContent>
              </v:textbox>
            </v:roundrect>
          </v:group>
        </w:pict>
      </w:r>
    </w:p>
    <w:p w:rsidR="00BC550B" w:rsidRDefault="00BC550B" w:rsidP="00BC550B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</w:p>
    <w:p w:rsidR="00BC550B" w:rsidRDefault="00BC550B" w:rsidP="00BC550B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</w:p>
    <w:p w:rsidR="00BC550B" w:rsidRDefault="00BC550B" w:rsidP="00BC550B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</w:p>
    <w:p w:rsidR="00BC550B" w:rsidRDefault="00BC550B" w:rsidP="00BC550B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</w:p>
    <w:p w:rsidR="00BC550B" w:rsidRDefault="00BC550B" w:rsidP="00BC550B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</w:p>
    <w:p w:rsidR="00BC550B" w:rsidRDefault="00BC550B" w:rsidP="00BC550B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</w:p>
    <w:p w:rsidR="00BC550B" w:rsidRDefault="00BC550B" w:rsidP="00AB1485">
      <w:pPr>
        <w:pStyle w:val="a6"/>
        <w:numPr>
          <w:ilvl w:val="0"/>
          <w:numId w:val="1"/>
        </w:numPr>
        <w:spacing w:line="288" w:lineRule="auto"/>
        <w:ind w:left="426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Определяется количество конечных данных изделий для каждого периода врем</w:t>
      </w:r>
      <w:r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>ни планирования;</w:t>
      </w:r>
    </w:p>
    <w:p w:rsidR="00BC550B" w:rsidRDefault="00BC550B" w:rsidP="00AB1485">
      <w:pPr>
        <w:pStyle w:val="a6"/>
        <w:numPr>
          <w:ilvl w:val="0"/>
          <w:numId w:val="1"/>
        </w:numPr>
        <w:spacing w:line="288" w:lineRule="auto"/>
        <w:ind w:left="426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 составу конечных изделий добавляются запасные части;</w:t>
      </w:r>
    </w:p>
    <w:p w:rsidR="00BC550B" w:rsidRDefault="00BC550B" w:rsidP="00AB1485">
      <w:pPr>
        <w:pStyle w:val="a6"/>
        <w:numPr>
          <w:ilvl w:val="0"/>
          <w:numId w:val="1"/>
        </w:numPr>
        <w:spacing w:line="288" w:lineRule="auto"/>
        <w:ind w:left="426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Определяется общая потребность в материальных ресурсах в соответствии с в</w:t>
      </w:r>
      <w:r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>домостью материалов и составом изделия;</w:t>
      </w:r>
    </w:p>
    <w:p w:rsidR="00BC550B" w:rsidRDefault="00BC550B" w:rsidP="00AB1485">
      <w:pPr>
        <w:pStyle w:val="a6"/>
        <w:numPr>
          <w:ilvl w:val="0"/>
          <w:numId w:val="1"/>
        </w:numPr>
        <w:spacing w:line="288" w:lineRule="auto"/>
        <w:ind w:left="426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Общая потребность материалов корректируется с учётом состояния запасов для каждого периода времени планирования</w:t>
      </w:r>
      <w:r w:rsidR="00AB1485">
        <w:rPr>
          <w:rFonts w:ascii="Times New Roman" w:hAnsi="Times New Roman" w:cs="Times New Roman"/>
          <w:sz w:val="24"/>
        </w:rPr>
        <w:t>;</w:t>
      </w:r>
    </w:p>
    <w:p w:rsidR="00AB1485" w:rsidRDefault="00AB1485" w:rsidP="00AB1485">
      <w:pPr>
        <w:pStyle w:val="a6"/>
        <w:numPr>
          <w:ilvl w:val="0"/>
          <w:numId w:val="1"/>
        </w:numPr>
        <w:spacing w:line="288" w:lineRule="auto"/>
        <w:ind w:left="426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Осуществляется формирование заказов на пополнение запасов с учётом необх</w:t>
      </w:r>
      <w:r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>димого времени опережения.</w:t>
      </w:r>
    </w:p>
    <w:p w:rsidR="00A22D43" w:rsidRDefault="001B131A">
      <w:pPr>
        <w:rPr>
          <w:rFonts w:ascii="Times New Roman" w:hAnsi="Times New Roman" w:cs="Times New Roman"/>
          <w:i/>
          <w:sz w:val="24"/>
          <w:lang w:val="es-CL"/>
        </w:rPr>
      </w:pPr>
      <w:bookmarkStart w:id="1" w:name="Письмо1"/>
      <w:bookmarkEnd w:id="1"/>
      <w:r w:rsidRPr="001B131A">
        <w:rPr>
          <w:rFonts w:ascii="Times New Roman" w:hAnsi="Times New Roman" w:cs="Times New Roman"/>
          <w:i/>
          <w:sz w:val="24"/>
        </w:rPr>
        <w:t>Шишов Михаил Юрьевич</w:t>
      </w:r>
    </w:p>
    <w:p w:rsidR="00A22D43" w:rsidRPr="00A22D43" w:rsidRDefault="00AB1485">
      <w:pPr>
        <w:rPr>
          <w:rFonts w:ascii="Times New Roman" w:hAnsi="Times New Roman" w:cs="Times New Roman"/>
          <w:i/>
          <w:sz w:val="24"/>
          <w:lang w:val="en-US"/>
        </w:rPr>
      </w:pPr>
      <w:r w:rsidRPr="001B131A">
        <w:rPr>
          <w:rFonts w:ascii="Times New Roman" w:hAnsi="Times New Roman" w:cs="Times New Roman"/>
          <w:i/>
          <w:sz w:val="24"/>
        </w:rPr>
        <w:br w:type="page"/>
      </w:r>
    </w:p>
    <w:p w:rsidR="00AB1485" w:rsidRPr="007A76ED" w:rsidRDefault="00AB1485" w:rsidP="00D627E5">
      <w:pPr>
        <w:pStyle w:val="2"/>
        <w:rPr>
          <w:color w:val="FF0000"/>
          <w:sz w:val="36"/>
        </w:rPr>
      </w:pPr>
      <w:bookmarkStart w:id="2" w:name="_Toc22282545"/>
      <w:r w:rsidRPr="007A76ED">
        <w:rPr>
          <w:color w:val="FF0000"/>
          <w:sz w:val="36"/>
        </w:rPr>
        <w:lastRenderedPageBreak/>
        <w:t>Информационное письмо</w:t>
      </w:r>
      <w:bookmarkEnd w:id="2"/>
    </w:p>
    <w:p w:rsidR="00AB1485" w:rsidRPr="001B131A" w:rsidRDefault="00AB1485" w:rsidP="00AB1485">
      <w:pPr>
        <w:spacing w:after="0" w:line="288" w:lineRule="auto"/>
        <w:ind w:hanging="284"/>
        <w:jc w:val="both"/>
        <w:rPr>
          <w:rFonts w:ascii="Times New Roman" w:hAnsi="Times New Roman" w:cs="Times New Roman"/>
          <w:sz w:val="28"/>
        </w:rPr>
      </w:pPr>
      <w:r w:rsidRPr="001B131A">
        <w:rPr>
          <w:rFonts w:ascii="Times New Roman" w:hAnsi="Times New Roman" w:cs="Times New Roman"/>
          <w:sz w:val="28"/>
        </w:rPr>
        <w:t>Методология планирования материальных ресурсов производства (</w:t>
      </w:r>
      <w:r w:rsidRPr="001B131A">
        <w:rPr>
          <w:rFonts w:ascii="Times New Roman" w:hAnsi="Times New Roman" w:cs="Times New Roman"/>
          <w:sz w:val="28"/>
          <w:lang w:val="en-US"/>
        </w:rPr>
        <w:t>MRP</w:t>
      </w:r>
      <w:r w:rsidRPr="001B131A">
        <w:rPr>
          <w:rFonts w:ascii="Times New Roman" w:hAnsi="Times New Roman" w:cs="Times New Roman"/>
          <w:sz w:val="28"/>
        </w:rPr>
        <w:t>) обеспеч</w:t>
      </w:r>
      <w:r w:rsidRPr="001B131A">
        <w:rPr>
          <w:rFonts w:ascii="Times New Roman" w:hAnsi="Times New Roman" w:cs="Times New Roman"/>
          <w:sz w:val="28"/>
        </w:rPr>
        <w:t>и</w:t>
      </w:r>
      <w:r w:rsidRPr="001B131A">
        <w:rPr>
          <w:rFonts w:ascii="Times New Roman" w:hAnsi="Times New Roman" w:cs="Times New Roman"/>
          <w:sz w:val="28"/>
        </w:rPr>
        <w:t>вают ситуацию, когда каждый элемент производства, каждая комплектующая д</w:t>
      </w:r>
      <w:r w:rsidRPr="001B131A">
        <w:rPr>
          <w:rFonts w:ascii="Times New Roman" w:hAnsi="Times New Roman" w:cs="Times New Roman"/>
          <w:sz w:val="28"/>
        </w:rPr>
        <w:t>е</w:t>
      </w:r>
      <w:r w:rsidRPr="001B131A">
        <w:rPr>
          <w:rFonts w:ascii="Times New Roman" w:hAnsi="Times New Roman" w:cs="Times New Roman"/>
          <w:sz w:val="28"/>
        </w:rPr>
        <w:t>таль находится в нужное время в нужном количестве (рис. 4.1).</w:t>
      </w:r>
      <w:r w:rsidRPr="001B131A">
        <w:rPr>
          <w:rFonts w:ascii="Times New Roman" w:hAnsi="Times New Roman" w:cs="Times New Roman"/>
          <w:sz w:val="28"/>
        </w:rPr>
        <w:softHyphen/>
      </w:r>
      <w:r w:rsidRPr="001B131A">
        <w:rPr>
          <w:rFonts w:ascii="Times New Roman" w:hAnsi="Times New Roman" w:cs="Times New Roman"/>
          <w:sz w:val="28"/>
        </w:rPr>
        <w:softHyphen/>
      </w:r>
      <w:r w:rsidRPr="001B131A">
        <w:rPr>
          <w:rFonts w:ascii="Times New Roman" w:hAnsi="Times New Roman" w:cs="Times New Roman"/>
          <w:sz w:val="28"/>
        </w:rPr>
        <w:softHyphen/>
      </w:r>
      <w:r w:rsidRPr="001B131A">
        <w:rPr>
          <w:rFonts w:ascii="Times New Roman" w:hAnsi="Times New Roman" w:cs="Times New Roman"/>
          <w:sz w:val="28"/>
        </w:rPr>
        <w:softHyphen/>
      </w:r>
      <w:r w:rsidRPr="001B131A">
        <w:rPr>
          <w:rFonts w:ascii="Times New Roman" w:hAnsi="Times New Roman" w:cs="Times New Roman"/>
          <w:sz w:val="28"/>
        </w:rPr>
        <w:softHyphen/>
      </w:r>
      <w:r w:rsidRPr="001B131A">
        <w:rPr>
          <w:rFonts w:ascii="Times New Roman" w:hAnsi="Times New Roman" w:cs="Times New Roman"/>
          <w:sz w:val="28"/>
        </w:rPr>
        <w:softHyphen/>
      </w:r>
      <w:r w:rsidRPr="001B131A">
        <w:rPr>
          <w:rFonts w:ascii="Times New Roman" w:hAnsi="Times New Roman" w:cs="Times New Roman"/>
          <w:sz w:val="28"/>
        </w:rPr>
        <w:softHyphen/>
      </w:r>
      <w:r w:rsidRPr="001B131A">
        <w:rPr>
          <w:rFonts w:ascii="Times New Roman" w:hAnsi="Times New Roman" w:cs="Times New Roman"/>
          <w:sz w:val="28"/>
        </w:rPr>
        <w:softHyphen/>
      </w:r>
      <w:r w:rsidRPr="001B131A">
        <w:rPr>
          <w:rFonts w:ascii="Times New Roman" w:hAnsi="Times New Roman" w:cs="Times New Roman"/>
          <w:sz w:val="28"/>
        </w:rPr>
        <w:softHyphen/>
      </w:r>
      <w:r w:rsidRPr="001B131A">
        <w:rPr>
          <w:rFonts w:ascii="Times New Roman" w:hAnsi="Times New Roman" w:cs="Times New Roman"/>
          <w:sz w:val="28"/>
        </w:rPr>
        <w:softHyphen/>
      </w:r>
      <w:r w:rsidRPr="001B131A">
        <w:rPr>
          <w:rFonts w:ascii="Times New Roman" w:hAnsi="Times New Roman" w:cs="Times New Roman"/>
          <w:sz w:val="28"/>
        </w:rPr>
        <w:softHyphen/>
      </w:r>
      <w:r w:rsidRPr="001B131A">
        <w:rPr>
          <w:rFonts w:ascii="Times New Roman" w:hAnsi="Times New Roman" w:cs="Times New Roman"/>
          <w:sz w:val="28"/>
        </w:rPr>
        <w:softHyphen/>
      </w:r>
      <w:r w:rsidRPr="001B131A">
        <w:rPr>
          <w:rFonts w:ascii="Times New Roman" w:hAnsi="Times New Roman" w:cs="Times New Roman"/>
          <w:sz w:val="28"/>
        </w:rPr>
        <w:softHyphen/>
      </w:r>
      <w:r w:rsidRPr="001B131A">
        <w:rPr>
          <w:rFonts w:ascii="Times New Roman" w:hAnsi="Times New Roman" w:cs="Times New Roman"/>
          <w:sz w:val="28"/>
        </w:rPr>
        <w:softHyphen/>
      </w:r>
      <w:r w:rsidRPr="001B131A">
        <w:rPr>
          <w:rFonts w:ascii="Times New Roman" w:hAnsi="Times New Roman" w:cs="Times New Roman"/>
          <w:sz w:val="28"/>
        </w:rPr>
        <w:softHyphen/>
      </w:r>
    </w:p>
    <w:p w:rsidR="00AB1485" w:rsidRDefault="00AB1485" w:rsidP="00AB1485">
      <w:pPr>
        <w:spacing w:after="0" w:line="288" w:lineRule="auto"/>
        <w:ind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основании входных данных </w:t>
      </w:r>
      <w:r>
        <w:rPr>
          <w:rFonts w:ascii="Times New Roman" w:hAnsi="Times New Roman" w:cs="Times New Roman"/>
          <w:sz w:val="24"/>
          <w:lang w:val="en-US"/>
        </w:rPr>
        <w:t>MRP</w:t>
      </w:r>
      <w:r>
        <w:rPr>
          <w:rFonts w:ascii="Times New Roman" w:hAnsi="Times New Roman" w:cs="Times New Roman"/>
          <w:sz w:val="24"/>
        </w:rPr>
        <w:t>- система выполняет следующие операции:</w:t>
      </w:r>
    </w:p>
    <w:p w:rsidR="00AB1485" w:rsidRDefault="00A22D43" w:rsidP="00AB1485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group id="_x0000_s1087" style="position:absolute;left:0;text-align:left;margin-left:3.85pt;margin-top:14.6pt;width:427.65pt;height:137.6pt;z-index:251672576" coordorigin="1229,1405" coordsize="9378,2511">
            <v:roundrect id="_x0000_s1088" style="position:absolute;left:1229;top:1405;width:3091;height:2511" arcsize="10923f">
              <v:shadow on="t"/>
              <v:textbox style="mso-next-textbox:#_x0000_s1088">
                <w:txbxContent>
                  <w:p w:rsidR="001B131A" w:rsidRDefault="001B131A" w:rsidP="001B131A">
                    <w:pPr>
                      <w:spacing w:before="240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A37DD5">
                      <w:rPr>
                        <w:rFonts w:ascii="Times New Roman" w:hAnsi="Times New Roman" w:cs="Times New Roman"/>
                        <w:sz w:val="24"/>
                      </w:rPr>
                      <w:t>Состав изделия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 и описание материалов </w:t>
                    </w:r>
                  </w:p>
                  <w:p w:rsidR="001B131A" w:rsidRDefault="001B131A" w:rsidP="001B131A">
                    <w:pPr>
                      <w:spacing w:before="240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Производственный график работ</w:t>
                    </w:r>
                  </w:p>
                  <w:p w:rsidR="001B131A" w:rsidRDefault="001B131A" w:rsidP="001B131A">
                    <w:pPr>
                      <w:spacing w:before="240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Состояние запасов</w:t>
                    </w:r>
                  </w:p>
                  <w:p w:rsidR="001B131A" w:rsidRDefault="001B131A" w:rsidP="001B131A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</w:p>
                  <w:p w:rsidR="001B131A" w:rsidRPr="00A37DD5" w:rsidRDefault="001B131A" w:rsidP="001B131A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</w:p>
                </w:txbxContent>
              </v:textbox>
            </v:roundrect>
            <v:shape id="_x0000_s1089" type="#_x0000_t13" style="position:absolute;left:4320;top:2511;width:527;height:439"/>
            <v:oval id="_x0000_s1090" style="position:absolute;left:4847;top:2090;width:2142;height:1282" fillcolor="white [3201]" strokecolor="black [3200]" strokeweight="5pt">
              <v:stroke linestyle="thickThin"/>
              <v:shadow color="#868686"/>
              <v:textbox style="mso-next-textbox:#_x0000_s1090">
                <w:txbxContent>
                  <w:p w:rsidR="001B131A" w:rsidRPr="00A37DD5" w:rsidRDefault="001B131A" w:rsidP="001B131A">
                    <w:pPr>
                      <w:spacing w:before="240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lang w:val="en-US"/>
                      </w:rPr>
                      <w:t>MRP</w:t>
                    </w:r>
                  </w:p>
                </w:txbxContent>
              </v:textbox>
            </v:oval>
            <v:shape id="_x0000_s1091" type="#_x0000_t13" style="position:absolute;left:6989;top:2511;width:527;height:439"/>
            <v:roundrect id="_x0000_s1092" style="position:absolute;left:7516;top:1405;width:3091;height:2511" arcsize="10923f">
              <v:shadow on="t"/>
              <v:textbox>
                <w:txbxContent>
                  <w:p w:rsidR="001B131A" w:rsidRDefault="001B131A" w:rsidP="001B131A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План заказов и ко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р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рективы к нему</w:t>
                    </w:r>
                  </w:p>
                  <w:p w:rsidR="001B131A" w:rsidRDefault="001B131A" w:rsidP="001B131A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Отчёты: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br/>
                      <w:t>о планировании;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br/>
                      <w:t xml:space="preserve">процессе;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br/>
                      <w:t>выполнении</w:t>
                    </w:r>
                  </w:p>
                  <w:p w:rsidR="001B131A" w:rsidRPr="00A37DD5" w:rsidRDefault="001B131A" w:rsidP="001B131A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Данные по операциям</w:t>
                    </w:r>
                  </w:p>
                </w:txbxContent>
              </v:textbox>
            </v:roundrect>
          </v:group>
        </w:pict>
      </w:r>
    </w:p>
    <w:p w:rsidR="00AB1485" w:rsidRDefault="00AB1485" w:rsidP="00AB1485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</w:p>
    <w:p w:rsidR="00AB1485" w:rsidRDefault="00AB1485" w:rsidP="00AB1485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</w:p>
    <w:p w:rsidR="00AB1485" w:rsidRDefault="00AB1485" w:rsidP="00AB1485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</w:p>
    <w:p w:rsidR="00AB1485" w:rsidRDefault="00AB1485" w:rsidP="00AB1485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</w:p>
    <w:p w:rsidR="00AB1485" w:rsidRDefault="00AB1485" w:rsidP="00AB1485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</w:p>
    <w:p w:rsidR="00AB1485" w:rsidRDefault="00AB1485" w:rsidP="00AB1485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</w:p>
    <w:p w:rsidR="00AB1485" w:rsidRDefault="00AB1485" w:rsidP="00AB1485">
      <w:pPr>
        <w:pStyle w:val="a6"/>
        <w:numPr>
          <w:ilvl w:val="0"/>
          <w:numId w:val="1"/>
        </w:numPr>
        <w:spacing w:line="288" w:lineRule="auto"/>
        <w:ind w:left="426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Определяется количество конечных данных изделий для каждого периода врем</w:t>
      </w:r>
      <w:r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>ни планирования;</w:t>
      </w:r>
    </w:p>
    <w:p w:rsidR="00AB1485" w:rsidRDefault="00AB1485" w:rsidP="00AB1485">
      <w:pPr>
        <w:pStyle w:val="a6"/>
        <w:numPr>
          <w:ilvl w:val="0"/>
          <w:numId w:val="1"/>
        </w:numPr>
        <w:spacing w:line="288" w:lineRule="auto"/>
        <w:ind w:left="426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 составу конечных изделий добавляются запасные части;</w:t>
      </w:r>
    </w:p>
    <w:p w:rsidR="00AB1485" w:rsidRDefault="00AB1485" w:rsidP="00AB1485">
      <w:pPr>
        <w:pStyle w:val="a6"/>
        <w:numPr>
          <w:ilvl w:val="0"/>
          <w:numId w:val="1"/>
        </w:numPr>
        <w:spacing w:line="288" w:lineRule="auto"/>
        <w:ind w:left="426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Определяется общая потребность в материальных ресурсах в соответствии с в</w:t>
      </w:r>
      <w:r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>домостью материалов и составом изделия;</w:t>
      </w:r>
    </w:p>
    <w:p w:rsidR="00AB1485" w:rsidRDefault="00AB1485" w:rsidP="00AB1485">
      <w:pPr>
        <w:pStyle w:val="a6"/>
        <w:numPr>
          <w:ilvl w:val="0"/>
          <w:numId w:val="1"/>
        </w:numPr>
        <w:spacing w:line="288" w:lineRule="auto"/>
        <w:ind w:left="426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Общая потребность материалов корректируется с учётом состояния запасов для каждого периода времени планирования;</w:t>
      </w:r>
    </w:p>
    <w:p w:rsidR="00B82CEF" w:rsidRDefault="00AB1485" w:rsidP="00AB1485">
      <w:pPr>
        <w:pStyle w:val="a6"/>
        <w:numPr>
          <w:ilvl w:val="0"/>
          <w:numId w:val="1"/>
        </w:numPr>
        <w:spacing w:line="288" w:lineRule="auto"/>
        <w:ind w:left="426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Осуществляется формирование заказов на пополнение запасов с учётом необх</w:t>
      </w:r>
      <w:r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>димого времени опережения.</w:t>
      </w:r>
    </w:p>
    <w:p w:rsidR="00AB1485" w:rsidRPr="001B131A" w:rsidRDefault="001B131A" w:rsidP="00B82CEF">
      <w:pPr>
        <w:spacing w:line="288" w:lineRule="auto"/>
        <w:rPr>
          <w:rFonts w:ascii="Times New Roman" w:hAnsi="Times New Roman" w:cs="Times New Roman"/>
          <w:i/>
          <w:sz w:val="24"/>
        </w:rPr>
      </w:pPr>
      <w:r w:rsidRPr="001B131A">
        <w:rPr>
          <w:rFonts w:ascii="Times New Roman" w:hAnsi="Times New Roman" w:cs="Times New Roman"/>
          <w:i/>
          <w:sz w:val="24"/>
        </w:rPr>
        <w:t>Шишов Михаил Юрьевич</w:t>
      </w:r>
      <w:r w:rsidR="00AB1485" w:rsidRPr="001B131A">
        <w:rPr>
          <w:rFonts w:ascii="Times New Roman" w:hAnsi="Times New Roman" w:cs="Times New Roman"/>
          <w:i/>
          <w:sz w:val="24"/>
        </w:rPr>
        <w:br w:type="page"/>
      </w:r>
    </w:p>
    <w:p w:rsidR="00AB1485" w:rsidRPr="007A76ED" w:rsidRDefault="00AB1485" w:rsidP="00D627E5">
      <w:pPr>
        <w:pStyle w:val="2"/>
        <w:rPr>
          <w:color w:val="FF0000"/>
          <w:sz w:val="32"/>
        </w:rPr>
      </w:pPr>
      <w:bookmarkStart w:id="3" w:name="_Toc22282546"/>
      <w:r w:rsidRPr="007A76ED">
        <w:rPr>
          <w:color w:val="FF0000"/>
          <w:sz w:val="32"/>
        </w:rPr>
        <w:lastRenderedPageBreak/>
        <w:t>Информационное письмо</w:t>
      </w:r>
      <w:bookmarkEnd w:id="3"/>
    </w:p>
    <w:p w:rsidR="00AB1485" w:rsidRPr="007A76ED" w:rsidRDefault="00AB1485" w:rsidP="00D627E5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6ED">
        <w:rPr>
          <w:rFonts w:ascii="Times New Roman" w:hAnsi="Times New Roman" w:cs="Times New Roman"/>
          <w:sz w:val="24"/>
          <w:szCs w:val="24"/>
        </w:rPr>
        <w:t>Методология планирования материальных ресурсов производства (</w:t>
      </w:r>
      <w:r w:rsidRPr="007A76ED">
        <w:rPr>
          <w:rFonts w:ascii="Times New Roman" w:hAnsi="Times New Roman" w:cs="Times New Roman"/>
          <w:sz w:val="24"/>
          <w:szCs w:val="24"/>
          <w:lang w:val="en-US"/>
        </w:rPr>
        <w:t>MRP</w:t>
      </w:r>
      <w:r w:rsidRPr="007A76ED">
        <w:rPr>
          <w:rFonts w:ascii="Times New Roman" w:hAnsi="Times New Roman" w:cs="Times New Roman"/>
          <w:sz w:val="24"/>
          <w:szCs w:val="24"/>
        </w:rPr>
        <w:t>) обеспечивают ситу</w:t>
      </w:r>
      <w:r w:rsidRPr="007A76ED">
        <w:rPr>
          <w:rFonts w:ascii="Times New Roman" w:hAnsi="Times New Roman" w:cs="Times New Roman"/>
          <w:sz w:val="24"/>
          <w:szCs w:val="24"/>
        </w:rPr>
        <w:t>а</w:t>
      </w:r>
      <w:r w:rsidRPr="007A76ED">
        <w:rPr>
          <w:rFonts w:ascii="Times New Roman" w:hAnsi="Times New Roman" w:cs="Times New Roman"/>
          <w:sz w:val="24"/>
          <w:szCs w:val="24"/>
        </w:rPr>
        <w:t>цию, когда каждый элемент производства, каждая комплектующая деталь находится в нужное время в нужном количестве (рис. 4.1).</w:t>
      </w:r>
      <w:r w:rsidRPr="007A76ED">
        <w:rPr>
          <w:rFonts w:ascii="Times New Roman" w:hAnsi="Times New Roman" w:cs="Times New Roman"/>
          <w:sz w:val="24"/>
          <w:szCs w:val="24"/>
        </w:rPr>
        <w:softHyphen/>
      </w:r>
      <w:r w:rsidRPr="007A76ED">
        <w:rPr>
          <w:rFonts w:ascii="Times New Roman" w:hAnsi="Times New Roman" w:cs="Times New Roman"/>
          <w:sz w:val="24"/>
          <w:szCs w:val="24"/>
        </w:rPr>
        <w:softHyphen/>
      </w:r>
      <w:r w:rsidRPr="007A76ED">
        <w:rPr>
          <w:rFonts w:ascii="Times New Roman" w:hAnsi="Times New Roman" w:cs="Times New Roman"/>
          <w:sz w:val="24"/>
          <w:szCs w:val="24"/>
        </w:rPr>
        <w:softHyphen/>
      </w:r>
      <w:r w:rsidRPr="007A76ED">
        <w:rPr>
          <w:rFonts w:ascii="Times New Roman" w:hAnsi="Times New Roman" w:cs="Times New Roman"/>
          <w:sz w:val="24"/>
          <w:szCs w:val="24"/>
        </w:rPr>
        <w:softHyphen/>
      </w:r>
      <w:r w:rsidRPr="007A76ED">
        <w:rPr>
          <w:rFonts w:ascii="Times New Roman" w:hAnsi="Times New Roman" w:cs="Times New Roman"/>
          <w:sz w:val="24"/>
          <w:szCs w:val="24"/>
        </w:rPr>
        <w:softHyphen/>
      </w:r>
      <w:r w:rsidRPr="007A76ED">
        <w:rPr>
          <w:rFonts w:ascii="Times New Roman" w:hAnsi="Times New Roman" w:cs="Times New Roman"/>
          <w:sz w:val="24"/>
          <w:szCs w:val="24"/>
        </w:rPr>
        <w:softHyphen/>
      </w:r>
      <w:r w:rsidRPr="007A76ED">
        <w:rPr>
          <w:rFonts w:ascii="Times New Roman" w:hAnsi="Times New Roman" w:cs="Times New Roman"/>
          <w:sz w:val="24"/>
          <w:szCs w:val="24"/>
        </w:rPr>
        <w:softHyphen/>
      </w:r>
      <w:r w:rsidRPr="007A76ED">
        <w:rPr>
          <w:rFonts w:ascii="Times New Roman" w:hAnsi="Times New Roman" w:cs="Times New Roman"/>
          <w:sz w:val="24"/>
          <w:szCs w:val="24"/>
        </w:rPr>
        <w:softHyphen/>
      </w:r>
      <w:r w:rsidRPr="007A76ED">
        <w:rPr>
          <w:rFonts w:ascii="Times New Roman" w:hAnsi="Times New Roman" w:cs="Times New Roman"/>
          <w:sz w:val="24"/>
          <w:szCs w:val="24"/>
        </w:rPr>
        <w:softHyphen/>
      </w:r>
      <w:r w:rsidRPr="007A76ED">
        <w:rPr>
          <w:rFonts w:ascii="Times New Roman" w:hAnsi="Times New Roman" w:cs="Times New Roman"/>
          <w:sz w:val="24"/>
          <w:szCs w:val="24"/>
        </w:rPr>
        <w:softHyphen/>
      </w:r>
      <w:r w:rsidRPr="007A76ED">
        <w:rPr>
          <w:rFonts w:ascii="Times New Roman" w:hAnsi="Times New Roman" w:cs="Times New Roman"/>
          <w:sz w:val="24"/>
          <w:szCs w:val="24"/>
        </w:rPr>
        <w:softHyphen/>
      </w:r>
      <w:r w:rsidRPr="007A76ED">
        <w:rPr>
          <w:rFonts w:ascii="Times New Roman" w:hAnsi="Times New Roman" w:cs="Times New Roman"/>
          <w:sz w:val="24"/>
          <w:szCs w:val="24"/>
        </w:rPr>
        <w:softHyphen/>
      </w:r>
      <w:r w:rsidRPr="007A76ED">
        <w:rPr>
          <w:rFonts w:ascii="Times New Roman" w:hAnsi="Times New Roman" w:cs="Times New Roman"/>
          <w:sz w:val="24"/>
          <w:szCs w:val="24"/>
        </w:rPr>
        <w:softHyphen/>
      </w:r>
      <w:r w:rsidRPr="007A76ED">
        <w:rPr>
          <w:rFonts w:ascii="Times New Roman" w:hAnsi="Times New Roman" w:cs="Times New Roman"/>
          <w:sz w:val="24"/>
          <w:szCs w:val="24"/>
        </w:rPr>
        <w:softHyphen/>
      </w:r>
      <w:r w:rsidRPr="007A76ED">
        <w:rPr>
          <w:rFonts w:ascii="Times New Roman" w:hAnsi="Times New Roman" w:cs="Times New Roman"/>
          <w:sz w:val="24"/>
          <w:szCs w:val="24"/>
        </w:rPr>
        <w:softHyphen/>
      </w:r>
    </w:p>
    <w:p w:rsidR="00AB1485" w:rsidRPr="007A76ED" w:rsidRDefault="00AB1485" w:rsidP="00AB1485">
      <w:pPr>
        <w:spacing w:after="0" w:line="288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7A76ED">
        <w:rPr>
          <w:rFonts w:ascii="Times New Roman" w:hAnsi="Times New Roman" w:cs="Times New Roman"/>
          <w:sz w:val="24"/>
          <w:szCs w:val="24"/>
        </w:rPr>
        <w:t xml:space="preserve">На основании входных данных </w:t>
      </w:r>
      <w:r w:rsidRPr="007A76ED">
        <w:rPr>
          <w:rFonts w:ascii="Times New Roman" w:hAnsi="Times New Roman" w:cs="Times New Roman"/>
          <w:sz w:val="24"/>
          <w:szCs w:val="24"/>
          <w:lang w:val="en-US"/>
        </w:rPr>
        <w:t>MRP</w:t>
      </w:r>
      <w:r w:rsidRPr="007A76ED">
        <w:rPr>
          <w:rFonts w:ascii="Times New Roman" w:hAnsi="Times New Roman" w:cs="Times New Roman"/>
          <w:sz w:val="24"/>
          <w:szCs w:val="24"/>
        </w:rPr>
        <w:t>- система выполняет следующие операции:</w:t>
      </w:r>
    </w:p>
    <w:p w:rsidR="00AB1485" w:rsidRDefault="00AB1485" w:rsidP="00AB1485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</w:p>
    <w:p w:rsidR="00AB1485" w:rsidRDefault="00A22D43" w:rsidP="00AB1485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group id="_x0000_s1093" style="position:absolute;left:0;text-align:left;margin-left:2.55pt;margin-top:15.55pt;width:468.9pt;height:152.75pt;z-index:251673600" coordorigin="1229,1405" coordsize="9378,2511">
            <v:roundrect id="_x0000_s1094" style="position:absolute;left:1229;top:1405;width:3091;height:2511" arcsize="10923f">
              <v:shadow on="t"/>
              <v:textbox style="mso-next-textbox:#_x0000_s1094">
                <w:txbxContent>
                  <w:p w:rsidR="001B131A" w:rsidRDefault="001B131A" w:rsidP="001B131A">
                    <w:pPr>
                      <w:spacing w:before="240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A37DD5">
                      <w:rPr>
                        <w:rFonts w:ascii="Times New Roman" w:hAnsi="Times New Roman" w:cs="Times New Roman"/>
                        <w:sz w:val="24"/>
                      </w:rPr>
                      <w:t>Состав изделия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 и оп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и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сание материалов </w:t>
                    </w:r>
                  </w:p>
                  <w:p w:rsidR="001B131A" w:rsidRDefault="001B131A" w:rsidP="001B131A">
                    <w:pPr>
                      <w:spacing w:before="240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Производственный гр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а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фик работ</w:t>
                    </w:r>
                  </w:p>
                  <w:p w:rsidR="001B131A" w:rsidRDefault="001B131A" w:rsidP="001B131A">
                    <w:pPr>
                      <w:spacing w:before="240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Состояние запасов</w:t>
                    </w:r>
                  </w:p>
                  <w:p w:rsidR="001B131A" w:rsidRDefault="001B131A" w:rsidP="001B131A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</w:p>
                  <w:p w:rsidR="001B131A" w:rsidRPr="00A37DD5" w:rsidRDefault="001B131A" w:rsidP="001B131A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</w:p>
                </w:txbxContent>
              </v:textbox>
            </v:roundrect>
            <v:shape id="_x0000_s1095" type="#_x0000_t13" style="position:absolute;left:4320;top:2511;width:527;height:439"/>
            <v:oval id="_x0000_s1096" style="position:absolute;left:4847;top:2090;width:2142;height:1282" fillcolor="white [3201]" strokecolor="black [3200]" strokeweight="5pt">
              <v:stroke linestyle="thickThin"/>
              <v:shadow color="#868686"/>
              <v:textbox style="mso-next-textbox:#_x0000_s1096">
                <w:txbxContent>
                  <w:p w:rsidR="001B131A" w:rsidRPr="00A37DD5" w:rsidRDefault="001B131A" w:rsidP="001B131A">
                    <w:pPr>
                      <w:spacing w:before="240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lang w:val="en-US"/>
                      </w:rPr>
                      <w:t>MRP</w:t>
                    </w:r>
                  </w:p>
                </w:txbxContent>
              </v:textbox>
            </v:oval>
            <v:shape id="_x0000_s1097" type="#_x0000_t13" style="position:absolute;left:6989;top:2511;width:527;height:439"/>
            <v:roundrect id="_x0000_s1098" style="position:absolute;left:7516;top:1405;width:3091;height:2511" arcsize="10923f">
              <v:shadow on="t"/>
              <v:textbox>
                <w:txbxContent>
                  <w:p w:rsidR="001B131A" w:rsidRDefault="001B131A" w:rsidP="001B131A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План заказов и корре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к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тивы к нему</w:t>
                    </w:r>
                  </w:p>
                  <w:p w:rsidR="001B131A" w:rsidRDefault="001B131A" w:rsidP="001B131A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Отчёты: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br/>
                      <w:t>о планировании;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br/>
                      <w:t xml:space="preserve">процессе;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br/>
                      <w:t>выполнении</w:t>
                    </w:r>
                  </w:p>
                  <w:p w:rsidR="001B131A" w:rsidRPr="00A37DD5" w:rsidRDefault="001B131A" w:rsidP="001B131A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Данные по операциям</w:t>
                    </w:r>
                  </w:p>
                </w:txbxContent>
              </v:textbox>
            </v:roundrect>
          </v:group>
        </w:pict>
      </w:r>
    </w:p>
    <w:p w:rsidR="00AB1485" w:rsidRDefault="00AB1485" w:rsidP="00AB1485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</w:p>
    <w:p w:rsidR="00AB1485" w:rsidRDefault="00AB1485" w:rsidP="00AB1485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</w:p>
    <w:p w:rsidR="00AB1485" w:rsidRDefault="00AB1485" w:rsidP="00AB1485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</w:p>
    <w:p w:rsidR="00AB1485" w:rsidRDefault="00AB1485" w:rsidP="00AB1485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</w:p>
    <w:p w:rsidR="00AB1485" w:rsidRDefault="00AB1485" w:rsidP="00AB1485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</w:p>
    <w:p w:rsidR="00D627E5" w:rsidRDefault="00D627E5" w:rsidP="00AB1485">
      <w:pPr>
        <w:pStyle w:val="a6"/>
        <w:numPr>
          <w:ilvl w:val="0"/>
          <w:numId w:val="1"/>
        </w:numPr>
        <w:spacing w:line="288" w:lineRule="auto"/>
        <w:ind w:left="426" w:firstLine="708"/>
        <w:rPr>
          <w:rFonts w:ascii="Times New Roman" w:hAnsi="Times New Roman" w:cs="Times New Roman"/>
          <w:sz w:val="24"/>
        </w:rPr>
      </w:pPr>
    </w:p>
    <w:p w:rsidR="00D627E5" w:rsidRDefault="00D627E5" w:rsidP="00D627E5">
      <w:pPr>
        <w:pStyle w:val="a6"/>
        <w:spacing w:line="288" w:lineRule="auto"/>
        <w:ind w:left="1134"/>
        <w:rPr>
          <w:rFonts w:ascii="Times New Roman" w:hAnsi="Times New Roman" w:cs="Times New Roman"/>
          <w:sz w:val="24"/>
        </w:rPr>
      </w:pPr>
    </w:p>
    <w:p w:rsidR="00AB1485" w:rsidRDefault="00AB1485" w:rsidP="00AB1485">
      <w:pPr>
        <w:pStyle w:val="a6"/>
        <w:numPr>
          <w:ilvl w:val="0"/>
          <w:numId w:val="1"/>
        </w:numPr>
        <w:spacing w:line="288" w:lineRule="auto"/>
        <w:ind w:left="426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Определяется количество конечных данных изделий для каждого периода врем</w:t>
      </w:r>
      <w:r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>ни планирования;</w:t>
      </w:r>
    </w:p>
    <w:p w:rsidR="00AB1485" w:rsidRDefault="00AB1485" w:rsidP="00AB1485">
      <w:pPr>
        <w:pStyle w:val="a6"/>
        <w:numPr>
          <w:ilvl w:val="0"/>
          <w:numId w:val="1"/>
        </w:numPr>
        <w:spacing w:line="288" w:lineRule="auto"/>
        <w:ind w:left="426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 составу конечных изделий добавляются запасные части;</w:t>
      </w:r>
    </w:p>
    <w:p w:rsidR="00AB1485" w:rsidRDefault="00AB1485" w:rsidP="00AB1485">
      <w:pPr>
        <w:pStyle w:val="a6"/>
        <w:numPr>
          <w:ilvl w:val="0"/>
          <w:numId w:val="1"/>
        </w:numPr>
        <w:spacing w:line="288" w:lineRule="auto"/>
        <w:ind w:left="426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Определяется общая потребность в материальных ресурсах в соответствии с в</w:t>
      </w:r>
      <w:r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>домостью материалов и составом изделия;</w:t>
      </w:r>
    </w:p>
    <w:p w:rsidR="00AB1485" w:rsidRDefault="00AB1485" w:rsidP="00AB1485">
      <w:pPr>
        <w:pStyle w:val="a6"/>
        <w:numPr>
          <w:ilvl w:val="0"/>
          <w:numId w:val="1"/>
        </w:numPr>
        <w:spacing w:line="288" w:lineRule="auto"/>
        <w:ind w:left="426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Общая потребность материалов корректируется с учётом состояния запасов для каждого периода времени планирования;</w:t>
      </w:r>
    </w:p>
    <w:p w:rsidR="00B82CEF" w:rsidRDefault="00AB1485" w:rsidP="00AB1485">
      <w:pPr>
        <w:pStyle w:val="a6"/>
        <w:numPr>
          <w:ilvl w:val="0"/>
          <w:numId w:val="1"/>
        </w:numPr>
        <w:spacing w:line="288" w:lineRule="auto"/>
        <w:ind w:left="426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Осуществляется формирование заказов на пополнение запасов с учётом необх</w:t>
      </w:r>
      <w:r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>димого времени опережения.</w:t>
      </w:r>
    </w:p>
    <w:p w:rsidR="00AB1485" w:rsidRPr="001B131A" w:rsidRDefault="00B82CEF" w:rsidP="00B82CEF">
      <w:pPr>
        <w:spacing w:line="288" w:lineRule="auto"/>
        <w:rPr>
          <w:rFonts w:ascii="Times New Roman" w:hAnsi="Times New Roman" w:cs="Times New Roman"/>
          <w:i/>
          <w:sz w:val="24"/>
        </w:rPr>
      </w:pPr>
      <w:r w:rsidRPr="001B131A">
        <w:rPr>
          <w:rFonts w:ascii="Times New Roman" w:hAnsi="Times New Roman" w:cs="Times New Roman"/>
          <w:i/>
          <w:sz w:val="24"/>
        </w:rPr>
        <w:t xml:space="preserve">Шишов Михаил Юрьевич </w:t>
      </w:r>
      <w:r w:rsidR="001B131A">
        <w:rPr>
          <w:rFonts w:ascii="Times New Roman" w:hAnsi="Times New Roman" w:cs="Times New Roman"/>
          <w:i/>
          <w:sz w:val="24"/>
        </w:rPr>
        <w:t xml:space="preserve"> </w:t>
      </w:r>
      <w:r w:rsidR="00AB1485" w:rsidRPr="001B131A">
        <w:rPr>
          <w:rFonts w:ascii="Times New Roman" w:hAnsi="Times New Roman" w:cs="Times New Roman"/>
          <w:i/>
          <w:sz w:val="24"/>
        </w:rPr>
        <w:br w:type="page"/>
      </w:r>
    </w:p>
    <w:p w:rsidR="00AB1485" w:rsidRPr="007A76ED" w:rsidRDefault="00AB1485" w:rsidP="00D627E5">
      <w:pPr>
        <w:pStyle w:val="2"/>
        <w:rPr>
          <w:color w:val="FF0000"/>
          <w:sz w:val="32"/>
          <w:szCs w:val="32"/>
        </w:rPr>
      </w:pPr>
      <w:bookmarkStart w:id="4" w:name="_Toc22282547"/>
      <w:r w:rsidRPr="007A76ED">
        <w:rPr>
          <w:color w:val="FF0000"/>
          <w:sz w:val="32"/>
          <w:szCs w:val="32"/>
        </w:rPr>
        <w:lastRenderedPageBreak/>
        <w:t>Информационное письмо</w:t>
      </w:r>
      <w:bookmarkEnd w:id="4"/>
    </w:p>
    <w:p w:rsidR="00AB1485" w:rsidRPr="001B131A" w:rsidRDefault="00AB1485" w:rsidP="00D627E5">
      <w:pPr>
        <w:spacing w:after="0" w:line="288" w:lineRule="auto"/>
        <w:ind w:hanging="284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1B131A">
        <w:rPr>
          <w:rFonts w:ascii="Times New Roman" w:hAnsi="Times New Roman" w:cs="Times New Roman"/>
          <w:noProof/>
          <w:sz w:val="28"/>
          <w:lang w:eastAsia="ru-RU"/>
        </w:rPr>
        <w:t>Методология планирования материальных ресурсов производства (MRP) обеспечивают ситуацию, когда каждый элемент производства, каждая комплектующая деталь находится в нужное время в нужном количестве (рис. 4.1).</w:t>
      </w:r>
      <w:r w:rsidRPr="001B131A">
        <w:rPr>
          <w:rFonts w:ascii="Times New Roman" w:hAnsi="Times New Roman" w:cs="Times New Roman"/>
          <w:noProof/>
          <w:sz w:val="28"/>
          <w:lang w:eastAsia="ru-RU"/>
        </w:rPr>
        <w:softHyphen/>
      </w:r>
      <w:r w:rsidRPr="001B131A">
        <w:rPr>
          <w:rFonts w:ascii="Times New Roman" w:hAnsi="Times New Roman" w:cs="Times New Roman"/>
          <w:noProof/>
          <w:sz w:val="28"/>
          <w:lang w:eastAsia="ru-RU"/>
        </w:rPr>
        <w:softHyphen/>
      </w:r>
      <w:r w:rsidRPr="001B131A">
        <w:rPr>
          <w:rFonts w:ascii="Times New Roman" w:hAnsi="Times New Roman" w:cs="Times New Roman"/>
          <w:noProof/>
          <w:sz w:val="28"/>
          <w:lang w:eastAsia="ru-RU"/>
        </w:rPr>
        <w:softHyphen/>
      </w:r>
      <w:r w:rsidRPr="001B131A">
        <w:rPr>
          <w:rFonts w:ascii="Times New Roman" w:hAnsi="Times New Roman" w:cs="Times New Roman"/>
          <w:noProof/>
          <w:sz w:val="28"/>
          <w:lang w:eastAsia="ru-RU"/>
        </w:rPr>
        <w:softHyphen/>
      </w:r>
      <w:r w:rsidRPr="001B131A">
        <w:rPr>
          <w:rFonts w:ascii="Times New Roman" w:hAnsi="Times New Roman" w:cs="Times New Roman"/>
          <w:noProof/>
          <w:sz w:val="28"/>
          <w:lang w:eastAsia="ru-RU"/>
        </w:rPr>
        <w:softHyphen/>
      </w:r>
      <w:r w:rsidRPr="001B131A">
        <w:rPr>
          <w:rFonts w:ascii="Times New Roman" w:hAnsi="Times New Roman" w:cs="Times New Roman"/>
          <w:noProof/>
          <w:sz w:val="28"/>
          <w:lang w:eastAsia="ru-RU"/>
        </w:rPr>
        <w:softHyphen/>
      </w:r>
      <w:r w:rsidRPr="001B131A">
        <w:rPr>
          <w:rFonts w:ascii="Times New Roman" w:hAnsi="Times New Roman" w:cs="Times New Roman"/>
          <w:noProof/>
          <w:sz w:val="28"/>
          <w:lang w:eastAsia="ru-RU"/>
        </w:rPr>
        <w:softHyphen/>
      </w:r>
      <w:r w:rsidRPr="001B131A">
        <w:rPr>
          <w:rFonts w:ascii="Times New Roman" w:hAnsi="Times New Roman" w:cs="Times New Roman"/>
          <w:noProof/>
          <w:sz w:val="28"/>
          <w:lang w:eastAsia="ru-RU"/>
        </w:rPr>
        <w:softHyphen/>
      </w:r>
      <w:r w:rsidRPr="001B131A">
        <w:rPr>
          <w:rFonts w:ascii="Times New Roman" w:hAnsi="Times New Roman" w:cs="Times New Roman"/>
          <w:noProof/>
          <w:sz w:val="28"/>
          <w:lang w:eastAsia="ru-RU"/>
        </w:rPr>
        <w:softHyphen/>
      </w:r>
      <w:r w:rsidRPr="001B131A">
        <w:rPr>
          <w:rFonts w:ascii="Times New Roman" w:hAnsi="Times New Roman" w:cs="Times New Roman"/>
          <w:noProof/>
          <w:sz w:val="28"/>
          <w:lang w:eastAsia="ru-RU"/>
        </w:rPr>
        <w:softHyphen/>
      </w:r>
      <w:r w:rsidRPr="001B131A">
        <w:rPr>
          <w:rFonts w:ascii="Times New Roman" w:hAnsi="Times New Roman" w:cs="Times New Roman"/>
          <w:noProof/>
          <w:sz w:val="28"/>
          <w:lang w:eastAsia="ru-RU"/>
        </w:rPr>
        <w:softHyphen/>
      </w:r>
      <w:r w:rsidRPr="001B131A">
        <w:rPr>
          <w:rFonts w:ascii="Times New Roman" w:hAnsi="Times New Roman" w:cs="Times New Roman"/>
          <w:noProof/>
          <w:sz w:val="28"/>
          <w:lang w:eastAsia="ru-RU"/>
        </w:rPr>
        <w:softHyphen/>
      </w:r>
      <w:r w:rsidRPr="001B131A">
        <w:rPr>
          <w:rFonts w:ascii="Times New Roman" w:hAnsi="Times New Roman" w:cs="Times New Roman"/>
          <w:noProof/>
          <w:sz w:val="28"/>
          <w:lang w:eastAsia="ru-RU"/>
        </w:rPr>
        <w:softHyphen/>
      </w:r>
      <w:r w:rsidRPr="001B131A">
        <w:rPr>
          <w:rFonts w:ascii="Times New Roman" w:hAnsi="Times New Roman" w:cs="Times New Roman"/>
          <w:noProof/>
          <w:sz w:val="28"/>
          <w:lang w:eastAsia="ru-RU"/>
        </w:rPr>
        <w:softHyphen/>
      </w:r>
      <w:r w:rsidRPr="001B131A">
        <w:rPr>
          <w:rFonts w:ascii="Times New Roman" w:hAnsi="Times New Roman" w:cs="Times New Roman"/>
          <w:noProof/>
          <w:sz w:val="28"/>
          <w:lang w:eastAsia="ru-RU"/>
        </w:rPr>
        <w:softHyphen/>
      </w:r>
    </w:p>
    <w:p w:rsidR="00AB1485" w:rsidRDefault="00AB1485" w:rsidP="00AB1485">
      <w:pPr>
        <w:spacing w:after="0" w:line="288" w:lineRule="auto"/>
        <w:ind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основании входных данных </w:t>
      </w:r>
      <w:r>
        <w:rPr>
          <w:rFonts w:ascii="Times New Roman" w:hAnsi="Times New Roman" w:cs="Times New Roman"/>
          <w:sz w:val="24"/>
          <w:lang w:val="en-US"/>
        </w:rPr>
        <w:t>MRP</w:t>
      </w:r>
      <w:r>
        <w:rPr>
          <w:rFonts w:ascii="Times New Roman" w:hAnsi="Times New Roman" w:cs="Times New Roman"/>
          <w:sz w:val="24"/>
        </w:rPr>
        <w:t>- система выполняет следующие операции:</w:t>
      </w:r>
    </w:p>
    <w:p w:rsidR="00AB1485" w:rsidRDefault="00AB1485" w:rsidP="00AB1485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</w:p>
    <w:p w:rsidR="00AB1485" w:rsidRDefault="00AB1485" w:rsidP="00AB1485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</w:p>
    <w:p w:rsidR="00AB1485" w:rsidRDefault="00A22D43" w:rsidP="00AB1485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group id="_x0000_s1099" style="position:absolute;left:0;text-align:left;margin-left:-9.45pt;margin-top:-50.65pt;width:468.9pt;height:152.75pt;z-index:251674624" coordorigin="1229,1405" coordsize="9378,2511">
            <v:roundrect id="_x0000_s1100" style="position:absolute;left:1229;top:1405;width:3091;height:2511" arcsize="10923f">
              <v:shadow on="t"/>
              <v:textbox style="mso-next-textbox:#_x0000_s1100">
                <w:txbxContent>
                  <w:p w:rsidR="001B131A" w:rsidRDefault="001B131A" w:rsidP="001B131A">
                    <w:pPr>
                      <w:spacing w:before="240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A37DD5">
                      <w:rPr>
                        <w:rFonts w:ascii="Times New Roman" w:hAnsi="Times New Roman" w:cs="Times New Roman"/>
                        <w:sz w:val="24"/>
                      </w:rPr>
                      <w:t>Состав изделия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 и оп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и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сание материалов </w:t>
                    </w:r>
                  </w:p>
                  <w:p w:rsidR="001B131A" w:rsidRDefault="001B131A" w:rsidP="001B131A">
                    <w:pPr>
                      <w:spacing w:before="240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Производственный гр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а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фик работ</w:t>
                    </w:r>
                  </w:p>
                  <w:p w:rsidR="001B131A" w:rsidRDefault="001B131A" w:rsidP="001B131A">
                    <w:pPr>
                      <w:spacing w:before="240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Состояние запасов</w:t>
                    </w:r>
                  </w:p>
                  <w:p w:rsidR="001B131A" w:rsidRDefault="001B131A" w:rsidP="001B131A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</w:p>
                  <w:p w:rsidR="001B131A" w:rsidRPr="00A37DD5" w:rsidRDefault="001B131A" w:rsidP="001B131A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</w:p>
                </w:txbxContent>
              </v:textbox>
            </v:roundrect>
            <v:shape id="_x0000_s1101" type="#_x0000_t13" style="position:absolute;left:4320;top:2511;width:527;height:439"/>
            <v:oval id="_x0000_s1102" style="position:absolute;left:4847;top:2090;width:2142;height:1282" fillcolor="white [3201]" strokecolor="black [3200]" strokeweight="5pt">
              <v:stroke linestyle="thickThin"/>
              <v:shadow color="#868686"/>
              <v:textbox style="mso-next-textbox:#_x0000_s1102">
                <w:txbxContent>
                  <w:p w:rsidR="001B131A" w:rsidRPr="00A37DD5" w:rsidRDefault="001B131A" w:rsidP="001B131A">
                    <w:pPr>
                      <w:spacing w:before="240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lang w:val="en-US"/>
                      </w:rPr>
                      <w:t>MRP</w:t>
                    </w:r>
                  </w:p>
                </w:txbxContent>
              </v:textbox>
            </v:oval>
            <v:shape id="_x0000_s1103" type="#_x0000_t13" style="position:absolute;left:6989;top:2511;width:527;height:439"/>
            <v:roundrect id="_x0000_s1104" style="position:absolute;left:7516;top:1405;width:3091;height:2511" arcsize="10923f">
              <v:shadow on="t"/>
              <v:textbox style="mso-next-textbox:#_x0000_s1104">
                <w:txbxContent>
                  <w:p w:rsidR="001B131A" w:rsidRDefault="001B131A" w:rsidP="001B131A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План заказов и корре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к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тивы к нему</w:t>
                    </w:r>
                  </w:p>
                  <w:p w:rsidR="001B131A" w:rsidRDefault="001B131A" w:rsidP="001B131A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Отчёты: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br/>
                      <w:t>о планировании;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br/>
                      <w:t xml:space="preserve">процессе;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br/>
                      <w:t>выполнении</w:t>
                    </w:r>
                  </w:p>
                  <w:p w:rsidR="001B131A" w:rsidRPr="00A37DD5" w:rsidRDefault="001B131A" w:rsidP="001B131A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Данные по операциям</w:t>
                    </w:r>
                  </w:p>
                </w:txbxContent>
              </v:textbox>
            </v:roundrect>
          </v:group>
        </w:pict>
      </w:r>
    </w:p>
    <w:p w:rsidR="00AB1485" w:rsidRDefault="00AB1485" w:rsidP="00AB1485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</w:p>
    <w:p w:rsidR="00AB1485" w:rsidRDefault="00AB1485" w:rsidP="00AB1485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</w:p>
    <w:p w:rsidR="00AB1485" w:rsidRDefault="00AB1485" w:rsidP="00AB1485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</w:p>
    <w:p w:rsidR="00AB1485" w:rsidRDefault="00AB1485" w:rsidP="00AB1485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</w:p>
    <w:p w:rsidR="00AB1485" w:rsidRPr="007A76ED" w:rsidRDefault="00AB1485" w:rsidP="00AB1485">
      <w:pPr>
        <w:pStyle w:val="a6"/>
        <w:numPr>
          <w:ilvl w:val="0"/>
          <w:numId w:val="1"/>
        </w:numPr>
        <w:spacing w:line="288" w:lineRule="auto"/>
        <w:ind w:left="426" w:firstLine="708"/>
        <w:rPr>
          <w:rFonts w:ascii="Times New Roman" w:hAnsi="Times New Roman" w:cs="Times New Roman"/>
          <w:sz w:val="24"/>
          <w:szCs w:val="24"/>
        </w:rPr>
      </w:pPr>
      <w:r w:rsidRPr="007A76ED">
        <w:rPr>
          <w:rFonts w:ascii="Times New Roman" w:hAnsi="Times New Roman" w:cs="Times New Roman"/>
          <w:sz w:val="24"/>
          <w:szCs w:val="24"/>
        </w:rPr>
        <w:t>Определяется количество конечных данных изделий для каждого периода врем</w:t>
      </w:r>
      <w:r w:rsidRPr="007A76ED">
        <w:rPr>
          <w:rFonts w:ascii="Times New Roman" w:hAnsi="Times New Roman" w:cs="Times New Roman"/>
          <w:sz w:val="24"/>
          <w:szCs w:val="24"/>
        </w:rPr>
        <w:t>е</w:t>
      </w:r>
      <w:r w:rsidRPr="007A76ED">
        <w:rPr>
          <w:rFonts w:ascii="Times New Roman" w:hAnsi="Times New Roman" w:cs="Times New Roman"/>
          <w:sz w:val="24"/>
          <w:szCs w:val="24"/>
        </w:rPr>
        <w:t>ни планирования;</w:t>
      </w:r>
    </w:p>
    <w:p w:rsidR="00AB1485" w:rsidRPr="007A76ED" w:rsidRDefault="00AB1485" w:rsidP="00AB1485">
      <w:pPr>
        <w:pStyle w:val="a6"/>
        <w:numPr>
          <w:ilvl w:val="0"/>
          <w:numId w:val="1"/>
        </w:numPr>
        <w:spacing w:line="288" w:lineRule="auto"/>
        <w:ind w:left="426" w:firstLine="708"/>
        <w:rPr>
          <w:rFonts w:ascii="Times New Roman" w:hAnsi="Times New Roman" w:cs="Times New Roman"/>
          <w:sz w:val="24"/>
          <w:szCs w:val="24"/>
        </w:rPr>
      </w:pPr>
      <w:r w:rsidRPr="007A76ED">
        <w:rPr>
          <w:rFonts w:ascii="Times New Roman" w:hAnsi="Times New Roman" w:cs="Times New Roman"/>
          <w:sz w:val="24"/>
          <w:szCs w:val="24"/>
        </w:rPr>
        <w:t>К составу конечных изделий добавляются запасные части;</w:t>
      </w:r>
    </w:p>
    <w:p w:rsidR="00AB1485" w:rsidRPr="007A76ED" w:rsidRDefault="00AB1485" w:rsidP="00AB1485">
      <w:pPr>
        <w:pStyle w:val="a6"/>
        <w:numPr>
          <w:ilvl w:val="0"/>
          <w:numId w:val="1"/>
        </w:numPr>
        <w:spacing w:line="288" w:lineRule="auto"/>
        <w:ind w:left="426" w:firstLine="708"/>
        <w:rPr>
          <w:rFonts w:ascii="Times New Roman" w:hAnsi="Times New Roman" w:cs="Times New Roman"/>
          <w:sz w:val="24"/>
          <w:szCs w:val="24"/>
        </w:rPr>
      </w:pPr>
      <w:r w:rsidRPr="007A76ED">
        <w:rPr>
          <w:rFonts w:ascii="Times New Roman" w:hAnsi="Times New Roman" w:cs="Times New Roman"/>
          <w:sz w:val="24"/>
          <w:szCs w:val="24"/>
        </w:rPr>
        <w:t>Определяется общая потребность в материальных ресурсах в соответствии с в</w:t>
      </w:r>
      <w:r w:rsidRPr="007A76ED">
        <w:rPr>
          <w:rFonts w:ascii="Times New Roman" w:hAnsi="Times New Roman" w:cs="Times New Roman"/>
          <w:sz w:val="24"/>
          <w:szCs w:val="24"/>
        </w:rPr>
        <w:t>е</w:t>
      </w:r>
      <w:r w:rsidRPr="007A76ED">
        <w:rPr>
          <w:rFonts w:ascii="Times New Roman" w:hAnsi="Times New Roman" w:cs="Times New Roman"/>
          <w:sz w:val="24"/>
          <w:szCs w:val="24"/>
        </w:rPr>
        <w:t>домостью материалов и составом изделия;</w:t>
      </w:r>
    </w:p>
    <w:p w:rsidR="00AB1485" w:rsidRPr="007A76ED" w:rsidRDefault="00AB1485" w:rsidP="00AB1485">
      <w:pPr>
        <w:pStyle w:val="a6"/>
        <w:numPr>
          <w:ilvl w:val="0"/>
          <w:numId w:val="1"/>
        </w:numPr>
        <w:spacing w:line="288" w:lineRule="auto"/>
        <w:ind w:left="426" w:firstLine="708"/>
        <w:rPr>
          <w:rFonts w:ascii="Times New Roman" w:hAnsi="Times New Roman" w:cs="Times New Roman"/>
          <w:sz w:val="24"/>
          <w:szCs w:val="24"/>
        </w:rPr>
      </w:pPr>
      <w:r w:rsidRPr="007A76ED">
        <w:rPr>
          <w:rFonts w:ascii="Times New Roman" w:hAnsi="Times New Roman" w:cs="Times New Roman"/>
          <w:sz w:val="24"/>
          <w:szCs w:val="24"/>
        </w:rPr>
        <w:t>Общая потребность материалов корректируется с учётом состояния запасов для каждого периода времени планирования;</w:t>
      </w:r>
    </w:p>
    <w:p w:rsidR="00AB1485" w:rsidRPr="007A76ED" w:rsidRDefault="00AB1485" w:rsidP="00AB1485">
      <w:pPr>
        <w:pStyle w:val="a6"/>
        <w:numPr>
          <w:ilvl w:val="0"/>
          <w:numId w:val="1"/>
        </w:numPr>
        <w:spacing w:line="288" w:lineRule="auto"/>
        <w:ind w:left="426" w:firstLine="708"/>
        <w:rPr>
          <w:rFonts w:ascii="Times New Roman" w:hAnsi="Times New Roman" w:cs="Times New Roman"/>
          <w:sz w:val="24"/>
          <w:szCs w:val="24"/>
        </w:rPr>
      </w:pPr>
      <w:r w:rsidRPr="007A76ED">
        <w:rPr>
          <w:rFonts w:ascii="Times New Roman" w:hAnsi="Times New Roman" w:cs="Times New Roman"/>
          <w:sz w:val="24"/>
          <w:szCs w:val="24"/>
        </w:rPr>
        <w:t>Осуществляется формирование заказов на пополнение запасов с учётом необх</w:t>
      </w:r>
      <w:r w:rsidRPr="007A76ED">
        <w:rPr>
          <w:rFonts w:ascii="Times New Roman" w:hAnsi="Times New Roman" w:cs="Times New Roman"/>
          <w:sz w:val="24"/>
          <w:szCs w:val="24"/>
        </w:rPr>
        <w:t>о</w:t>
      </w:r>
      <w:r w:rsidRPr="007A76ED">
        <w:rPr>
          <w:rFonts w:ascii="Times New Roman" w:hAnsi="Times New Roman" w:cs="Times New Roman"/>
          <w:sz w:val="24"/>
          <w:szCs w:val="24"/>
        </w:rPr>
        <w:t>димого времени опережения.</w:t>
      </w:r>
    </w:p>
    <w:p w:rsidR="00AB1485" w:rsidRPr="007A76ED" w:rsidRDefault="001B131A" w:rsidP="00AB1485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Шишов Михаил Юрьевич</w:t>
      </w:r>
      <w:r w:rsidR="00AB1485" w:rsidRPr="007A76ED">
        <w:rPr>
          <w:rFonts w:ascii="Times New Roman" w:hAnsi="Times New Roman" w:cs="Times New Roman"/>
          <w:i/>
          <w:sz w:val="24"/>
        </w:rPr>
        <w:br w:type="page"/>
      </w:r>
    </w:p>
    <w:p w:rsidR="00D627E5" w:rsidRPr="00A22D43" w:rsidRDefault="00D627E5" w:rsidP="00D627E5">
      <w:pPr>
        <w:pStyle w:val="2"/>
        <w:rPr>
          <w:rFonts w:ascii="Times New Roman" w:hAnsi="Times New Roman" w:cs="Times New Roman"/>
          <w:color w:val="FF0000"/>
        </w:rPr>
      </w:pPr>
      <w:bookmarkStart w:id="5" w:name="_Toc22282548"/>
      <w:bookmarkStart w:id="6" w:name="_GoBack"/>
      <w:r w:rsidRPr="00A22D43">
        <w:rPr>
          <w:rFonts w:ascii="Times New Roman" w:hAnsi="Times New Roman" w:cs="Times New Roman"/>
          <w:color w:val="FF0000"/>
        </w:rPr>
        <w:lastRenderedPageBreak/>
        <w:t>Информационное письмо</w:t>
      </w:r>
      <w:bookmarkEnd w:id="5"/>
    </w:p>
    <w:bookmarkEnd w:id="6"/>
    <w:p w:rsidR="00D627E5" w:rsidRPr="00D627E5" w:rsidRDefault="00A22D43" w:rsidP="00D627E5">
      <w:pPr>
        <w:spacing w:after="0" w:line="288" w:lineRule="auto"/>
        <w:jc w:val="both"/>
        <w:rPr>
          <w:rFonts w:ascii="Times New Roman" w:hAnsi="Times New Roman" w:cs="Times New Roman"/>
          <w:noProof/>
          <w:sz w:val="20"/>
          <w:lang w:eastAsia="ru-RU"/>
        </w:rPr>
      </w:pPr>
      <w:r>
        <w:rPr>
          <w:rFonts w:ascii="Times New Roman" w:hAnsi="Times New Roman" w:cs="Times New Roman"/>
          <w:noProof/>
          <w:sz w:val="20"/>
          <w:lang w:eastAsia="ru-RU"/>
        </w:rPr>
        <w:pict>
          <v:group id="_x0000_s1074" style="position:absolute;left:0;text-align:left;margin-left:-9.45pt;margin-top:96.3pt;width:468.9pt;height:152.75pt;z-index:251671552" coordorigin="1229,1405" coordsize="9378,2511">
            <v:roundrect id="_x0000_s1075" style="position:absolute;left:1229;top:1405;width:3091;height:2511" arcsize="10923f">
              <v:shadow on="t"/>
              <v:textbox style="mso-next-textbox:#_x0000_s1075">
                <w:txbxContent>
                  <w:p w:rsidR="00D627E5" w:rsidRDefault="00D627E5" w:rsidP="00D627E5">
                    <w:pPr>
                      <w:spacing w:before="240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A37DD5">
                      <w:rPr>
                        <w:rFonts w:ascii="Times New Roman" w:hAnsi="Times New Roman" w:cs="Times New Roman"/>
                        <w:sz w:val="24"/>
                      </w:rPr>
                      <w:t>Состав изделия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 и оп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и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сание материалов </w:t>
                    </w:r>
                  </w:p>
                  <w:p w:rsidR="00D627E5" w:rsidRDefault="00D627E5" w:rsidP="00D627E5">
                    <w:pPr>
                      <w:spacing w:before="240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Производственный гр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а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фик работ</w:t>
                    </w:r>
                  </w:p>
                  <w:p w:rsidR="00D627E5" w:rsidRDefault="00D627E5" w:rsidP="00D627E5">
                    <w:pPr>
                      <w:spacing w:before="240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Состояние запасов</w:t>
                    </w:r>
                  </w:p>
                  <w:p w:rsidR="00D627E5" w:rsidRDefault="00D627E5" w:rsidP="00D627E5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</w:p>
                  <w:p w:rsidR="00D627E5" w:rsidRPr="00A37DD5" w:rsidRDefault="00D627E5" w:rsidP="00D627E5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</w:p>
                </w:txbxContent>
              </v:textbox>
            </v:roundrect>
            <v:shape id="_x0000_s1076" type="#_x0000_t13" style="position:absolute;left:4320;top:2511;width:527;height:439"/>
            <v:oval id="_x0000_s1077" style="position:absolute;left:4847;top:2090;width:2142;height:1282" fillcolor="white [3201]" strokecolor="black [3200]" strokeweight="5pt">
              <v:stroke linestyle="thickThin"/>
              <v:shadow color="#868686"/>
              <v:textbox style="mso-next-textbox:#_x0000_s1077">
                <w:txbxContent>
                  <w:p w:rsidR="00D627E5" w:rsidRPr="00A37DD5" w:rsidRDefault="00D627E5" w:rsidP="00D627E5">
                    <w:pPr>
                      <w:spacing w:before="240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lang w:val="en-US"/>
                      </w:rPr>
                      <w:t>MRP</w:t>
                    </w:r>
                  </w:p>
                </w:txbxContent>
              </v:textbox>
            </v:oval>
            <v:shape id="_x0000_s1078" type="#_x0000_t13" style="position:absolute;left:6989;top:2511;width:527;height:439"/>
            <v:roundrect id="_x0000_s1079" style="position:absolute;left:7516;top:1405;width:3091;height:2511" arcsize="10923f">
              <v:shadow on="t"/>
              <v:textbox>
                <w:txbxContent>
                  <w:p w:rsidR="00D627E5" w:rsidRDefault="00D627E5" w:rsidP="00D627E5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План заказов и корре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к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тивы к нему</w:t>
                    </w:r>
                  </w:p>
                  <w:p w:rsidR="00D627E5" w:rsidRDefault="00D627E5" w:rsidP="00D627E5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Отчёты: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br/>
                      <w:t>о планировании;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br/>
                      <w:t xml:space="preserve">процессе;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br/>
                      <w:t>выполнении</w:t>
                    </w:r>
                  </w:p>
                  <w:p w:rsidR="00D627E5" w:rsidRPr="00A37DD5" w:rsidRDefault="00D627E5" w:rsidP="00D627E5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Данные по операциям</w:t>
                    </w:r>
                  </w:p>
                </w:txbxContent>
              </v:textbox>
            </v:roundrect>
          </v:group>
        </w:pict>
      </w:r>
      <w:r w:rsidR="00D627E5" w:rsidRPr="00D627E5">
        <w:rPr>
          <w:rFonts w:ascii="Times New Roman" w:hAnsi="Times New Roman" w:cs="Times New Roman"/>
          <w:noProof/>
          <w:sz w:val="20"/>
          <w:lang w:eastAsia="ru-RU"/>
        </w:rPr>
        <w:t>Методология планирования материальных ресурсов производства (MRP) обеспечивают ситуацию, когда каждый элемент производства, каждая комплектующая деталь находится в нужное время в нужном количестве (рис. 4.1).</w:t>
      </w:r>
      <w:r w:rsidR="00D627E5" w:rsidRPr="00D627E5">
        <w:rPr>
          <w:rFonts w:ascii="Times New Roman" w:hAnsi="Times New Roman" w:cs="Times New Roman"/>
          <w:noProof/>
          <w:sz w:val="20"/>
          <w:lang w:eastAsia="ru-RU"/>
        </w:rPr>
        <w:softHyphen/>
      </w:r>
      <w:r w:rsidR="00D627E5" w:rsidRPr="00D627E5">
        <w:rPr>
          <w:rFonts w:ascii="Times New Roman" w:hAnsi="Times New Roman" w:cs="Times New Roman"/>
          <w:noProof/>
          <w:sz w:val="20"/>
          <w:lang w:eastAsia="ru-RU"/>
        </w:rPr>
        <w:softHyphen/>
      </w:r>
      <w:r w:rsidR="00D627E5" w:rsidRPr="00D627E5">
        <w:rPr>
          <w:rFonts w:ascii="Times New Roman" w:hAnsi="Times New Roman" w:cs="Times New Roman"/>
          <w:noProof/>
          <w:sz w:val="20"/>
          <w:lang w:eastAsia="ru-RU"/>
        </w:rPr>
        <w:softHyphen/>
      </w:r>
      <w:r w:rsidR="00D627E5" w:rsidRPr="00D627E5">
        <w:rPr>
          <w:rFonts w:ascii="Times New Roman" w:hAnsi="Times New Roman" w:cs="Times New Roman"/>
          <w:noProof/>
          <w:sz w:val="20"/>
          <w:lang w:eastAsia="ru-RU"/>
        </w:rPr>
        <w:softHyphen/>
      </w:r>
      <w:r w:rsidR="00D627E5" w:rsidRPr="00D627E5">
        <w:rPr>
          <w:rFonts w:ascii="Times New Roman" w:hAnsi="Times New Roman" w:cs="Times New Roman"/>
          <w:noProof/>
          <w:sz w:val="20"/>
          <w:lang w:eastAsia="ru-RU"/>
        </w:rPr>
        <w:softHyphen/>
      </w:r>
      <w:r w:rsidR="00D627E5" w:rsidRPr="00D627E5">
        <w:rPr>
          <w:rFonts w:ascii="Times New Roman" w:hAnsi="Times New Roman" w:cs="Times New Roman"/>
          <w:noProof/>
          <w:sz w:val="20"/>
          <w:lang w:eastAsia="ru-RU"/>
        </w:rPr>
        <w:softHyphen/>
      </w:r>
      <w:r w:rsidR="00D627E5" w:rsidRPr="00D627E5">
        <w:rPr>
          <w:rFonts w:ascii="Times New Roman" w:hAnsi="Times New Roman" w:cs="Times New Roman"/>
          <w:noProof/>
          <w:sz w:val="20"/>
          <w:lang w:eastAsia="ru-RU"/>
        </w:rPr>
        <w:softHyphen/>
      </w:r>
      <w:r w:rsidR="00D627E5" w:rsidRPr="00D627E5">
        <w:rPr>
          <w:rFonts w:ascii="Times New Roman" w:hAnsi="Times New Roman" w:cs="Times New Roman"/>
          <w:noProof/>
          <w:sz w:val="20"/>
          <w:lang w:eastAsia="ru-RU"/>
        </w:rPr>
        <w:softHyphen/>
      </w:r>
      <w:r w:rsidR="00D627E5" w:rsidRPr="00D627E5">
        <w:rPr>
          <w:rFonts w:ascii="Times New Roman" w:hAnsi="Times New Roman" w:cs="Times New Roman"/>
          <w:noProof/>
          <w:sz w:val="20"/>
          <w:lang w:eastAsia="ru-RU"/>
        </w:rPr>
        <w:softHyphen/>
      </w:r>
      <w:r w:rsidR="00D627E5" w:rsidRPr="00D627E5">
        <w:rPr>
          <w:rFonts w:ascii="Times New Roman" w:hAnsi="Times New Roman" w:cs="Times New Roman"/>
          <w:noProof/>
          <w:sz w:val="20"/>
          <w:lang w:eastAsia="ru-RU"/>
        </w:rPr>
        <w:softHyphen/>
      </w:r>
      <w:r w:rsidR="00D627E5" w:rsidRPr="00D627E5">
        <w:rPr>
          <w:rFonts w:ascii="Times New Roman" w:hAnsi="Times New Roman" w:cs="Times New Roman"/>
          <w:noProof/>
          <w:sz w:val="20"/>
          <w:lang w:eastAsia="ru-RU"/>
        </w:rPr>
        <w:softHyphen/>
      </w:r>
      <w:r w:rsidR="00D627E5" w:rsidRPr="00D627E5">
        <w:rPr>
          <w:rFonts w:ascii="Times New Roman" w:hAnsi="Times New Roman" w:cs="Times New Roman"/>
          <w:noProof/>
          <w:sz w:val="20"/>
          <w:lang w:eastAsia="ru-RU"/>
        </w:rPr>
        <w:softHyphen/>
      </w:r>
      <w:r w:rsidR="00D627E5" w:rsidRPr="00D627E5">
        <w:rPr>
          <w:rFonts w:ascii="Times New Roman" w:hAnsi="Times New Roman" w:cs="Times New Roman"/>
          <w:noProof/>
          <w:sz w:val="20"/>
          <w:lang w:eastAsia="ru-RU"/>
        </w:rPr>
        <w:softHyphen/>
      </w:r>
      <w:r w:rsidR="00D627E5" w:rsidRPr="00D627E5">
        <w:rPr>
          <w:rFonts w:ascii="Times New Roman" w:hAnsi="Times New Roman" w:cs="Times New Roman"/>
          <w:noProof/>
          <w:sz w:val="20"/>
          <w:lang w:eastAsia="ru-RU"/>
        </w:rPr>
        <w:softHyphen/>
      </w:r>
      <w:r w:rsidR="00D627E5" w:rsidRPr="00D627E5">
        <w:rPr>
          <w:rFonts w:ascii="Times New Roman" w:hAnsi="Times New Roman" w:cs="Times New Roman"/>
          <w:noProof/>
          <w:sz w:val="20"/>
          <w:lang w:eastAsia="ru-RU"/>
        </w:rPr>
        <w:softHyphen/>
      </w:r>
    </w:p>
    <w:p w:rsidR="00D627E5" w:rsidRDefault="00D627E5" w:rsidP="00D627E5">
      <w:pPr>
        <w:spacing w:after="0" w:line="288" w:lineRule="auto"/>
        <w:ind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основании входных данных </w:t>
      </w:r>
      <w:r>
        <w:rPr>
          <w:rFonts w:ascii="Times New Roman" w:hAnsi="Times New Roman" w:cs="Times New Roman"/>
          <w:sz w:val="24"/>
          <w:lang w:val="en-US"/>
        </w:rPr>
        <w:t>MRP</w:t>
      </w:r>
      <w:r>
        <w:rPr>
          <w:rFonts w:ascii="Times New Roman" w:hAnsi="Times New Roman" w:cs="Times New Roman"/>
          <w:sz w:val="24"/>
        </w:rPr>
        <w:t>- система выполняет следующие операции:</w:t>
      </w:r>
    </w:p>
    <w:p w:rsidR="00D627E5" w:rsidRDefault="00D627E5" w:rsidP="00D627E5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</w:p>
    <w:p w:rsidR="00D627E5" w:rsidRDefault="00D627E5" w:rsidP="00D627E5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</w:p>
    <w:p w:rsidR="00D627E5" w:rsidRDefault="00D627E5" w:rsidP="00D627E5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</w:p>
    <w:p w:rsidR="00D627E5" w:rsidRDefault="00D627E5" w:rsidP="00D627E5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</w:p>
    <w:p w:rsidR="00D627E5" w:rsidRDefault="00D627E5" w:rsidP="00D627E5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</w:p>
    <w:p w:rsidR="00D627E5" w:rsidRDefault="00D627E5" w:rsidP="00D627E5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</w:p>
    <w:p w:rsidR="00D627E5" w:rsidRDefault="00D627E5" w:rsidP="00D627E5">
      <w:pPr>
        <w:spacing w:line="288" w:lineRule="auto"/>
        <w:ind w:firstLine="284"/>
        <w:rPr>
          <w:rFonts w:ascii="Times New Roman" w:hAnsi="Times New Roman" w:cs="Times New Roman"/>
          <w:sz w:val="24"/>
        </w:rPr>
      </w:pPr>
    </w:p>
    <w:p w:rsidR="00D627E5" w:rsidRDefault="00D627E5" w:rsidP="00D627E5">
      <w:pPr>
        <w:pStyle w:val="a6"/>
        <w:numPr>
          <w:ilvl w:val="0"/>
          <w:numId w:val="1"/>
        </w:numPr>
        <w:spacing w:line="288" w:lineRule="auto"/>
        <w:ind w:left="426" w:firstLine="708"/>
        <w:rPr>
          <w:rFonts w:ascii="Times New Roman" w:hAnsi="Times New Roman" w:cs="Times New Roman"/>
          <w:sz w:val="24"/>
        </w:rPr>
      </w:pPr>
    </w:p>
    <w:p w:rsidR="00D627E5" w:rsidRDefault="00D627E5" w:rsidP="00D627E5">
      <w:pPr>
        <w:pStyle w:val="a6"/>
        <w:spacing w:line="288" w:lineRule="auto"/>
        <w:ind w:left="1134"/>
        <w:rPr>
          <w:rFonts w:ascii="Times New Roman" w:hAnsi="Times New Roman" w:cs="Times New Roman"/>
          <w:sz w:val="24"/>
        </w:rPr>
      </w:pPr>
    </w:p>
    <w:p w:rsidR="00D627E5" w:rsidRDefault="00D627E5" w:rsidP="00D627E5">
      <w:pPr>
        <w:pStyle w:val="a6"/>
        <w:numPr>
          <w:ilvl w:val="0"/>
          <w:numId w:val="1"/>
        </w:numPr>
        <w:spacing w:line="288" w:lineRule="auto"/>
        <w:ind w:left="426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Определяется количество конечных данных изделий для каждого периода врем</w:t>
      </w:r>
      <w:r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>ни планирования;</w:t>
      </w:r>
    </w:p>
    <w:p w:rsidR="00D627E5" w:rsidRDefault="00D627E5" w:rsidP="00D627E5">
      <w:pPr>
        <w:pStyle w:val="a6"/>
        <w:numPr>
          <w:ilvl w:val="0"/>
          <w:numId w:val="1"/>
        </w:numPr>
        <w:spacing w:line="288" w:lineRule="auto"/>
        <w:ind w:left="426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 составу конечных изделий добавляются запасные части;</w:t>
      </w:r>
    </w:p>
    <w:p w:rsidR="00D627E5" w:rsidRDefault="00D627E5" w:rsidP="00D627E5">
      <w:pPr>
        <w:pStyle w:val="a6"/>
        <w:numPr>
          <w:ilvl w:val="0"/>
          <w:numId w:val="1"/>
        </w:numPr>
        <w:spacing w:line="288" w:lineRule="auto"/>
        <w:ind w:left="426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Определяется общая потребность в материальных ресурсах в соответствии с в</w:t>
      </w:r>
      <w:r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>домостью материалов и составом изделия;</w:t>
      </w:r>
    </w:p>
    <w:p w:rsidR="00D627E5" w:rsidRDefault="00D627E5" w:rsidP="00D627E5">
      <w:pPr>
        <w:pStyle w:val="a6"/>
        <w:numPr>
          <w:ilvl w:val="0"/>
          <w:numId w:val="1"/>
        </w:numPr>
        <w:spacing w:line="288" w:lineRule="auto"/>
        <w:ind w:left="426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Общая потребность материалов корректируется с учётом состояния запасов для каждого периода времени планирования;</w:t>
      </w:r>
    </w:p>
    <w:p w:rsidR="00D627E5" w:rsidRDefault="00D627E5" w:rsidP="00D627E5">
      <w:pPr>
        <w:pStyle w:val="a6"/>
        <w:numPr>
          <w:ilvl w:val="0"/>
          <w:numId w:val="1"/>
        </w:numPr>
        <w:spacing w:line="288" w:lineRule="auto"/>
        <w:ind w:left="426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Осуществляется формирование заказов на пополнение запасов с учётом необх</w:t>
      </w:r>
      <w:r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>димого времени опережения.</w:t>
      </w:r>
    </w:p>
    <w:p w:rsidR="00D627E5" w:rsidRDefault="00B82CEF" w:rsidP="00D627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Шишов Михаил  Юрьевич </w:t>
      </w:r>
      <w:r w:rsidR="00D627E5">
        <w:rPr>
          <w:rFonts w:ascii="Times New Roman" w:hAnsi="Times New Roman" w:cs="Times New Roman"/>
          <w:sz w:val="24"/>
        </w:rPr>
        <w:br w:type="page"/>
      </w:r>
    </w:p>
    <w:p w:rsidR="00AB1485" w:rsidRPr="00BC550B" w:rsidRDefault="00AB1485" w:rsidP="00AB1485">
      <w:pPr>
        <w:pStyle w:val="a6"/>
        <w:spacing w:line="288" w:lineRule="auto"/>
        <w:ind w:left="426" w:firstLine="708"/>
        <w:rPr>
          <w:rFonts w:ascii="Times New Roman" w:hAnsi="Times New Roman" w:cs="Times New Roman"/>
          <w:sz w:val="24"/>
        </w:rPr>
      </w:pPr>
    </w:p>
    <w:sectPr w:rsidR="00AB1485" w:rsidRPr="00BC550B" w:rsidSect="00AB1485">
      <w:headerReference w:type="default" r:id="rId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485" w:rsidRDefault="00AB1485" w:rsidP="00AB1485">
      <w:pPr>
        <w:spacing w:after="0" w:line="240" w:lineRule="auto"/>
      </w:pPr>
      <w:r>
        <w:separator/>
      </w:r>
    </w:p>
  </w:endnote>
  <w:endnote w:type="continuationSeparator" w:id="0">
    <w:p w:rsidR="00AB1485" w:rsidRDefault="00AB1485" w:rsidP="00AB1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485" w:rsidRDefault="00AB1485" w:rsidP="00AB1485">
      <w:pPr>
        <w:spacing w:after="0" w:line="240" w:lineRule="auto"/>
      </w:pPr>
      <w:r>
        <w:separator/>
      </w:r>
    </w:p>
  </w:footnote>
  <w:footnote w:type="continuationSeparator" w:id="0">
    <w:p w:rsidR="00AB1485" w:rsidRDefault="00AB1485" w:rsidP="00AB1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27945"/>
      <w:docPartObj>
        <w:docPartGallery w:val="Page Numbers (Top of Page)"/>
        <w:docPartUnique/>
      </w:docPartObj>
    </w:sdtPr>
    <w:sdtEndPr/>
    <w:sdtContent>
      <w:p w:rsidR="00AB1485" w:rsidRDefault="00B82CEF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2D4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B1485" w:rsidRDefault="00AB148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E397E"/>
    <w:multiLevelType w:val="hybridMultilevel"/>
    <w:tmpl w:val="9062956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54CF"/>
    <w:rsid w:val="000154CF"/>
    <w:rsid w:val="00060D93"/>
    <w:rsid w:val="001B131A"/>
    <w:rsid w:val="006009AF"/>
    <w:rsid w:val="0067017B"/>
    <w:rsid w:val="007009D0"/>
    <w:rsid w:val="007A76ED"/>
    <w:rsid w:val="0087565A"/>
    <w:rsid w:val="00A22D43"/>
    <w:rsid w:val="00A37DD5"/>
    <w:rsid w:val="00AB1485"/>
    <w:rsid w:val="00B82CEF"/>
    <w:rsid w:val="00BC550B"/>
    <w:rsid w:val="00D627E5"/>
    <w:rsid w:val="00D66504"/>
    <w:rsid w:val="00EF6577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9AF"/>
  </w:style>
  <w:style w:type="paragraph" w:styleId="1">
    <w:name w:val="heading 1"/>
    <w:basedOn w:val="a"/>
    <w:next w:val="a"/>
    <w:link w:val="10"/>
    <w:uiPriority w:val="9"/>
    <w:qFormat/>
    <w:rsid w:val="00D627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27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7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37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7DD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C550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B14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1485"/>
  </w:style>
  <w:style w:type="paragraph" w:styleId="a9">
    <w:name w:val="footer"/>
    <w:basedOn w:val="a"/>
    <w:link w:val="aa"/>
    <w:uiPriority w:val="99"/>
    <w:semiHidden/>
    <w:unhideWhenUsed/>
    <w:rsid w:val="00AB14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B1485"/>
  </w:style>
  <w:style w:type="character" w:customStyle="1" w:styleId="20">
    <w:name w:val="Заголовок 2 Знак"/>
    <w:basedOn w:val="a0"/>
    <w:link w:val="2"/>
    <w:uiPriority w:val="9"/>
    <w:rsid w:val="00D627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627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67017B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67017B"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7009D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7009D0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7009D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0F1BA502-05BB-4732-A795-6EA6E1B0A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Mikhail</cp:lastModifiedBy>
  <cp:revision>5</cp:revision>
  <dcterms:created xsi:type="dcterms:W3CDTF">2019-10-18T06:30:00Z</dcterms:created>
  <dcterms:modified xsi:type="dcterms:W3CDTF">2019-11-16T11:07:00Z</dcterms:modified>
</cp:coreProperties>
</file>