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C4" w:rsidRDefault="00AF4269">
      <w:pPr>
        <w:rPr>
          <w:lang w:val="en-US"/>
        </w:rPr>
      </w:pPr>
      <w:r w:rsidRPr="00AF4269">
        <w:rPr>
          <w:position w:val="-28"/>
          <w:lang w:val="en-US"/>
        </w:rPr>
        <w:object w:dxaOrig="22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3pt" o:ole="">
            <v:imagedata r:id="rId6" o:title=""/>
          </v:shape>
          <o:OLEObject Type="Embed" ProgID="Equation.3" ShapeID="_x0000_i1025" DrawAspect="Content" ObjectID="_1635422987" r:id="rId7"/>
        </w:object>
      </w:r>
    </w:p>
    <w:p w:rsidR="00AF4269" w:rsidRDefault="00AF4269">
      <w:pPr>
        <w:rPr>
          <w:lang w:val="en-US"/>
        </w:rPr>
      </w:pPr>
    </w:p>
    <w:p w:rsidR="00AF4269" w:rsidRDefault="00AF4269">
      <w:pPr>
        <w:rPr>
          <w:lang w:val="en-US"/>
        </w:rPr>
      </w:pPr>
      <w:r w:rsidRPr="00AF4269">
        <w:rPr>
          <w:position w:val="-24"/>
          <w:lang w:val="en-US"/>
        </w:rPr>
        <w:object w:dxaOrig="760" w:dyaOrig="620">
          <v:shape id="_x0000_i1026" type="#_x0000_t75" style="width:38.25pt;height:30.75pt" o:ole="">
            <v:imagedata r:id="rId8" o:title=""/>
          </v:shape>
          <o:OLEObject Type="Embed" ProgID="Equation.3" ShapeID="_x0000_i1026" DrawAspect="Content" ObjectID="_1635422988" r:id="rId9"/>
        </w:object>
      </w:r>
    </w:p>
    <w:p w:rsidR="00AF4269" w:rsidRDefault="00AF4269">
      <w:pPr>
        <w:rPr>
          <w:lang w:val="en-US"/>
        </w:rPr>
      </w:pPr>
    </w:p>
    <w:p w:rsidR="00AF4269" w:rsidRDefault="00671BD4">
      <w:pPr>
        <w:rPr>
          <w:lang w:val="en-US"/>
        </w:rPr>
      </w:pPr>
      <w:r w:rsidRPr="00AF4269">
        <w:rPr>
          <w:position w:val="-24"/>
          <w:lang w:val="en-US"/>
        </w:rPr>
        <w:object w:dxaOrig="880" w:dyaOrig="620">
          <v:shape id="_x0000_i1032" type="#_x0000_t75" style="width:44.25pt;height:30.75pt" o:ole="">
            <v:imagedata r:id="rId10" o:title=""/>
          </v:shape>
          <o:OLEObject Type="Embed" ProgID="Equation.3" ShapeID="_x0000_i1032" DrawAspect="Content" ObjectID="_1635422989" r:id="rId11"/>
        </w:object>
      </w:r>
      <w:r w:rsidR="00AF4269">
        <w:rPr>
          <w:lang w:val="en-US"/>
        </w:rPr>
        <w:t>;</w:t>
      </w:r>
      <w:r w:rsidRPr="00671BD4">
        <w:rPr>
          <w:position w:val="-10"/>
          <w:lang w:val="en-US"/>
        </w:rPr>
        <w:object w:dxaOrig="180" w:dyaOrig="340">
          <v:shape id="_x0000_i1058" type="#_x0000_t75" style="width:9pt;height:17.25pt" o:ole="">
            <v:imagedata r:id="rId12" o:title=""/>
          </v:shape>
          <o:OLEObject Type="Embed" ProgID="Equation.3" ShapeID="_x0000_i1058" DrawAspect="Content" ObjectID="_1635422990" r:id="rId13"/>
        </w:object>
      </w:r>
    </w:p>
    <w:p w:rsidR="00671BD4" w:rsidRPr="00671BD4" w:rsidRDefault="000E61DA">
      <w:pPr>
        <w:rPr>
          <w:rFonts w:eastAsiaTheme="minorEastAsia"/>
          <w:vertAlign w:val="superscript"/>
          <w:lang w:val="en-US"/>
        </w:rPr>
      </w:pPr>
      <w:sdt>
        <w:sdtPr>
          <w:rPr>
            <w:rFonts w:ascii="Cambria Math" w:eastAsiaTheme="minorEastAsia" w:hAnsi="Cambria Math"/>
            <w:i/>
            <w:vertAlign w:val="superscript"/>
            <w:lang w:val="en-US"/>
          </w:rPr>
          <w:id w:val="-589463578"/>
          <w:placeholder>
            <w:docPart w:val="DefaultPlaceholder_1075446218"/>
          </w:placeholder>
          <w:temporary/>
          <w:showingPlcHdr/>
          <w:equation/>
        </w:sdtPr>
        <w:sdtContent>
          <m:oMathPara>
            <m:oMath>
              <m:r>
                <w:rPr>
                  <w:rStyle w:val="a3"/>
                  <w:rFonts w:ascii="Cambria Math" w:hAnsi="Cambria Math"/>
                </w:rPr>
                <m:t>Место для формулы.</m:t>
              </m:r>
            </m:oMath>
          </m:oMathPara>
        </w:sdtContent>
      </w:sdt>
    </w:p>
    <w:p w:rsidR="00671BD4" w:rsidRDefault="000E61DA">
      <w:pPr>
        <w:rPr>
          <w:rFonts w:eastAsiaTheme="minorEastAsia"/>
          <w:vertAlign w:val="superscript"/>
          <w:lang w:val="en-US"/>
        </w:rPr>
      </w:pPr>
      <w:r w:rsidRPr="000E61DA">
        <w:rPr>
          <w:rFonts w:eastAsiaTheme="minorEastAsia"/>
          <w:position w:val="-54"/>
          <w:vertAlign w:val="superscript"/>
          <w:lang w:val="en-US"/>
        </w:rPr>
        <w:object w:dxaOrig="1620" w:dyaOrig="1200">
          <v:shape id="_x0000_i1104" type="#_x0000_t75" style="width:81pt;height:60pt" o:ole="">
            <v:imagedata r:id="rId14" o:title=""/>
          </v:shape>
          <o:OLEObject Type="Embed" ProgID="Equation.3" ShapeID="_x0000_i1104" DrawAspect="Content" ObjectID="_1635422991" r:id="rId15"/>
        </w:object>
      </w:r>
    </w:p>
    <w:p w:rsidR="000E61DA" w:rsidRDefault="000E61DA">
      <w:pPr>
        <w:rPr>
          <w:rFonts w:eastAsiaTheme="minorEastAsia"/>
          <w:lang w:val="en-US"/>
        </w:rPr>
      </w:pPr>
      <w:r w:rsidRPr="000E61DA">
        <w:rPr>
          <w:rFonts w:eastAsiaTheme="minorEastAsia"/>
          <w:position w:val="-52"/>
          <w:lang w:val="en-US"/>
        </w:rPr>
        <w:object w:dxaOrig="2100" w:dyaOrig="1160">
          <v:shape id="_x0000_i1101" type="#_x0000_t75" style="width:105pt;height:57.75pt" o:ole="">
            <v:imagedata r:id="rId16" o:title=""/>
          </v:shape>
          <o:OLEObject Type="Embed" ProgID="Equation.3" ShapeID="_x0000_i1101" DrawAspect="Content" ObjectID="_1635422992" r:id="rId17"/>
        </w:object>
      </w:r>
    </w:p>
    <w:p w:rsidR="000E61DA" w:rsidRDefault="000E61DA">
      <w:pPr>
        <w:rPr>
          <w:rFonts w:eastAsiaTheme="minorEastAsia"/>
          <w:lang w:val="en-US"/>
        </w:rPr>
      </w:pPr>
      <w:r w:rsidRPr="000E61DA">
        <w:rPr>
          <w:rFonts w:eastAsiaTheme="minorEastAsia"/>
          <w:position w:val="-78"/>
          <w:lang w:val="en-US"/>
        </w:rPr>
        <w:object w:dxaOrig="3080" w:dyaOrig="1680">
          <v:shape id="_x0000_i1098" type="#_x0000_t75" style="width:153.75pt;height:84pt" o:ole="">
            <v:imagedata r:id="rId18" o:title=""/>
          </v:shape>
          <o:OLEObject Type="Embed" ProgID="Equation.3" ShapeID="_x0000_i1098" DrawAspect="Content" ObjectID="_1635422993" r:id="rId19"/>
        </w:object>
      </w:r>
    </w:p>
    <w:p w:rsidR="000E61DA" w:rsidRDefault="000E61DA">
      <w:pPr>
        <w:rPr>
          <w:rFonts w:eastAsiaTheme="minorEastAsia"/>
          <w:lang w:val="en-US"/>
        </w:rPr>
      </w:pPr>
    </w:p>
    <w:p w:rsidR="000E61DA" w:rsidRDefault="000E61DA">
      <w:pPr>
        <w:rPr>
          <w:rFonts w:eastAsiaTheme="minorEastAsia"/>
          <w:lang w:val="en-US"/>
        </w:rPr>
      </w:pPr>
      <w:r w:rsidRPr="000E61DA">
        <w:rPr>
          <w:rFonts w:eastAsiaTheme="minorEastAsia"/>
          <w:position w:val="-28"/>
          <w:lang w:val="en-US"/>
        </w:rPr>
        <w:object w:dxaOrig="2540" w:dyaOrig="680">
          <v:shape id="_x0000_i1115" type="#_x0000_t75" style="width:126.75pt;height:33.75pt" o:ole="">
            <v:imagedata r:id="rId20" o:title=""/>
          </v:shape>
          <o:OLEObject Type="Embed" ProgID="Equation.3" ShapeID="_x0000_i1115" DrawAspect="Content" ObjectID="_1635422994" r:id="rId21"/>
        </w:object>
      </w:r>
    </w:p>
    <w:p w:rsidR="005B3083" w:rsidRDefault="005B3083">
      <w:pPr>
        <w:rPr>
          <w:rFonts w:eastAsiaTheme="minorEastAsia"/>
          <w:lang w:val="en-US"/>
        </w:rPr>
      </w:pPr>
    </w:p>
    <w:p w:rsidR="005B3083" w:rsidRPr="000E61DA" w:rsidRDefault="005B3083">
      <w:pPr>
        <w:rPr>
          <w:rFonts w:eastAsiaTheme="minorEastAsia"/>
          <w:lang w:val="en-US"/>
        </w:rPr>
      </w:pPr>
      <w:r w:rsidRPr="005B3083">
        <w:rPr>
          <w:rFonts w:eastAsiaTheme="minorEastAsia"/>
          <w:position w:val="-28"/>
          <w:lang w:val="en-US"/>
        </w:rPr>
        <w:object w:dxaOrig="1800" w:dyaOrig="680">
          <v:shape id="_x0000_i1119" type="#_x0000_t75" style="width:90pt;height:33.75pt" o:ole="">
            <v:imagedata r:id="rId22" o:title=""/>
          </v:shape>
          <o:OLEObject Type="Embed" ProgID="Equation.3" ShapeID="_x0000_i1119" DrawAspect="Content" ObjectID="_1635422995" r:id="rId23"/>
        </w:object>
      </w:r>
    </w:p>
    <w:p w:rsidR="00AF4269" w:rsidRDefault="00AF4269">
      <w:pPr>
        <w:rPr>
          <w:vertAlign w:val="superscript"/>
          <w:lang w:val="en-US"/>
        </w:rPr>
      </w:pPr>
      <w:bookmarkStart w:id="0" w:name="_GoBack"/>
      <w:bookmarkEnd w:id="0"/>
    </w:p>
    <w:p w:rsidR="005B3083" w:rsidRPr="005B3083" w:rsidRDefault="005B3083">
      <w:pPr>
        <w:rPr>
          <w:lang w:val="en-US"/>
        </w:rPr>
      </w:pPr>
      <w:r>
        <w:rPr>
          <w:lang w:val="en-US"/>
        </w:rPr>
        <w:t xml:space="preserve">  </w:t>
      </w:r>
      <w:r w:rsidR="00C96C0F" w:rsidRPr="005B3083">
        <w:rPr>
          <w:position w:val="-18"/>
          <w:lang w:val="en-US"/>
        </w:rPr>
        <w:object w:dxaOrig="3080" w:dyaOrig="480">
          <v:shape id="_x0000_i1134" type="#_x0000_t75" style="width:153.75pt;height:24pt" o:ole="">
            <v:imagedata r:id="rId24" o:title=""/>
          </v:shape>
          <o:OLEObject Type="Embed" ProgID="Equation.3" ShapeID="_x0000_i1134" DrawAspect="Content" ObjectID="_1635422996" r:id="rId25"/>
        </w:object>
      </w:r>
    </w:p>
    <w:sectPr w:rsidR="005B3083" w:rsidRPr="005B3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D3B"/>
    <w:rsid w:val="000E61DA"/>
    <w:rsid w:val="005B3083"/>
    <w:rsid w:val="00671BD4"/>
    <w:rsid w:val="00AF4269"/>
    <w:rsid w:val="00C35FCB"/>
    <w:rsid w:val="00C96C0F"/>
    <w:rsid w:val="00E972C4"/>
    <w:rsid w:val="00F4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BD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71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1B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BD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71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1B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F64DAF-E083-4DC7-AF64-FE59294B8961}"/>
      </w:docPartPr>
      <w:docPartBody>
        <w:p w:rsidR="005F09CD" w:rsidRDefault="005F09CD">
          <w:r w:rsidRPr="00B9083C">
            <w:rPr>
              <w:rStyle w:val="a3"/>
            </w:rPr>
            <w:t>Место для формулы.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9CD"/>
    <w:rsid w:val="005F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09C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09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C8FC1-CA9C-4CFB-82D9-C4D544B92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4</cp:revision>
  <dcterms:created xsi:type="dcterms:W3CDTF">2019-11-16T11:29:00Z</dcterms:created>
  <dcterms:modified xsi:type="dcterms:W3CDTF">2019-11-16T12:22:00Z</dcterms:modified>
</cp:coreProperties>
</file>