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1EC726CA" w:rsidR="00976CCB" w:rsidRDefault="006778B1" w:rsidP="00976CCB">
      <w:pPr>
        <w:spacing w:after="312" w:line="259" w:lineRule="auto"/>
        <w:ind w:left="15" w:right="7" w:hanging="10"/>
        <w:jc w:val="center"/>
      </w:pPr>
      <w:r>
        <w:t>Индивидуальная практическая работа №</w:t>
      </w:r>
      <w:r w:rsidR="00A90028">
        <w:t>2</w:t>
      </w:r>
    </w:p>
    <w:p w14:paraId="65BC7924" w14:textId="77777777" w:rsidR="00E0642E" w:rsidRDefault="00E0642E" w:rsidP="00B67B68">
      <w:pPr>
        <w:ind w:left="284" w:firstLine="0"/>
        <w:jc w:val="center"/>
        <w:rPr>
          <w:color w:val="auto"/>
          <w:szCs w:val="28"/>
        </w:rPr>
      </w:pPr>
      <w:r>
        <w:rPr>
          <w:szCs w:val="28"/>
        </w:rPr>
        <w:t xml:space="preserve">По дисциплине: «Разработка программных приложений для бизнес анализа» </w:t>
      </w:r>
    </w:p>
    <w:p w14:paraId="427972D7" w14:textId="77777777" w:rsidR="00E0642E" w:rsidRDefault="00E0642E" w:rsidP="00976CCB">
      <w:pPr>
        <w:spacing w:after="256" w:line="259" w:lineRule="auto"/>
        <w:ind w:left="0" w:firstLine="0"/>
      </w:pPr>
    </w:p>
    <w:p w14:paraId="15808EBC" w14:textId="77777777" w:rsidR="00E0642E" w:rsidRDefault="00E0642E" w:rsidP="00976CCB">
      <w:pPr>
        <w:spacing w:after="256" w:line="259" w:lineRule="auto"/>
        <w:ind w:left="0" w:firstLine="0"/>
      </w:pPr>
    </w:p>
    <w:p w14:paraId="159880F4" w14:textId="4837889B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3A42F7FD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E0642E">
        <w:rPr>
          <w:sz w:val="28"/>
          <w:szCs w:val="28"/>
        </w:rPr>
        <w:t>Казючиц</w:t>
      </w:r>
      <w:proofErr w:type="spellEnd"/>
      <w:r w:rsidR="003738E2" w:rsidRPr="003738E2">
        <w:rPr>
          <w:sz w:val="28"/>
          <w:szCs w:val="28"/>
        </w:rPr>
        <w:t xml:space="preserve"> </w:t>
      </w:r>
      <w:r w:rsidR="00E0642E">
        <w:rPr>
          <w:sz w:val="28"/>
          <w:szCs w:val="28"/>
        </w:rPr>
        <w:t>В</w:t>
      </w:r>
      <w:r w:rsidR="003738E2" w:rsidRPr="003738E2">
        <w:rPr>
          <w:sz w:val="28"/>
          <w:szCs w:val="28"/>
        </w:rPr>
        <w:t>.</w:t>
      </w:r>
      <w:r w:rsidR="00E0642E">
        <w:rPr>
          <w:sz w:val="28"/>
          <w:szCs w:val="28"/>
        </w:rPr>
        <w:t>О</w:t>
      </w:r>
      <w:r w:rsidR="003738E2" w:rsidRPr="003738E2">
        <w:rPr>
          <w:sz w:val="28"/>
          <w:szCs w:val="28"/>
        </w:rPr>
        <w:t>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721B7826" w14:textId="150F9637" w:rsidR="002305FE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15656" w:history="1">
            <w:r w:rsidR="002305FE" w:rsidRPr="00C96705">
              <w:rPr>
                <w:rStyle w:val="a5"/>
                <w:noProof/>
                <w:lang w:val="en-US"/>
              </w:rPr>
              <w:t>1.</w:t>
            </w:r>
            <w:r w:rsidR="002305F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05FE" w:rsidRPr="00C96705">
              <w:rPr>
                <w:rStyle w:val="a5"/>
                <w:noProof/>
              </w:rPr>
              <w:t>Описание работы</w:t>
            </w:r>
            <w:r w:rsidR="002305FE">
              <w:rPr>
                <w:noProof/>
                <w:webHidden/>
              </w:rPr>
              <w:tab/>
            </w:r>
            <w:r w:rsidR="002305FE">
              <w:rPr>
                <w:noProof/>
                <w:webHidden/>
              </w:rPr>
              <w:fldChar w:fldCharType="begin"/>
            </w:r>
            <w:r w:rsidR="002305FE">
              <w:rPr>
                <w:noProof/>
                <w:webHidden/>
              </w:rPr>
              <w:instrText xml:space="preserve"> PAGEREF _Toc93015656 \h </w:instrText>
            </w:r>
            <w:r w:rsidR="002305FE">
              <w:rPr>
                <w:noProof/>
                <w:webHidden/>
              </w:rPr>
            </w:r>
            <w:r w:rsidR="002305FE">
              <w:rPr>
                <w:noProof/>
                <w:webHidden/>
              </w:rPr>
              <w:fldChar w:fldCharType="separate"/>
            </w:r>
            <w:r w:rsidR="002305FE">
              <w:rPr>
                <w:noProof/>
                <w:webHidden/>
              </w:rPr>
              <w:t>3</w:t>
            </w:r>
            <w:r w:rsidR="002305FE">
              <w:rPr>
                <w:noProof/>
                <w:webHidden/>
              </w:rPr>
              <w:fldChar w:fldCharType="end"/>
            </w:r>
          </w:hyperlink>
        </w:p>
        <w:p w14:paraId="22DD42AB" w14:textId="7D1A5A8E" w:rsidR="002305FE" w:rsidRDefault="002305F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15657" w:history="1">
            <w:r w:rsidRPr="00C9670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705">
              <w:rPr>
                <w:rStyle w:val="a5"/>
                <w:noProof/>
              </w:rPr>
              <w:t>Листинг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8CF" w14:textId="1D534D26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4CE54A9F" w14:textId="423B08EE" w:rsidR="00942DDB" w:rsidRPr="00942DDB" w:rsidRDefault="006F0281" w:rsidP="00942DDB">
      <w:pPr>
        <w:pStyle w:val="1"/>
        <w:numPr>
          <w:ilvl w:val="0"/>
          <w:numId w:val="1"/>
        </w:numPr>
        <w:ind w:left="0" w:firstLine="709"/>
        <w:rPr>
          <w:lang w:val="en-US"/>
        </w:rPr>
      </w:pPr>
      <w:bookmarkStart w:id="0" w:name="_Toc93015656"/>
      <w:r>
        <w:lastRenderedPageBreak/>
        <w:t>Описание работы</w:t>
      </w:r>
      <w:bookmarkEnd w:id="0"/>
      <w:r>
        <w:t xml:space="preserve"> </w:t>
      </w:r>
    </w:p>
    <w:p w14:paraId="196C5E24" w14:textId="1BD410F0" w:rsidR="009E79DA" w:rsidRP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709"/>
        <w:rPr>
          <w:rStyle w:val="af4"/>
          <w:b w:val="0"/>
          <w:bCs w:val="0"/>
          <w:color w:val="212529"/>
          <w:szCs w:val="28"/>
          <w:shd w:val="clear" w:color="auto" w:fill="FFFFFF"/>
        </w:rPr>
      </w:pPr>
      <w:proofErr w:type="spellStart"/>
      <w:r w:rsidRPr="00DB4482">
        <w:rPr>
          <w:rStyle w:val="af4"/>
          <w:b w:val="0"/>
          <w:bCs w:val="0"/>
          <w:color w:val="212529"/>
          <w:szCs w:val="28"/>
          <w:shd w:val="clear" w:color="auto" w:fill="FFFFFF"/>
        </w:rPr>
        <w:t>Bootstrap</w:t>
      </w:r>
      <w:proofErr w:type="spellEnd"/>
      <w:r w:rsidRPr="00DB4482">
        <w:rPr>
          <w:rStyle w:val="af4"/>
          <w:b w:val="0"/>
          <w:bCs w:val="0"/>
          <w:color w:val="212529"/>
          <w:szCs w:val="28"/>
          <w:shd w:val="clear" w:color="auto" w:fill="FFFFFF"/>
        </w:rPr>
        <w:t xml:space="preserve">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</w:p>
    <w:p w14:paraId="319A8767" w14:textId="7803C44E" w:rsid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212529"/>
          <w:szCs w:val="28"/>
          <w:shd w:val="clear" w:color="auto" w:fill="FFFFFF"/>
        </w:rPr>
      </w:pPr>
      <w:r w:rsidRPr="00DB4482">
        <w:rPr>
          <w:color w:val="212529"/>
          <w:szCs w:val="28"/>
          <w:shd w:val="clear" w:color="auto" w:fill="FFFFFF"/>
        </w:rPr>
        <w:t xml:space="preserve">Фреймворк </w:t>
      </w:r>
      <w:proofErr w:type="spellStart"/>
      <w:r w:rsidRPr="00DB4482">
        <w:rPr>
          <w:color w:val="212529"/>
          <w:szCs w:val="28"/>
          <w:shd w:val="clear" w:color="auto" w:fill="FFFFFF"/>
        </w:rPr>
        <w:t>Bootstrap</w:t>
      </w:r>
      <w:proofErr w:type="spellEnd"/>
      <w:r w:rsidRPr="00DB4482">
        <w:rPr>
          <w:color w:val="212529"/>
          <w:szCs w:val="28"/>
          <w:shd w:val="clear" w:color="auto" w:fill="FFFFFF"/>
        </w:rPr>
        <w:t xml:space="preserve"> – это набор </w:t>
      </w:r>
      <w:proofErr w:type="spellStart"/>
      <w:r w:rsidRPr="00DB4482">
        <w:rPr>
          <w:rStyle w:val="font-weight-bold"/>
          <w:color w:val="212529"/>
          <w:szCs w:val="28"/>
          <w:shd w:val="clear" w:color="auto" w:fill="FFFFFF"/>
        </w:rPr>
        <w:t>набор</w:t>
      </w:r>
      <w:proofErr w:type="spellEnd"/>
      <w:r w:rsidRPr="00DB4482">
        <w:rPr>
          <w:rStyle w:val="font-weight-bold"/>
          <w:color w:val="212529"/>
          <w:szCs w:val="28"/>
          <w:shd w:val="clear" w:color="auto" w:fill="FFFFFF"/>
        </w:rPr>
        <w:t xml:space="preserve"> CSS и JavaScript файлов</w:t>
      </w:r>
      <w:r w:rsidRPr="00DB4482">
        <w:rPr>
          <w:color w:val="212529"/>
          <w:szCs w:val="28"/>
          <w:shd w:val="clear" w:color="auto" w:fill="FFFFFF"/>
        </w:rPr>
        <w:t>. Чтобы его использовать эти файлы необходимо </w:t>
      </w:r>
      <w:r w:rsidRPr="00DB4482">
        <w:rPr>
          <w:szCs w:val="28"/>
          <w:shd w:val="clear" w:color="auto" w:fill="FFFFFF"/>
        </w:rPr>
        <w:t>просто подключить к странице</w:t>
      </w:r>
      <w:r w:rsidRPr="00DB4482">
        <w:rPr>
          <w:color w:val="212529"/>
          <w:szCs w:val="28"/>
          <w:shd w:val="clear" w:color="auto" w:fill="FFFFFF"/>
        </w:rPr>
        <w:t>. После этого вам станут доступны </w:t>
      </w:r>
      <w:r w:rsidRPr="00DB4482">
        <w:rPr>
          <w:rStyle w:val="font-weight-bold"/>
          <w:color w:val="212529"/>
          <w:szCs w:val="28"/>
          <w:shd w:val="clear" w:color="auto" w:fill="FFFFFF"/>
        </w:rPr>
        <w:t xml:space="preserve">инструменты данного фреймворка: колоночная система (сетка </w:t>
      </w:r>
      <w:proofErr w:type="spellStart"/>
      <w:r w:rsidRPr="00DB4482">
        <w:rPr>
          <w:rStyle w:val="font-weight-bold"/>
          <w:color w:val="212529"/>
          <w:szCs w:val="28"/>
          <w:shd w:val="clear" w:color="auto" w:fill="FFFFFF"/>
        </w:rPr>
        <w:t>Bootstrap</w:t>
      </w:r>
      <w:proofErr w:type="spellEnd"/>
      <w:r w:rsidRPr="00DB4482">
        <w:rPr>
          <w:rStyle w:val="font-weight-bold"/>
          <w:color w:val="212529"/>
          <w:szCs w:val="28"/>
          <w:shd w:val="clear" w:color="auto" w:fill="FFFFFF"/>
        </w:rPr>
        <w:t>), классы и компоненты</w:t>
      </w:r>
      <w:r w:rsidRPr="00DB4482">
        <w:rPr>
          <w:color w:val="212529"/>
          <w:szCs w:val="28"/>
          <w:shd w:val="clear" w:color="auto" w:fill="FFFFFF"/>
        </w:rPr>
        <w:t>.</w:t>
      </w:r>
    </w:p>
    <w:p w14:paraId="438EEC2E" w14:textId="26B845C0" w:rsidR="00DB4482" w:rsidRPr="0051232C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212529"/>
          <w:szCs w:val="28"/>
          <w:shd w:val="clear" w:color="auto" w:fill="FFFFFF"/>
        </w:rPr>
      </w:pPr>
      <w:r>
        <w:rPr>
          <w:color w:val="212529"/>
          <w:szCs w:val="28"/>
          <w:shd w:val="clear" w:color="auto" w:fill="FFFFFF"/>
        </w:rPr>
        <w:t xml:space="preserve">Для макета был реализован базовый </w:t>
      </w:r>
      <w:r>
        <w:rPr>
          <w:color w:val="212529"/>
          <w:szCs w:val="28"/>
          <w:shd w:val="clear" w:color="auto" w:fill="FFFFFF"/>
          <w:lang w:val="en-US"/>
        </w:rPr>
        <w:t>layout</w:t>
      </w:r>
      <w:r>
        <w:rPr>
          <w:color w:val="212529"/>
          <w:szCs w:val="28"/>
          <w:shd w:val="clear" w:color="auto" w:fill="FFFFFF"/>
        </w:rPr>
        <w:t>, который подразбит на несколько отдельных модулей:</w:t>
      </w:r>
      <w:r w:rsidRPr="00DB4482">
        <w:rPr>
          <w:color w:val="212529"/>
          <w:szCs w:val="28"/>
          <w:shd w:val="clear" w:color="auto" w:fill="FFFFFF"/>
        </w:rPr>
        <w:t xml:space="preserve"> </w:t>
      </w:r>
      <w:r>
        <w:rPr>
          <w:color w:val="212529"/>
          <w:szCs w:val="28"/>
          <w:shd w:val="clear" w:color="auto" w:fill="FFFFFF"/>
          <w:lang w:val="en-US"/>
        </w:rPr>
        <w:t>h</w:t>
      </w:r>
      <w:r w:rsidR="0051232C">
        <w:rPr>
          <w:color w:val="212529"/>
          <w:szCs w:val="28"/>
          <w:shd w:val="clear" w:color="auto" w:fill="FFFFFF"/>
          <w:lang w:val="en-US"/>
        </w:rPr>
        <w:t>eader</w:t>
      </w:r>
      <w:r w:rsidR="0051232C" w:rsidRPr="0051232C">
        <w:rPr>
          <w:color w:val="212529"/>
          <w:szCs w:val="28"/>
          <w:shd w:val="clear" w:color="auto" w:fill="FFFFFF"/>
        </w:rPr>
        <w:t xml:space="preserve">, </w:t>
      </w:r>
      <w:r w:rsidR="0051232C">
        <w:rPr>
          <w:color w:val="212529"/>
          <w:szCs w:val="28"/>
          <w:shd w:val="clear" w:color="auto" w:fill="FFFFFF"/>
          <w:lang w:val="en-US"/>
        </w:rPr>
        <w:t>footer</w:t>
      </w:r>
      <w:r w:rsidR="0051232C" w:rsidRPr="0051232C">
        <w:rPr>
          <w:color w:val="212529"/>
          <w:szCs w:val="28"/>
          <w:shd w:val="clear" w:color="auto" w:fill="FFFFFF"/>
        </w:rPr>
        <w:t xml:space="preserve">, </w:t>
      </w:r>
      <w:r w:rsidR="0051232C">
        <w:rPr>
          <w:color w:val="212529"/>
          <w:szCs w:val="28"/>
          <w:shd w:val="clear" w:color="auto" w:fill="FFFFFF"/>
          <w:lang w:val="en-US"/>
        </w:rPr>
        <w:t>nav</w:t>
      </w:r>
      <w:r w:rsidR="0051232C" w:rsidRPr="0051232C">
        <w:rPr>
          <w:color w:val="212529"/>
          <w:szCs w:val="28"/>
          <w:shd w:val="clear" w:color="auto" w:fill="FFFFFF"/>
        </w:rPr>
        <w:t>.</w:t>
      </w:r>
      <w:r w:rsidR="0051232C">
        <w:rPr>
          <w:color w:val="212529"/>
          <w:szCs w:val="28"/>
          <w:shd w:val="clear" w:color="auto" w:fill="FFFFFF"/>
        </w:rPr>
        <w:t xml:space="preserve"> Таким образом, любая страница может быть создана на основе уже готового макета.</w:t>
      </w:r>
    </w:p>
    <w:p w14:paraId="55F9180E" w14:textId="14CA4AC1" w:rsid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2FA29632" wp14:editId="61984422">
            <wp:extent cx="5543550" cy="4040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15" cy="40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08EE" w14:textId="4D650D23" w:rsid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1- Макет сайта</w:t>
      </w:r>
    </w:p>
    <w:p w14:paraId="38B5D860" w14:textId="0658A188" w:rsid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</w:p>
    <w:p w14:paraId="11399C86" w14:textId="48E67D40" w:rsidR="0051232C" w:rsidRDefault="0051232C" w:rsidP="0051232C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lastRenderedPageBreak/>
        <w:drawing>
          <wp:inline distT="0" distB="0" distL="0" distR="0" wp14:anchorId="4D5FCE06" wp14:editId="6F6FAAD9">
            <wp:extent cx="291465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EB5D" w14:textId="43F4B3EB" w:rsidR="0051232C" w:rsidRDefault="0051232C" w:rsidP="0051232C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Рисунок </w:t>
      </w:r>
      <w:r>
        <w:rPr>
          <w:spacing w:val="2"/>
          <w:szCs w:val="28"/>
        </w:rPr>
        <w:t>2 –</w:t>
      </w:r>
      <w:r>
        <w:rPr>
          <w:spacing w:val="2"/>
          <w:szCs w:val="28"/>
        </w:rPr>
        <w:t xml:space="preserve"> </w:t>
      </w:r>
      <w:r>
        <w:rPr>
          <w:spacing w:val="2"/>
          <w:szCs w:val="28"/>
        </w:rPr>
        <w:t>Структура файлов разметки</w:t>
      </w:r>
    </w:p>
    <w:p w14:paraId="7CD86B8A" w14:textId="77777777" w:rsidR="00DB4482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</w:p>
    <w:p w14:paraId="099BC5D4" w14:textId="15A28B2A" w:rsidR="00DB4482" w:rsidRDefault="00DB4482" w:rsidP="00DB4482">
      <w:pPr>
        <w:pStyle w:val="1"/>
        <w:numPr>
          <w:ilvl w:val="0"/>
          <w:numId w:val="1"/>
        </w:numPr>
      </w:pPr>
      <w:bookmarkStart w:id="1" w:name="_Toc93015657"/>
      <w:r>
        <w:t>Листинг кода программы</w:t>
      </w:r>
      <w:bookmarkEnd w:id="1"/>
    </w:p>
    <w:p w14:paraId="17C191D1" w14:textId="03D72E72" w:rsidR="00DB4482" w:rsidRDefault="00DB4482" w:rsidP="0051232C">
      <w:pPr>
        <w:ind w:left="0" w:firstLine="0"/>
        <w:rPr>
          <w:lang w:val="en-US"/>
        </w:rPr>
      </w:pPr>
    </w:p>
    <w:p w14:paraId="711D863B" w14:textId="07C29DA6" w:rsidR="0051232C" w:rsidRPr="0051232C" w:rsidRDefault="0051232C" w:rsidP="0051232C">
      <w:pPr>
        <w:ind w:left="0" w:firstLine="0"/>
        <w:rPr>
          <w:b/>
          <w:bCs/>
          <w:lang w:val="en-US"/>
        </w:rPr>
      </w:pPr>
      <w:proofErr w:type="spellStart"/>
      <w:r w:rsidRPr="0051232C">
        <w:rPr>
          <w:b/>
          <w:bCs/>
          <w:lang w:val="en-US"/>
        </w:rPr>
        <w:t>Default.blade.php</w:t>
      </w:r>
      <w:proofErr w:type="spellEnd"/>
    </w:p>
    <w:p w14:paraId="2CEFBA9F" w14:textId="77777777" w:rsidR="0051232C" w:rsidRPr="00DB4482" w:rsidRDefault="0051232C" w:rsidP="00DB4482">
      <w:pPr>
        <w:rPr>
          <w:lang w:val="en-US"/>
        </w:rPr>
      </w:pPr>
    </w:p>
    <w:p w14:paraId="4ECDD9A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557799"/>
          <w:sz w:val="20"/>
          <w:szCs w:val="20"/>
          <w:lang w:val="en-US"/>
        </w:rPr>
        <w:t>&lt;!DOCTYPE html&gt;</w:t>
      </w:r>
    </w:p>
    <w:p w14:paraId="4A235AFE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&lt;html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lang=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en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966AA20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&lt;head&gt;</w:t>
      </w:r>
    </w:p>
    <w:p w14:paraId="02995E07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@include('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components.head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')</w:t>
      </w:r>
    </w:p>
    <w:p w14:paraId="50B8E232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&lt;/head&gt;</w:t>
      </w:r>
    </w:p>
    <w:p w14:paraId="5FCA8616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786D660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&lt;body&gt;</w:t>
      </w:r>
    </w:p>
    <w:p w14:paraId="0ADB1FA8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35A3066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@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include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('components.nav')</w:t>
      </w:r>
    </w:p>
    <w:p w14:paraId="05FF6DA9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31E8D2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@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yield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('content')</w:t>
      </w:r>
    </w:p>
    <w:p w14:paraId="3619600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6854D4D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@include('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components.footer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')</w:t>
      </w:r>
    </w:p>
    <w:p w14:paraId="42F3404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F53A83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@include('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components.footer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-scripts')</w:t>
      </w:r>
    </w:p>
    <w:p w14:paraId="42D263D8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C4D2E69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7FA3CEC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body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36000E37" w14:textId="720FA8AE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007700"/>
          <w:sz w:val="20"/>
          <w:szCs w:val="20"/>
        </w:rPr>
      </w:pP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html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5DC71F02" w14:textId="46E27DB0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79FCA5BC" w14:textId="6C6F08E4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7AB50CBC" w14:textId="390F0BC4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11432B15" w14:textId="58D8860A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059B1D6E" w14:textId="2AC4B8BD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57EFF1D7" w14:textId="2B1DB460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2D9D969A" w14:textId="11A74F9D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5AA60051" w14:textId="2D670BCD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653C9249" w14:textId="77777777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08ED874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73A73E58" w14:textId="52B6A1DA" w:rsidR="0051232C" w:rsidRPr="0051232C" w:rsidRDefault="0051232C" w:rsidP="0051232C">
      <w:pPr>
        <w:ind w:left="0" w:firstLine="0"/>
        <w:rPr>
          <w:b/>
          <w:bCs/>
        </w:rPr>
      </w:pPr>
      <w:r>
        <w:rPr>
          <w:b/>
          <w:bCs/>
          <w:lang w:val="en-US"/>
        </w:rPr>
        <w:lastRenderedPageBreak/>
        <w:t>Home</w:t>
      </w:r>
      <w:r w:rsidRPr="0051232C">
        <w:rPr>
          <w:b/>
          <w:bCs/>
        </w:rPr>
        <w:t>.</w:t>
      </w:r>
      <w:r w:rsidRPr="0051232C">
        <w:rPr>
          <w:b/>
          <w:bCs/>
          <w:lang w:val="en-US"/>
        </w:rPr>
        <w:t>blade</w:t>
      </w:r>
      <w:r w:rsidRPr="0051232C">
        <w:rPr>
          <w:b/>
          <w:bCs/>
        </w:rPr>
        <w:t>.</w:t>
      </w:r>
      <w:r w:rsidRPr="0051232C">
        <w:rPr>
          <w:b/>
          <w:bCs/>
          <w:lang w:val="en-US"/>
        </w:rPr>
        <w:t>php</w:t>
      </w:r>
    </w:p>
    <w:p w14:paraId="7804463B" w14:textId="0B042513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>@extends('layouts.default')</w:t>
      </w:r>
    </w:p>
    <w:p w14:paraId="570741F7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>@section('content')</w:t>
      </w:r>
    </w:p>
    <w:p w14:paraId="4C7A7660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@include('</w:t>
      </w:r>
      <w:proofErr w:type="gram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components.jumbo</w:t>
      </w:r>
      <w:proofErr w:type="gram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')</w:t>
      </w:r>
    </w:p>
    <w:p w14:paraId="111C0BF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C0369A0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"album text-muted"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9F82519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"container"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FB4013B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"row"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7A00369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&lt;h1&gt;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Some important text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&lt;/h1&gt;</w:t>
      </w:r>
    </w:p>
    <w:p w14:paraId="40AF97DB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&lt;p&gt;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Lorem ipsum dolor sit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amet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consectetur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adipiscing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elit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Sed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egestas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dolor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vulputate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quam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convallis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consequat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Quisque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eu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lorem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eget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magna lacinia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suscipit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Maecenas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condimentum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vehicula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eros.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Fusce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massa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lacus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blandit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et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leo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sed,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accumsan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commodo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sem. Sed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eget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pulvinar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tellus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Praesent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 diam,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sodales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at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consequat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id,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viverra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ut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dolor. In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eget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orci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sit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amet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magna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sagittis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mattis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sit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amet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sed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augue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Vivamus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facilisis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libero ligula, vel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sodales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ipsum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sollicitudin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id. Duis vitae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urna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rutrum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dignissim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arcu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ac,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elementum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augue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Quisque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id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interdum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ligula. Donec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tincidunt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feugiat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massa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sed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aliquam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</w:rPr>
        <w:t>Duis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</w:rPr>
        <w:t>eu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</w:rPr>
        <w:t>vehicula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1232C">
        <w:rPr>
          <w:rFonts w:ascii="Courier New" w:hAnsi="Courier New" w:cs="Courier New"/>
          <w:color w:val="333333"/>
          <w:sz w:val="20"/>
          <w:szCs w:val="20"/>
        </w:rPr>
        <w:t>turpis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</w:rPr>
        <w:t>.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</w:t>
      </w:r>
      <w:proofErr w:type="gramEnd"/>
      <w:r w:rsidRPr="0051232C">
        <w:rPr>
          <w:rFonts w:ascii="Courier New" w:hAnsi="Courier New" w:cs="Courier New"/>
          <w:color w:val="007700"/>
          <w:sz w:val="20"/>
          <w:szCs w:val="20"/>
        </w:rPr>
        <w:t>/p&gt;</w:t>
      </w:r>
    </w:p>
    <w:p w14:paraId="2B6175B1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54ECC591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1A642358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0EACAE61" w14:textId="436BFB11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>@endsection</w:t>
      </w:r>
    </w:p>
    <w:p w14:paraId="208B90F9" w14:textId="2545531C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6F922AEB" w14:textId="558559BA" w:rsid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77D0252F" w14:textId="43C8213A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C28E561" w14:textId="4961766A" w:rsidR="0051232C" w:rsidRDefault="0051232C" w:rsidP="0051232C">
      <w:pPr>
        <w:ind w:left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Footer</w:t>
      </w:r>
      <w:r w:rsidRPr="0051232C">
        <w:rPr>
          <w:b/>
          <w:bCs/>
          <w:lang w:val="en-US"/>
        </w:rPr>
        <w:t>.blade.php</w:t>
      </w:r>
      <w:proofErr w:type="spellEnd"/>
    </w:p>
    <w:p w14:paraId="3B08A057" w14:textId="77777777" w:rsidR="0051232C" w:rsidRDefault="0051232C" w:rsidP="0051232C">
      <w:pPr>
        <w:ind w:left="0" w:firstLine="0"/>
        <w:rPr>
          <w:b/>
          <w:bCs/>
          <w:lang w:val="en-US"/>
        </w:rPr>
      </w:pPr>
    </w:p>
    <w:p w14:paraId="72EEFA7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&lt;footer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"text-muted navbar fixed-bottom"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50B40A1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"container"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BBB5082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"float-right"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C0C53E8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&lt;a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href</w:t>
      </w:r>
      <w:proofErr w:type="spellEnd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Back to top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&lt;/a&gt;</w:t>
      </w:r>
    </w:p>
    <w:p w14:paraId="0FFBCC77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&lt;/p&gt;</w:t>
      </w:r>
    </w:p>
    <w:p w14:paraId="49DFBB42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&lt;p&gt;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Some footer text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&lt;/p&gt;</w:t>
      </w:r>
    </w:p>
    <w:p w14:paraId="271FBE80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07DC011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&lt;/footer&gt;</w:t>
      </w:r>
    </w:p>
    <w:p w14:paraId="1700B612" w14:textId="77777777" w:rsidR="0051232C" w:rsidRPr="0051232C" w:rsidRDefault="0051232C" w:rsidP="0051232C">
      <w:pPr>
        <w:ind w:left="0" w:firstLine="0"/>
        <w:rPr>
          <w:b/>
          <w:bCs/>
          <w:lang w:val="en-US"/>
        </w:rPr>
      </w:pPr>
    </w:p>
    <w:p w14:paraId="1E4EA01F" w14:textId="7582B9ED" w:rsidR="0051232C" w:rsidRDefault="0051232C" w:rsidP="0051232C">
      <w:pPr>
        <w:ind w:left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Nav</w:t>
      </w:r>
      <w:r w:rsidRPr="0051232C">
        <w:rPr>
          <w:b/>
          <w:bCs/>
          <w:lang w:val="en-US"/>
        </w:rPr>
        <w:t>.blade.php</w:t>
      </w:r>
      <w:proofErr w:type="spellEnd"/>
    </w:p>
    <w:p w14:paraId="63D2DBED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"collapse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bg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-inverse"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id=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navbarHeader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B4C0A4F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"container"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F34522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"row"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540EA7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"col-sm-8 py-4"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66F2BC6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&lt;h4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"text-white"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Categories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&lt;/h4&gt;</w:t>
      </w:r>
    </w:p>
    <w:p w14:paraId="41EF1748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"text-muted"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Categories area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&lt;/p&gt;</w:t>
      </w:r>
    </w:p>
    <w:p w14:paraId="0C5D028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6736683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"col-sm-4 py-4"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D4976F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&lt;h4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"text-white"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Contact us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&lt;/h4&gt;</w:t>
      </w:r>
    </w:p>
    <w:p w14:paraId="7665281C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&lt;ul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"list-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unstyled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1C0A03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&lt;li&gt;&lt;a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href</w:t>
      </w:r>
      <w:proofErr w:type="spellEnd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"text-white"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Follow on Twitter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&lt;/a&gt;&lt;/li&gt;</w:t>
      </w:r>
    </w:p>
    <w:p w14:paraId="75CF93D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&lt;li&gt;&lt;a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href</w:t>
      </w:r>
      <w:proofErr w:type="spellEnd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"text-white"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Follow on Facebook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&lt;/a&gt;&lt;/li&gt;</w:t>
      </w:r>
    </w:p>
    <w:p w14:paraId="37672626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&lt;li&gt;&lt;a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href</w:t>
      </w:r>
      <w:proofErr w:type="spellEnd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"text-white"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Follow on VK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&lt;/a&gt;&lt;/li&gt;</w:t>
      </w:r>
    </w:p>
    <w:p w14:paraId="0B2F5CA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&lt;/ul&gt;</w:t>
      </w:r>
    </w:p>
    <w:p w14:paraId="3301DB71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694C4C0D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2F0E6BEF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74F882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lastRenderedPageBreak/>
        <w:t>&lt;/div&gt;</w:t>
      </w:r>
    </w:p>
    <w:p w14:paraId="21279305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"navbar navbar-inverse 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bg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-inverse"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63FDF8A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"container d-flex justify-content-between"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B6F77DD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&lt;a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href</w:t>
      </w:r>
      <w:proofErr w:type="spellEnd"/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"navbar-brand"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>Store app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&lt;/a&gt;</w:t>
      </w:r>
    </w:p>
    <w:p w14:paraId="5E56451B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"navbar-toggler"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data-toggle=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"collapse"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data-target=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navbarHeader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aria-controls=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navbarHeader</w:t>
      </w:r>
      <w:proofErr w:type="spellEnd"/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aria-expanded=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"Toggle navigation"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EA60543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&lt;span</w:t>
      </w: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1232C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51232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"navbar-toggler-icon"</w:t>
      </w:r>
      <w:r w:rsidRPr="0051232C">
        <w:rPr>
          <w:rFonts w:ascii="Courier New" w:hAnsi="Courier New" w:cs="Courier New"/>
          <w:color w:val="007700"/>
          <w:sz w:val="20"/>
          <w:szCs w:val="20"/>
          <w:lang w:val="en-US"/>
        </w:rPr>
        <w:t>&gt;&lt;/span&gt;</w:t>
      </w:r>
    </w:p>
    <w:p w14:paraId="322496C2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button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40B86BE4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7E0FD461" w14:textId="77777777" w:rsidR="0051232C" w:rsidRPr="0051232C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51232C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51232C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51232C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6A458F6A" w14:textId="0440B88E" w:rsidR="00DB4482" w:rsidRPr="0051232C" w:rsidRDefault="00DB4482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p w14:paraId="41F4C593" w14:textId="77777777" w:rsidR="0051232C" w:rsidRPr="0051232C" w:rsidRDefault="0051232C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51232C" w:rsidRPr="0051232C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469B" w14:textId="77777777" w:rsidR="00C30151" w:rsidRDefault="00C30151" w:rsidP="003723FD">
      <w:pPr>
        <w:spacing w:after="0" w:line="240" w:lineRule="auto"/>
      </w:pPr>
      <w:r>
        <w:separator/>
      </w:r>
    </w:p>
  </w:endnote>
  <w:endnote w:type="continuationSeparator" w:id="0">
    <w:p w14:paraId="48B7294D" w14:textId="77777777" w:rsidR="00C30151" w:rsidRDefault="00C30151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9227" w14:textId="77777777" w:rsidR="00C30151" w:rsidRDefault="00C30151" w:rsidP="003723FD">
      <w:pPr>
        <w:spacing w:after="0" w:line="240" w:lineRule="auto"/>
      </w:pPr>
      <w:r>
        <w:separator/>
      </w:r>
    </w:p>
  </w:footnote>
  <w:footnote w:type="continuationSeparator" w:id="0">
    <w:p w14:paraId="17FE0807" w14:textId="77777777" w:rsidR="00C30151" w:rsidRDefault="00C30151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0A6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D501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7504D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6817"/>
    <w:rsid w:val="00097383"/>
    <w:rsid w:val="000A478A"/>
    <w:rsid w:val="000A591C"/>
    <w:rsid w:val="000B5553"/>
    <w:rsid w:val="000F0229"/>
    <w:rsid w:val="00137795"/>
    <w:rsid w:val="00155D12"/>
    <w:rsid w:val="001A645D"/>
    <w:rsid w:val="001D78A0"/>
    <w:rsid w:val="001F1EFA"/>
    <w:rsid w:val="002305FE"/>
    <w:rsid w:val="00281A4A"/>
    <w:rsid w:val="002A7FA9"/>
    <w:rsid w:val="002B0C92"/>
    <w:rsid w:val="00325C82"/>
    <w:rsid w:val="00356A4F"/>
    <w:rsid w:val="0036792F"/>
    <w:rsid w:val="003723FD"/>
    <w:rsid w:val="003738E2"/>
    <w:rsid w:val="003767CA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1232C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65FF7"/>
    <w:rsid w:val="006778B1"/>
    <w:rsid w:val="00684ED6"/>
    <w:rsid w:val="006C343A"/>
    <w:rsid w:val="006F0281"/>
    <w:rsid w:val="006F220B"/>
    <w:rsid w:val="00700EC4"/>
    <w:rsid w:val="00712E26"/>
    <w:rsid w:val="00712F72"/>
    <w:rsid w:val="00764A7C"/>
    <w:rsid w:val="00782BD8"/>
    <w:rsid w:val="0078695E"/>
    <w:rsid w:val="007A0A68"/>
    <w:rsid w:val="007C46B7"/>
    <w:rsid w:val="00831146"/>
    <w:rsid w:val="00895ED3"/>
    <w:rsid w:val="008E09D4"/>
    <w:rsid w:val="008E1EAB"/>
    <w:rsid w:val="00910CFA"/>
    <w:rsid w:val="00940F32"/>
    <w:rsid w:val="00942DDB"/>
    <w:rsid w:val="0095762A"/>
    <w:rsid w:val="00976CCB"/>
    <w:rsid w:val="00995CA5"/>
    <w:rsid w:val="009B2F90"/>
    <w:rsid w:val="009B31F5"/>
    <w:rsid w:val="009B35E7"/>
    <w:rsid w:val="009B6C63"/>
    <w:rsid w:val="009E79DA"/>
    <w:rsid w:val="009F2DFF"/>
    <w:rsid w:val="00A54190"/>
    <w:rsid w:val="00A62D6F"/>
    <w:rsid w:val="00A90028"/>
    <w:rsid w:val="00AD397C"/>
    <w:rsid w:val="00AF4CFD"/>
    <w:rsid w:val="00B008DE"/>
    <w:rsid w:val="00B10FB4"/>
    <w:rsid w:val="00B14A29"/>
    <w:rsid w:val="00B20739"/>
    <w:rsid w:val="00B60B07"/>
    <w:rsid w:val="00B67B68"/>
    <w:rsid w:val="00B75007"/>
    <w:rsid w:val="00B77594"/>
    <w:rsid w:val="00B81906"/>
    <w:rsid w:val="00C30151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91603"/>
    <w:rsid w:val="00DB283F"/>
    <w:rsid w:val="00DB41A9"/>
    <w:rsid w:val="00DB4482"/>
    <w:rsid w:val="00DC57DB"/>
    <w:rsid w:val="00DD0E16"/>
    <w:rsid w:val="00DE1E54"/>
    <w:rsid w:val="00DE69F4"/>
    <w:rsid w:val="00DF679D"/>
    <w:rsid w:val="00E0642E"/>
    <w:rsid w:val="00E07D02"/>
    <w:rsid w:val="00E1292C"/>
    <w:rsid w:val="00E41A6D"/>
    <w:rsid w:val="00EA2AD3"/>
    <w:rsid w:val="00EE29E3"/>
    <w:rsid w:val="00F22D67"/>
    <w:rsid w:val="00F446B0"/>
    <w:rsid w:val="00F4530B"/>
    <w:rsid w:val="00F565CE"/>
    <w:rsid w:val="00F63D05"/>
    <w:rsid w:val="00F92D94"/>
    <w:rsid w:val="00FA2401"/>
    <w:rsid w:val="00FC2830"/>
    <w:rsid w:val="00FC2973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E0642E"/>
    <w:rPr>
      <w:color w:val="605E5C"/>
      <w:shd w:val="clear" w:color="auto" w:fill="E1DFDD"/>
    </w:rPr>
  </w:style>
  <w:style w:type="paragraph" w:customStyle="1" w:styleId="jst">
    <w:name w:val="jst"/>
    <w:basedOn w:val="a"/>
    <w:rsid w:val="00942D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4">
    <w:name w:val="Strong"/>
    <w:basedOn w:val="a0"/>
    <w:uiPriority w:val="22"/>
    <w:qFormat/>
    <w:rsid w:val="00942DDB"/>
    <w:rPr>
      <w:b/>
      <w:bCs/>
    </w:rPr>
  </w:style>
  <w:style w:type="character" w:styleId="HTML1">
    <w:name w:val="HTML Code"/>
    <w:basedOn w:val="a0"/>
    <w:uiPriority w:val="99"/>
    <w:semiHidden/>
    <w:unhideWhenUsed/>
    <w:rsid w:val="001F1E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C2973"/>
  </w:style>
  <w:style w:type="character" w:customStyle="1" w:styleId="hljs-number">
    <w:name w:val="hljs-number"/>
    <w:basedOn w:val="a0"/>
    <w:rsid w:val="00FC2973"/>
  </w:style>
  <w:style w:type="character" w:customStyle="1" w:styleId="font-weight-bold">
    <w:name w:val="font-weight-bold"/>
    <w:basedOn w:val="a0"/>
    <w:rsid w:val="00DB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41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41</cp:revision>
  <cp:lastPrinted>2021-05-23T06:19:00Z</cp:lastPrinted>
  <dcterms:created xsi:type="dcterms:W3CDTF">2021-05-22T23:08:00Z</dcterms:created>
  <dcterms:modified xsi:type="dcterms:W3CDTF">2022-01-13T22:20:00Z</dcterms:modified>
</cp:coreProperties>
</file>