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9EDF" w14:textId="77777777" w:rsidR="00C545E2" w:rsidRDefault="00C545E2" w:rsidP="00C545E2">
      <w:pPr>
        <w:spacing w:line="240" w:lineRule="auto"/>
        <w:ind w:left="0" w:firstLine="0"/>
        <w:contextualSpacing/>
        <w:jc w:val="center"/>
        <w:rPr>
          <w:color w:val="auto"/>
          <w:szCs w:val="28"/>
        </w:rPr>
      </w:pPr>
      <w:r>
        <w:rPr>
          <w:szCs w:val="28"/>
        </w:rPr>
        <w:t>Министерство образования Республики Беларусь</w:t>
      </w:r>
    </w:p>
    <w:p w14:paraId="54DF8802" w14:textId="77777777" w:rsidR="00C545E2" w:rsidRDefault="00C545E2" w:rsidP="00C545E2">
      <w:pPr>
        <w:spacing w:line="240" w:lineRule="auto"/>
        <w:ind w:left="0" w:firstLine="0"/>
        <w:contextualSpacing/>
        <w:jc w:val="center"/>
        <w:rPr>
          <w:szCs w:val="28"/>
        </w:rPr>
      </w:pPr>
      <w:r>
        <w:rPr>
          <w:szCs w:val="28"/>
        </w:rPr>
        <w:t>Учреждение образования</w:t>
      </w:r>
    </w:p>
    <w:p w14:paraId="1E719B02" w14:textId="77777777" w:rsidR="00C545E2" w:rsidRDefault="00C545E2" w:rsidP="00C545E2">
      <w:pPr>
        <w:spacing w:line="240" w:lineRule="auto"/>
        <w:ind w:left="0" w:firstLine="0"/>
        <w:contextualSpacing/>
        <w:jc w:val="center"/>
        <w:rPr>
          <w:szCs w:val="28"/>
        </w:rPr>
      </w:pPr>
      <w:r>
        <w:rPr>
          <w:szCs w:val="28"/>
        </w:rPr>
        <w:t>«Белорусский государственный университет</w:t>
      </w:r>
    </w:p>
    <w:p w14:paraId="075463E3" w14:textId="77777777" w:rsidR="00C545E2" w:rsidRDefault="00C545E2" w:rsidP="00C545E2">
      <w:pPr>
        <w:spacing w:line="240" w:lineRule="auto"/>
        <w:ind w:left="0" w:firstLine="0"/>
        <w:contextualSpacing/>
        <w:jc w:val="center"/>
        <w:rPr>
          <w:szCs w:val="28"/>
        </w:rPr>
      </w:pPr>
      <w:r>
        <w:rPr>
          <w:szCs w:val="28"/>
        </w:rPr>
        <w:t>информатики и радиоэлектроники»</w:t>
      </w:r>
    </w:p>
    <w:p w14:paraId="4B88ABDE" w14:textId="2A700E8B" w:rsidR="00C545E2" w:rsidRDefault="00C545E2" w:rsidP="00C545E2">
      <w:pPr>
        <w:spacing w:line="240" w:lineRule="auto"/>
        <w:ind w:left="0" w:firstLine="0"/>
        <w:contextualSpacing/>
        <w:jc w:val="center"/>
        <w:rPr>
          <w:szCs w:val="28"/>
        </w:rPr>
      </w:pPr>
    </w:p>
    <w:p w14:paraId="27EAC529" w14:textId="4BC2B712" w:rsidR="00C545E2" w:rsidRDefault="00C545E2" w:rsidP="00C545E2">
      <w:pPr>
        <w:spacing w:line="240" w:lineRule="auto"/>
        <w:ind w:left="0" w:firstLine="0"/>
        <w:contextualSpacing/>
        <w:jc w:val="center"/>
        <w:rPr>
          <w:szCs w:val="28"/>
        </w:rPr>
      </w:pPr>
      <w:r>
        <w:rPr>
          <w:szCs w:val="28"/>
        </w:rPr>
        <w:t>Инженерно-экономический факультет</w:t>
      </w:r>
    </w:p>
    <w:p w14:paraId="55364A86" w14:textId="07F60163" w:rsidR="00C545E2" w:rsidRDefault="00C545E2" w:rsidP="00C545E2">
      <w:pPr>
        <w:spacing w:line="240" w:lineRule="auto"/>
        <w:ind w:left="0" w:firstLine="0"/>
        <w:contextualSpacing/>
        <w:jc w:val="center"/>
        <w:rPr>
          <w:szCs w:val="28"/>
        </w:rPr>
      </w:pPr>
      <w:r>
        <w:rPr>
          <w:szCs w:val="28"/>
        </w:rPr>
        <w:t>Кафедра экономической информатики</w:t>
      </w:r>
    </w:p>
    <w:p w14:paraId="039FF043" w14:textId="4C793D9B" w:rsidR="00C545E2" w:rsidRDefault="00C545E2" w:rsidP="00C545E2">
      <w:pPr>
        <w:spacing w:line="240" w:lineRule="auto"/>
        <w:ind w:left="0" w:firstLine="0"/>
        <w:contextualSpacing/>
        <w:jc w:val="center"/>
        <w:rPr>
          <w:szCs w:val="28"/>
        </w:rPr>
      </w:pPr>
      <w:r>
        <w:rPr>
          <w:szCs w:val="28"/>
        </w:rPr>
        <w:t>Дисциплина «Программирование сетевых приложений»</w:t>
      </w:r>
    </w:p>
    <w:p w14:paraId="1ED5DF95" w14:textId="77777777" w:rsidR="00C545E2" w:rsidRDefault="00C545E2" w:rsidP="00C545E2">
      <w:pPr>
        <w:spacing w:line="240" w:lineRule="auto"/>
        <w:ind w:left="0" w:firstLine="0"/>
        <w:contextualSpacing/>
        <w:jc w:val="center"/>
        <w:rPr>
          <w:i/>
          <w:iCs/>
          <w:szCs w:val="28"/>
        </w:rPr>
      </w:pPr>
      <w:r>
        <w:rPr>
          <w:szCs w:val="28"/>
        </w:rPr>
        <w:br/>
      </w:r>
    </w:p>
    <w:p w14:paraId="0DEF15FF" w14:textId="77777777" w:rsidR="00C545E2" w:rsidRDefault="00C545E2" w:rsidP="00C545E2">
      <w:pPr>
        <w:spacing w:line="240" w:lineRule="auto"/>
        <w:ind w:left="0" w:firstLine="0"/>
        <w:contextualSpacing/>
        <w:rPr>
          <w:szCs w:val="28"/>
        </w:rPr>
      </w:pPr>
    </w:p>
    <w:p w14:paraId="282B9A53" w14:textId="77777777" w:rsidR="00C545E2" w:rsidRDefault="00C545E2" w:rsidP="00C545E2">
      <w:pPr>
        <w:spacing w:line="240" w:lineRule="auto"/>
        <w:ind w:left="0" w:firstLine="0"/>
        <w:contextualSpacing/>
        <w:rPr>
          <w:szCs w:val="28"/>
        </w:rPr>
      </w:pPr>
    </w:p>
    <w:p w14:paraId="2BCC2EF5" w14:textId="77777777" w:rsidR="00C545E2" w:rsidRDefault="00C545E2" w:rsidP="00C545E2">
      <w:pPr>
        <w:spacing w:line="240" w:lineRule="auto"/>
        <w:ind w:left="0" w:firstLine="0"/>
        <w:contextualSpacing/>
        <w:rPr>
          <w:szCs w:val="28"/>
        </w:rPr>
      </w:pPr>
      <w:r>
        <w:rPr>
          <w:szCs w:val="28"/>
        </w:rPr>
        <w:br/>
      </w:r>
    </w:p>
    <w:p w14:paraId="53322772" w14:textId="77777777" w:rsidR="00C545E2" w:rsidRDefault="00C545E2" w:rsidP="00C545E2">
      <w:pPr>
        <w:spacing w:line="240" w:lineRule="auto"/>
        <w:ind w:left="0" w:firstLine="0"/>
        <w:contextualSpacing/>
        <w:rPr>
          <w:szCs w:val="28"/>
        </w:rPr>
      </w:pPr>
    </w:p>
    <w:p w14:paraId="46203454" w14:textId="41B10874" w:rsidR="00C545E2" w:rsidRDefault="00C545E2" w:rsidP="00C545E2">
      <w:pPr>
        <w:spacing w:line="240" w:lineRule="auto"/>
        <w:ind w:left="0" w:firstLine="0"/>
        <w:contextualSpacing/>
        <w:jc w:val="center"/>
        <w:rPr>
          <w:bCs/>
          <w:szCs w:val="28"/>
        </w:rPr>
      </w:pPr>
      <w:r>
        <w:rPr>
          <w:szCs w:val="28"/>
        </w:rPr>
        <w:br/>
      </w:r>
      <w:r>
        <w:rPr>
          <w:bCs/>
          <w:szCs w:val="28"/>
        </w:rPr>
        <w:t>Курсовая работа по теме «</w:t>
      </w:r>
      <w:r w:rsidRPr="00C545E2">
        <w:rPr>
          <w:bCs/>
          <w:szCs w:val="28"/>
        </w:rPr>
        <w:t>Система анализа инвестиционной привлекательности организации-эмитента</w:t>
      </w:r>
      <w:r>
        <w:rPr>
          <w:bCs/>
          <w:szCs w:val="28"/>
        </w:rPr>
        <w:t>»</w:t>
      </w:r>
    </w:p>
    <w:p w14:paraId="5C845447" w14:textId="77777777" w:rsidR="00C545E2" w:rsidRDefault="00C545E2" w:rsidP="00C545E2">
      <w:pPr>
        <w:spacing w:line="240" w:lineRule="auto"/>
        <w:ind w:left="0" w:firstLine="0"/>
        <w:contextualSpacing/>
        <w:jc w:val="center"/>
        <w:rPr>
          <w:szCs w:val="28"/>
        </w:rPr>
      </w:pPr>
    </w:p>
    <w:p w14:paraId="5BA218DC" w14:textId="77777777" w:rsidR="00C545E2" w:rsidRDefault="00C545E2" w:rsidP="00C545E2">
      <w:pPr>
        <w:spacing w:line="240" w:lineRule="auto"/>
        <w:ind w:left="0" w:firstLine="0"/>
        <w:contextualSpacing/>
        <w:rPr>
          <w:szCs w:val="28"/>
        </w:rPr>
      </w:pPr>
    </w:p>
    <w:p w14:paraId="74A08D6E" w14:textId="77777777" w:rsidR="00C545E2" w:rsidRDefault="00C545E2" w:rsidP="00C545E2">
      <w:pPr>
        <w:spacing w:line="240" w:lineRule="auto"/>
        <w:ind w:left="0" w:firstLine="0"/>
        <w:contextualSpacing/>
        <w:rPr>
          <w:szCs w:val="28"/>
        </w:rPr>
      </w:pPr>
    </w:p>
    <w:p w14:paraId="4E5EA92D" w14:textId="77777777" w:rsidR="00C545E2" w:rsidRDefault="00C545E2" w:rsidP="00C545E2">
      <w:pPr>
        <w:spacing w:line="240" w:lineRule="auto"/>
        <w:ind w:left="0" w:firstLine="0"/>
        <w:contextualSpacing/>
        <w:rPr>
          <w:szCs w:val="28"/>
        </w:rPr>
      </w:pPr>
    </w:p>
    <w:p w14:paraId="208CF2B3" w14:textId="77777777" w:rsidR="00C545E2" w:rsidRDefault="00C545E2" w:rsidP="00C545E2">
      <w:pPr>
        <w:spacing w:line="240" w:lineRule="auto"/>
        <w:ind w:left="0" w:firstLine="0"/>
        <w:contextualSpacing/>
        <w:rPr>
          <w:szCs w:val="28"/>
        </w:rPr>
      </w:pPr>
    </w:p>
    <w:p w14:paraId="5A477E37" w14:textId="77777777" w:rsidR="00C545E2" w:rsidRDefault="00C545E2" w:rsidP="00C545E2">
      <w:pPr>
        <w:spacing w:line="240" w:lineRule="auto"/>
        <w:ind w:left="0" w:firstLine="0"/>
        <w:contextualSpacing/>
        <w:rPr>
          <w:szCs w:val="28"/>
        </w:rPr>
      </w:pPr>
    </w:p>
    <w:p w14:paraId="03C1DEDF" w14:textId="2222E213" w:rsidR="00C545E2" w:rsidRDefault="00C545E2" w:rsidP="00C545E2">
      <w:pPr>
        <w:spacing w:line="240" w:lineRule="auto"/>
        <w:ind w:left="0" w:firstLine="0"/>
        <w:contextualSpacing/>
        <w:rPr>
          <w:szCs w:val="28"/>
        </w:rPr>
      </w:pPr>
    </w:p>
    <w:p w14:paraId="2F47BDD5" w14:textId="77777777" w:rsidR="00C545E2" w:rsidRDefault="00C545E2" w:rsidP="00C545E2">
      <w:pPr>
        <w:spacing w:line="240" w:lineRule="auto"/>
        <w:ind w:left="0" w:firstLine="0"/>
        <w:contextualSpacing/>
        <w:rPr>
          <w:szCs w:val="28"/>
        </w:rPr>
      </w:pPr>
    </w:p>
    <w:p w14:paraId="3F8FD127" w14:textId="53F26716" w:rsidR="00C545E2" w:rsidRDefault="00C545E2" w:rsidP="00C545E2">
      <w:pPr>
        <w:spacing w:line="240" w:lineRule="auto"/>
        <w:ind w:left="0" w:right="141" w:firstLine="0"/>
        <w:contextualSpacing/>
        <w:rPr>
          <w:szCs w:val="28"/>
        </w:rPr>
      </w:pPr>
      <w:proofErr w:type="gramStart"/>
      <w:r>
        <w:rPr>
          <w:szCs w:val="28"/>
        </w:rPr>
        <w:t xml:space="preserve">Выполнил:   </w:t>
      </w:r>
      <w:proofErr w:type="gramEnd"/>
      <w:r>
        <w:rPr>
          <w:szCs w:val="28"/>
        </w:rPr>
        <w:t xml:space="preserve">                                                      Научный руководитель</w:t>
      </w:r>
    </w:p>
    <w:p w14:paraId="0B578B3B" w14:textId="1569958E" w:rsidR="00C545E2" w:rsidRDefault="00C545E2" w:rsidP="00C545E2">
      <w:pPr>
        <w:spacing w:line="240" w:lineRule="auto"/>
        <w:ind w:left="0" w:right="141" w:firstLine="0"/>
        <w:contextualSpacing/>
        <w:rPr>
          <w:szCs w:val="28"/>
        </w:rPr>
      </w:pPr>
      <w:r>
        <w:rPr>
          <w:szCs w:val="28"/>
        </w:rPr>
        <w:t>студент группы 894351                                    Сторожев Дмитрий Алексеевич</w:t>
      </w:r>
    </w:p>
    <w:p w14:paraId="3885038B" w14:textId="77777777" w:rsidR="00C545E2" w:rsidRDefault="00C545E2" w:rsidP="00C545E2">
      <w:pPr>
        <w:spacing w:line="240" w:lineRule="auto"/>
        <w:ind w:left="0" w:firstLine="0"/>
        <w:contextualSpacing/>
        <w:rPr>
          <w:szCs w:val="28"/>
        </w:rPr>
      </w:pPr>
      <w:r>
        <w:rPr>
          <w:szCs w:val="28"/>
        </w:rPr>
        <w:t>Галкин Илья Викторович</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p>
    <w:p w14:paraId="61E5AC4F" w14:textId="77777777" w:rsidR="00C545E2" w:rsidRDefault="00C545E2" w:rsidP="00C545E2">
      <w:pPr>
        <w:spacing w:line="240" w:lineRule="auto"/>
        <w:ind w:left="0" w:firstLine="0"/>
        <w:contextualSpacing/>
        <w:rPr>
          <w:szCs w:val="28"/>
        </w:rPr>
      </w:pPr>
    </w:p>
    <w:p w14:paraId="4310311C" w14:textId="77777777" w:rsidR="00C545E2" w:rsidRDefault="00C545E2" w:rsidP="00C545E2">
      <w:pPr>
        <w:spacing w:line="240" w:lineRule="auto"/>
        <w:ind w:left="0" w:firstLine="0"/>
        <w:contextualSpacing/>
        <w:rPr>
          <w:szCs w:val="28"/>
        </w:rPr>
      </w:pPr>
    </w:p>
    <w:p w14:paraId="5F38D3EA" w14:textId="77777777" w:rsidR="00C545E2" w:rsidRDefault="00C545E2" w:rsidP="00C545E2">
      <w:pPr>
        <w:spacing w:line="240" w:lineRule="auto"/>
        <w:ind w:left="0" w:firstLine="0"/>
        <w:contextualSpacing/>
        <w:rPr>
          <w:szCs w:val="28"/>
        </w:rPr>
      </w:pPr>
    </w:p>
    <w:p w14:paraId="2226A28F" w14:textId="77777777" w:rsidR="00C545E2" w:rsidRDefault="00C545E2" w:rsidP="00C545E2">
      <w:pPr>
        <w:spacing w:line="240" w:lineRule="auto"/>
        <w:ind w:left="0" w:firstLine="0"/>
        <w:contextualSpacing/>
        <w:rPr>
          <w:color w:val="auto"/>
          <w:szCs w:val="28"/>
        </w:rPr>
      </w:pPr>
    </w:p>
    <w:p w14:paraId="3F3706AA" w14:textId="77777777" w:rsidR="00C545E2" w:rsidRDefault="00C545E2" w:rsidP="00C545E2">
      <w:pPr>
        <w:pStyle w:val="aa"/>
        <w:contextualSpacing/>
        <w:jc w:val="center"/>
        <w:rPr>
          <w:color w:val="000000" w:themeColor="text1"/>
        </w:rPr>
      </w:pPr>
    </w:p>
    <w:p w14:paraId="17274C87" w14:textId="77777777" w:rsidR="00C545E2" w:rsidRDefault="00C545E2" w:rsidP="00C545E2">
      <w:pPr>
        <w:pStyle w:val="a3"/>
        <w:shd w:val="clear" w:color="auto" w:fill="FFFFFF"/>
        <w:spacing w:before="0" w:beforeAutospacing="0"/>
        <w:jc w:val="center"/>
        <w:rPr>
          <w:color w:val="000000" w:themeColor="text1"/>
          <w:sz w:val="28"/>
          <w:szCs w:val="28"/>
        </w:rPr>
      </w:pPr>
    </w:p>
    <w:p w14:paraId="40E8A4E4" w14:textId="77777777" w:rsidR="00C545E2" w:rsidRDefault="00C545E2" w:rsidP="00C545E2">
      <w:pPr>
        <w:pStyle w:val="a3"/>
        <w:shd w:val="clear" w:color="auto" w:fill="FFFFFF"/>
        <w:spacing w:before="0" w:beforeAutospacing="0"/>
        <w:jc w:val="center"/>
        <w:rPr>
          <w:color w:val="000000" w:themeColor="text1"/>
          <w:sz w:val="28"/>
          <w:szCs w:val="28"/>
        </w:rPr>
      </w:pPr>
    </w:p>
    <w:p w14:paraId="088455D3" w14:textId="77777777" w:rsidR="00C545E2" w:rsidRDefault="00C545E2" w:rsidP="00C545E2">
      <w:pPr>
        <w:pStyle w:val="a3"/>
        <w:shd w:val="clear" w:color="auto" w:fill="FFFFFF"/>
        <w:spacing w:before="0" w:beforeAutospacing="0"/>
        <w:jc w:val="center"/>
        <w:rPr>
          <w:color w:val="000000" w:themeColor="text1"/>
          <w:sz w:val="28"/>
          <w:szCs w:val="28"/>
        </w:rPr>
      </w:pPr>
    </w:p>
    <w:p w14:paraId="695C9103" w14:textId="77777777" w:rsidR="00C545E2" w:rsidRDefault="00C545E2" w:rsidP="00F67B2F">
      <w:pPr>
        <w:pStyle w:val="a3"/>
        <w:shd w:val="clear" w:color="auto" w:fill="FFFFFF"/>
        <w:spacing w:before="0" w:beforeAutospacing="0"/>
        <w:rPr>
          <w:color w:val="000000" w:themeColor="text1"/>
          <w:sz w:val="28"/>
          <w:szCs w:val="28"/>
        </w:rPr>
      </w:pPr>
    </w:p>
    <w:p w14:paraId="762D9D1C" w14:textId="71B01FF5" w:rsidR="00402D3B" w:rsidRDefault="00C545E2" w:rsidP="00C545E2">
      <w:pPr>
        <w:pStyle w:val="a3"/>
        <w:shd w:val="clear" w:color="auto" w:fill="FFFFFF"/>
        <w:spacing w:before="0" w:beforeAutospacing="0"/>
        <w:jc w:val="center"/>
        <w:rPr>
          <w:b/>
          <w:bCs/>
          <w:sz w:val="28"/>
          <w:szCs w:val="28"/>
        </w:rPr>
        <w:sectPr w:rsidR="00402D3B" w:rsidSect="003723FD">
          <w:footerReference w:type="default" r:id="rId8"/>
          <w:pgSz w:w="11906" w:h="16838"/>
          <w:pgMar w:top="1134" w:right="850" w:bottom="1134" w:left="1701" w:header="708" w:footer="708" w:gutter="0"/>
          <w:cols w:space="708"/>
          <w:titlePg/>
          <w:docGrid w:linePitch="381"/>
        </w:sectPr>
      </w:pPr>
      <w:r>
        <w:rPr>
          <w:color w:val="000000" w:themeColor="text1"/>
          <w:sz w:val="28"/>
          <w:szCs w:val="28"/>
        </w:rPr>
        <w:t>Минск, 2021</w:t>
      </w:r>
      <w:r>
        <w:rPr>
          <w:b/>
          <w:sz w:val="28"/>
          <w:szCs w:val="28"/>
        </w:rPr>
        <w:br w:type="page"/>
      </w:r>
    </w:p>
    <w:p w14:paraId="2127CCBB" w14:textId="77777777" w:rsidR="00FB08C4" w:rsidRPr="00047EE7" w:rsidRDefault="00FB08C4" w:rsidP="00FB08C4">
      <w:pPr>
        <w:ind w:left="0" w:firstLine="0"/>
        <w:contextualSpacing/>
        <w:rPr>
          <w:b/>
          <w:sz w:val="36"/>
          <w:szCs w:val="36"/>
        </w:rPr>
      </w:pPr>
      <w:r w:rsidRPr="00B56315">
        <w:rPr>
          <w:b/>
          <w:szCs w:val="28"/>
        </w:rPr>
        <w:lastRenderedPageBreak/>
        <w:t xml:space="preserve">                               </w:t>
      </w:r>
      <w:r>
        <w:rPr>
          <w:b/>
          <w:szCs w:val="28"/>
        </w:rPr>
        <w:t xml:space="preserve">                </w:t>
      </w:r>
      <w:r w:rsidRPr="00047EE7">
        <w:rPr>
          <w:b/>
          <w:sz w:val="36"/>
          <w:szCs w:val="36"/>
        </w:rPr>
        <w:t>Содержание</w:t>
      </w:r>
    </w:p>
    <w:sdt>
      <w:sdtPr>
        <w:rPr>
          <w:rFonts w:eastAsia="Times New Roman"/>
          <w:b w:val="0"/>
          <w:bCs w:val="0"/>
          <w:color w:val="000000"/>
          <w:szCs w:val="22"/>
        </w:rPr>
        <w:id w:val="-1451545664"/>
        <w:docPartObj>
          <w:docPartGallery w:val="Table of Contents"/>
          <w:docPartUnique/>
        </w:docPartObj>
      </w:sdtPr>
      <w:sdtEndPr/>
      <w:sdtContent>
        <w:p w14:paraId="11CECADE" w14:textId="28F0B13F" w:rsidR="00402D3B" w:rsidRDefault="00402D3B" w:rsidP="00402D3B">
          <w:pPr>
            <w:pStyle w:val="aa"/>
          </w:pPr>
        </w:p>
        <w:p w14:paraId="0B5F4BB7" w14:textId="7F4C213F" w:rsidR="0065358E" w:rsidRDefault="00402D3B">
          <w:pPr>
            <w:pStyle w:val="11"/>
            <w:tabs>
              <w:tab w:val="right" w:leader="dot" w:pos="934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74110104" w:history="1">
            <w:r w:rsidR="0065358E" w:rsidRPr="00C51CB7">
              <w:rPr>
                <w:rStyle w:val="a5"/>
                <w:noProof/>
              </w:rPr>
              <w:t>Введение</w:t>
            </w:r>
            <w:r w:rsidR="0065358E">
              <w:rPr>
                <w:noProof/>
                <w:webHidden/>
              </w:rPr>
              <w:tab/>
            </w:r>
            <w:r w:rsidR="0065358E">
              <w:rPr>
                <w:noProof/>
                <w:webHidden/>
              </w:rPr>
              <w:fldChar w:fldCharType="begin"/>
            </w:r>
            <w:r w:rsidR="0065358E">
              <w:rPr>
                <w:noProof/>
                <w:webHidden/>
              </w:rPr>
              <w:instrText xml:space="preserve"> PAGEREF _Toc74110104 \h </w:instrText>
            </w:r>
            <w:r w:rsidR="0065358E">
              <w:rPr>
                <w:noProof/>
                <w:webHidden/>
              </w:rPr>
            </w:r>
            <w:r w:rsidR="0065358E">
              <w:rPr>
                <w:noProof/>
                <w:webHidden/>
              </w:rPr>
              <w:fldChar w:fldCharType="separate"/>
            </w:r>
            <w:r w:rsidR="0065358E">
              <w:rPr>
                <w:noProof/>
                <w:webHidden/>
              </w:rPr>
              <w:t>3</w:t>
            </w:r>
            <w:r w:rsidR="0065358E">
              <w:rPr>
                <w:noProof/>
                <w:webHidden/>
              </w:rPr>
              <w:fldChar w:fldCharType="end"/>
            </w:r>
          </w:hyperlink>
        </w:p>
        <w:p w14:paraId="61E8519E" w14:textId="6FFACBE7" w:rsidR="0065358E" w:rsidRDefault="00395D39">
          <w:pPr>
            <w:pStyle w:val="11"/>
            <w:tabs>
              <w:tab w:val="right" w:leader="dot" w:pos="9345"/>
            </w:tabs>
            <w:rPr>
              <w:rFonts w:asciiTheme="minorHAnsi" w:eastAsiaTheme="minorEastAsia" w:hAnsiTheme="minorHAnsi" w:cstheme="minorBidi"/>
              <w:noProof/>
              <w:color w:val="auto"/>
              <w:sz w:val="22"/>
            </w:rPr>
          </w:pPr>
          <w:hyperlink w:anchor="_Toc74110105" w:history="1">
            <w:r w:rsidR="0065358E" w:rsidRPr="00C51CB7">
              <w:rPr>
                <w:rStyle w:val="a5"/>
                <w:noProof/>
                <w:shd w:val="clear" w:color="auto" w:fill="FFFFFF"/>
              </w:rPr>
              <w:t xml:space="preserve">1 </w:t>
            </w:r>
            <w:r w:rsidR="0065358E" w:rsidRPr="00C51CB7">
              <w:rPr>
                <w:rStyle w:val="a5"/>
                <w:noProof/>
              </w:rPr>
              <w:t>Описание предметной области</w:t>
            </w:r>
            <w:r w:rsidR="0065358E">
              <w:rPr>
                <w:noProof/>
                <w:webHidden/>
              </w:rPr>
              <w:tab/>
            </w:r>
            <w:r w:rsidR="0065358E">
              <w:rPr>
                <w:noProof/>
                <w:webHidden/>
              </w:rPr>
              <w:fldChar w:fldCharType="begin"/>
            </w:r>
            <w:r w:rsidR="0065358E">
              <w:rPr>
                <w:noProof/>
                <w:webHidden/>
              </w:rPr>
              <w:instrText xml:space="preserve"> PAGEREF _Toc74110105 \h </w:instrText>
            </w:r>
            <w:r w:rsidR="0065358E">
              <w:rPr>
                <w:noProof/>
                <w:webHidden/>
              </w:rPr>
            </w:r>
            <w:r w:rsidR="0065358E">
              <w:rPr>
                <w:noProof/>
                <w:webHidden/>
              </w:rPr>
              <w:fldChar w:fldCharType="separate"/>
            </w:r>
            <w:r w:rsidR="0065358E">
              <w:rPr>
                <w:noProof/>
                <w:webHidden/>
              </w:rPr>
              <w:t>5</w:t>
            </w:r>
            <w:r w:rsidR="0065358E">
              <w:rPr>
                <w:noProof/>
                <w:webHidden/>
              </w:rPr>
              <w:fldChar w:fldCharType="end"/>
            </w:r>
          </w:hyperlink>
        </w:p>
        <w:p w14:paraId="289005B3" w14:textId="3F7576F5" w:rsidR="0065358E" w:rsidRDefault="00395D39">
          <w:pPr>
            <w:pStyle w:val="21"/>
            <w:tabs>
              <w:tab w:val="left" w:pos="880"/>
              <w:tab w:val="right" w:leader="dot" w:pos="9345"/>
            </w:tabs>
            <w:rPr>
              <w:rFonts w:asciiTheme="minorHAnsi" w:eastAsiaTheme="minorEastAsia" w:hAnsiTheme="minorHAnsi" w:cstheme="minorBidi"/>
              <w:noProof/>
              <w:color w:val="auto"/>
              <w:sz w:val="22"/>
            </w:rPr>
          </w:pPr>
          <w:hyperlink w:anchor="_Toc74110106" w:history="1">
            <w:r w:rsidR="0065358E" w:rsidRPr="00C51CB7">
              <w:rPr>
                <w:rStyle w:val="a5"/>
                <w:b/>
                <w:noProof/>
              </w:rPr>
              <w:t>1.1</w:t>
            </w:r>
            <w:r w:rsidR="0065358E">
              <w:rPr>
                <w:rFonts w:asciiTheme="minorHAnsi" w:eastAsiaTheme="minorEastAsia" w:hAnsiTheme="minorHAnsi" w:cstheme="minorBidi"/>
                <w:noProof/>
                <w:color w:val="auto"/>
                <w:sz w:val="22"/>
              </w:rPr>
              <w:tab/>
            </w:r>
            <w:r w:rsidR="0065358E" w:rsidRPr="00C51CB7">
              <w:rPr>
                <w:rStyle w:val="a5"/>
                <w:b/>
                <w:noProof/>
              </w:rPr>
              <w:t>Показатели ликвидности и платежеспособности</w:t>
            </w:r>
            <w:r w:rsidR="0065358E">
              <w:rPr>
                <w:noProof/>
                <w:webHidden/>
              </w:rPr>
              <w:tab/>
            </w:r>
            <w:r w:rsidR="0065358E">
              <w:rPr>
                <w:noProof/>
                <w:webHidden/>
              </w:rPr>
              <w:fldChar w:fldCharType="begin"/>
            </w:r>
            <w:r w:rsidR="0065358E">
              <w:rPr>
                <w:noProof/>
                <w:webHidden/>
              </w:rPr>
              <w:instrText xml:space="preserve"> PAGEREF _Toc74110106 \h </w:instrText>
            </w:r>
            <w:r w:rsidR="0065358E">
              <w:rPr>
                <w:noProof/>
                <w:webHidden/>
              </w:rPr>
            </w:r>
            <w:r w:rsidR="0065358E">
              <w:rPr>
                <w:noProof/>
                <w:webHidden/>
              </w:rPr>
              <w:fldChar w:fldCharType="separate"/>
            </w:r>
            <w:r w:rsidR="0065358E">
              <w:rPr>
                <w:noProof/>
                <w:webHidden/>
              </w:rPr>
              <w:t>7</w:t>
            </w:r>
            <w:r w:rsidR="0065358E">
              <w:rPr>
                <w:noProof/>
                <w:webHidden/>
              </w:rPr>
              <w:fldChar w:fldCharType="end"/>
            </w:r>
          </w:hyperlink>
        </w:p>
        <w:p w14:paraId="38375BB3" w14:textId="603D6390" w:rsidR="0065358E" w:rsidRDefault="00395D39">
          <w:pPr>
            <w:pStyle w:val="21"/>
            <w:tabs>
              <w:tab w:val="left" w:pos="880"/>
              <w:tab w:val="right" w:leader="dot" w:pos="9345"/>
            </w:tabs>
            <w:rPr>
              <w:rFonts w:asciiTheme="minorHAnsi" w:eastAsiaTheme="minorEastAsia" w:hAnsiTheme="minorHAnsi" w:cstheme="minorBidi"/>
              <w:noProof/>
              <w:color w:val="auto"/>
              <w:sz w:val="22"/>
            </w:rPr>
          </w:pPr>
          <w:hyperlink w:anchor="_Toc74110107" w:history="1">
            <w:r w:rsidR="0065358E" w:rsidRPr="00C51CB7">
              <w:rPr>
                <w:rStyle w:val="a5"/>
                <w:b/>
                <w:noProof/>
              </w:rPr>
              <w:t>1.2</w:t>
            </w:r>
            <w:r w:rsidR="0065358E">
              <w:rPr>
                <w:rFonts w:asciiTheme="minorHAnsi" w:eastAsiaTheme="minorEastAsia" w:hAnsiTheme="minorHAnsi" w:cstheme="minorBidi"/>
                <w:noProof/>
                <w:color w:val="auto"/>
                <w:sz w:val="22"/>
              </w:rPr>
              <w:tab/>
            </w:r>
            <w:r w:rsidR="0065358E" w:rsidRPr="00C51CB7">
              <w:rPr>
                <w:rStyle w:val="a5"/>
                <w:b/>
                <w:noProof/>
              </w:rPr>
              <w:t>Показатели финансовой устойчивости</w:t>
            </w:r>
            <w:r w:rsidR="0065358E">
              <w:rPr>
                <w:noProof/>
                <w:webHidden/>
              </w:rPr>
              <w:tab/>
            </w:r>
            <w:r w:rsidR="0065358E">
              <w:rPr>
                <w:noProof/>
                <w:webHidden/>
              </w:rPr>
              <w:fldChar w:fldCharType="begin"/>
            </w:r>
            <w:r w:rsidR="0065358E">
              <w:rPr>
                <w:noProof/>
                <w:webHidden/>
              </w:rPr>
              <w:instrText xml:space="preserve"> PAGEREF _Toc74110107 \h </w:instrText>
            </w:r>
            <w:r w:rsidR="0065358E">
              <w:rPr>
                <w:noProof/>
                <w:webHidden/>
              </w:rPr>
            </w:r>
            <w:r w:rsidR="0065358E">
              <w:rPr>
                <w:noProof/>
                <w:webHidden/>
              </w:rPr>
              <w:fldChar w:fldCharType="separate"/>
            </w:r>
            <w:r w:rsidR="0065358E">
              <w:rPr>
                <w:noProof/>
                <w:webHidden/>
              </w:rPr>
              <w:t>8</w:t>
            </w:r>
            <w:r w:rsidR="0065358E">
              <w:rPr>
                <w:noProof/>
                <w:webHidden/>
              </w:rPr>
              <w:fldChar w:fldCharType="end"/>
            </w:r>
          </w:hyperlink>
        </w:p>
        <w:p w14:paraId="3EC5BA4B" w14:textId="725653B9" w:rsidR="0065358E" w:rsidRDefault="00395D39">
          <w:pPr>
            <w:pStyle w:val="21"/>
            <w:tabs>
              <w:tab w:val="left" w:pos="880"/>
              <w:tab w:val="right" w:leader="dot" w:pos="9345"/>
            </w:tabs>
            <w:rPr>
              <w:rFonts w:asciiTheme="minorHAnsi" w:eastAsiaTheme="minorEastAsia" w:hAnsiTheme="minorHAnsi" w:cstheme="minorBidi"/>
              <w:noProof/>
              <w:color w:val="auto"/>
              <w:sz w:val="22"/>
            </w:rPr>
          </w:pPr>
          <w:hyperlink w:anchor="_Toc74110108" w:history="1">
            <w:r w:rsidR="0065358E" w:rsidRPr="00C51CB7">
              <w:rPr>
                <w:rStyle w:val="a5"/>
                <w:b/>
                <w:noProof/>
              </w:rPr>
              <w:t>1.3</w:t>
            </w:r>
            <w:r w:rsidR="0065358E">
              <w:rPr>
                <w:rFonts w:asciiTheme="minorHAnsi" w:eastAsiaTheme="minorEastAsia" w:hAnsiTheme="minorHAnsi" w:cstheme="minorBidi"/>
                <w:noProof/>
                <w:color w:val="auto"/>
                <w:sz w:val="22"/>
              </w:rPr>
              <w:tab/>
            </w:r>
            <w:r w:rsidR="0065358E" w:rsidRPr="00C51CB7">
              <w:rPr>
                <w:rStyle w:val="a5"/>
                <w:b/>
                <w:noProof/>
              </w:rPr>
              <w:t>Показатели оборачиваемости активов</w:t>
            </w:r>
            <w:r w:rsidR="0065358E">
              <w:rPr>
                <w:noProof/>
                <w:webHidden/>
              </w:rPr>
              <w:tab/>
            </w:r>
            <w:r w:rsidR="0065358E">
              <w:rPr>
                <w:noProof/>
                <w:webHidden/>
              </w:rPr>
              <w:fldChar w:fldCharType="begin"/>
            </w:r>
            <w:r w:rsidR="0065358E">
              <w:rPr>
                <w:noProof/>
                <w:webHidden/>
              </w:rPr>
              <w:instrText xml:space="preserve"> PAGEREF _Toc74110108 \h </w:instrText>
            </w:r>
            <w:r w:rsidR="0065358E">
              <w:rPr>
                <w:noProof/>
                <w:webHidden/>
              </w:rPr>
            </w:r>
            <w:r w:rsidR="0065358E">
              <w:rPr>
                <w:noProof/>
                <w:webHidden/>
              </w:rPr>
              <w:fldChar w:fldCharType="separate"/>
            </w:r>
            <w:r w:rsidR="0065358E">
              <w:rPr>
                <w:noProof/>
                <w:webHidden/>
              </w:rPr>
              <w:t>9</w:t>
            </w:r>
            <w:r w:rsidR="0065358E">
              <w:rPr>
                <w:noProof/>
                <w:webHidden/>
              </w:rPr>
              <w:fldChar w:fldCharType="end"/>
            </w:r>
          </w:hyperlink>
        </w:p>
        <w:p w14:paraId="4288A809" w14:textId="2AF0539C" w:rsidR="0065358E" w:rsidRDefault="00395D39">
          <w:pPr>
            <w:pStyle w:val="21"/>
            <w:tabs>
              <w:tab w:val="left" w:pos="880"/>
              <w:tab w:val="right" w:leader="dot" w:pos="9345"/>
            </w:tabs>
            <w:rPr>
              <w:rFonts w:asciiTheme="minorHAnsi" w:eastAsiaTheme="minorEastAsia" w:hAnsiTheme="minorHAnsi" w:cstheme="minorBidi"/>
              <w:noProof/>
              <w:color w:val="auto"/>
              <w:sz w:val="22"/>
            </w:rPr>
          </w:pPr>
          <w:hyperlink w:anchor="_Toc74110109" w:history="1">
            <w:r w:rsidR="0065358E" w:rsidRPr="00C51CB7">
              <w:rPr>
                <w:rStyle w:val="a5"/>
                <w:b/>
                <w:noProof/>
              </w:rPr>
              <w:t>1.4</w:t>
            </w:r>
            <w:r w:rsidR="0065358E">
              <w:rPr>
                <w:rFonts w:asciiTheme="minorHAnsi" w:eastAsiaTheme="minorEastAsia" w:hAnsiTheme="minorHAnsi" w:cstheme="minorBidi"/>
                <w:noProof/>
                <w:color w:val="auto"/>
                <w:sz w:val="22"/>
              </w:rPr>
              <w:tab/>
            </w:r>
            <w:r w:rsidR="0065358E" w:rsidRPr="00C51CB7">
              <w:rPr>
                <w:rStyle w:val="a5"/>
                <w:b/>
                <w:noProof/>
              </w:rPr>
              <w:t>Показатели рентабельности хозяйственной деятельности</w:t>
            </w:r>
            <w:r w:rsidR="0065358E">
              <w:rPr>
                <w:noProof/>
                <w:webHidden/>
              </w:rPr>
              <w:tab/>
            </w:r>
            <w:r w:rsidR="0065358E">
              <w:rPr>
                <w:noProof/>
                <w:webHidden/>
              </w:rPr>
              <w:fldChar w:fldCharType="begin"/>
            </w:r>
            <w:r w:rsidR="0065358E">
              <w:rPr>
                <w:noProof/>
                <w:webHidden/>
              </w:rPr>
              <w:instrText xml:space="preserve"> PAGEREF _Toc74110109 \h </w:instrText>
            </w:r>
            <w:r w:rsidR="0065358E">
              <w:rPr>
                <w:noProof/>
                <w:webHidden/>
              </w:rPr>
            </w:r>
            <w:r w:rsidR="0065358E">
              <w:rPr>
                <w:noProof/>
                <w:webHidden/>
              </w:rPr>
              <w:fldChar w:fldCharType="separate"/>
            </w:r>
            <w:r w:rsidR="0065358E">
              <w:rPr>
                <w:noProof/>
                <w:webHidden/>
              </w:rPr>
              <w:t>10</w:t>
            </w:r>
            <w:r w:rsidR="0065358E">
              <w:rPr>
                <w:noProof/>
                <w:webHidden/>
              </w:rPr>
              <w:fldChar w:fldCharType="end"/>
            </w:r>
          </w:hyperlink>
        </w:p>
        <w:p w14:paraId="0FA3447A" w14:textId="2F5DBC11" w:rsidR="0065358E" w:rsidRDefault="00395D39">
          <w:pPr>
            <w:pStyle w:val="21"/>
            <w:tabs>
              <w:tab w:val="left" w:pos="880"/>
              <w:tab w:val="right" w:leader="dot" w:pos="9345"/>
            </w:tabs>
            <w:rPr>
              <w:rFonts w:asciiTheme="minorHAnsi" w:eastAsiaTheme="minorEastAsia" w:hAnsiTheme="minorHAnsi" w:cstheme="minorBidi"/>
              <w:noProof/>
              <w:color w:val="auto"/>
              <w:sz w:val="22"/>
            </w:rPr>
          </w:pPr>
          <w:hyperlink w:anchor="_Toc74110110" w:history="1">
            <w:r w:rsidR="0065358E" w:rsidRPr="00C51CB7">
              <w:rPr>
                <w:rStyle w:val="a5"/>
                <w:b/>
                <w:noProof/>
              </w:rPr>
              <w:t>1.5</w:t>
            </w:r>
            <w:r w:rsidR="0065358E">
              <w:rPr>
                <w:rFonts w:asciiTheme="minorHAnsi" w:eastAsiaTheme="minorEastAsia" w:hAnsiTheme="minorHAnsi" w:cstheme="minorBidi"/>
                <w:noProof/>
                <w:color w:val="auto"/>
                <w:sz w:val="22"/>
              </w:rPr>
              <w:tab/>
            </w:r>
            <w:r w:rsidR="0065358E" w:rsidRPr="00C51CB7">
              <w:rPr>
                <w:rStyle w:val="a5"/>
                <w:b/>
                <w:noProof/>
              </w:rPr>
              <w:t>Показатели результативности работы фирмы</w:t>
            </w:r>
            <w:r w:rsidR="0065358E">
              <w:rPr>
                <w:noProof/>
                <w:webHidden/>
              </w:rPr>
              <w:tab/>
            </w:r>
            <w:r w:rsidR="0065358E">
              <w:rPr>
                <w:noProof/>
                <w:webHidden/>
              </w:rPr>
              <w:fldChar w:fldCharType="begin"/>
            </w:r>
            <w:r w:rsidR="0065358E">
              <w:rPr>
                <w:noProof/>
                <w:webHidden/>
              </w:rPr>
              <w:instrText xml:space="preserve"> PAGEREF _Toc74110110 \h </w:instrText>
            </w:r>
            <w:r w:rsidR="0065358E">
              <w:rPr>
                <w:noProof/>
                <w:webHidden/>
              </w:rPr>
            </w:r>
            <w:r w:rsidR="0065358E">
              <w:rPr>
                <w:noProof/>
                <w:webHidden/>
              </w:rPr>
              <w:fldChar w:fldCharType="separate"/>
            </w:r>
            <w:r w:rsidR="0065358E">
              <w:rPr>
                <w:noProof/>
                <w:webHidden/>
              </w:rPr>
              <w:t>11</w:t>
            </w:r>
            <w:r w:rsidR="0065358E">
              <w:rPr>
                <w:noProof/>
                <w:webHidden/>
              </w:rPr>
              <w:fldChar w:fldCharType="end"/>
            </w:r>
          </w:hyperlink>
        </w:p>
        <w:p w14:paraId="0586C2AF" w14:textId="0AC62251" w:rsidR="0065358E" w:rsidRDefault="00395D39">
          <w:pPr>
            <w:pStyle w:val="11"/>
            <w:tabs>
              <w:tab w:val="left" w:pos="660"/>
              <w:tab w:val="right" w:leader="dot" w:pos="9345"/>
            </w:tabs>
            <w:rPr>
              <w:rFonts w:asciiTheme="minorHAnsi" w:eastAsiaTheme="minorEastAsia" w:hAnsiTheme="minorHAnsi" w:cstheme="minorBidi"/>
              <w:noProof/>
              <w:color w:val="auto"/>
              <w:sz w:val="22"/>
            </w:rPr>
          </w:pPr>
          <w:hyperlink w:anchor="_Toc74110111" w:history="1">
            <w:r w:rsidR="0065358E" w:rsidRPr="00C51CB7">
              <w:rPr>
                <w:rStyle w:val="a5"/>
                <w:noProof/>
              </w:rPr>
              <w:t>2</w:t>
            </w:r>
            <w:r w:rsidR="0065358E">
              <w:rPr>
                <w:rFonts w:asciiTheme="minorHAnsi" w:eastAsiaTheme="minorEastAsia" w:hAnsiTheme="minorHAnsi" w:cstheme="minorBidi"/>
                <w:noProof/>
                <w:color w:val="auto"/>
                <w:sz w:val="22"/>
              </w:rPr>
              <w:tab/>
            </w:r>
            <w:r w:rsidR="0065358E" w:rsidRPr="00C51CB7">
              <w:rPr>
                <w:rStyle w:val="a5"/>
                <w:noProof/>
              </w:rPr>
              <w:t>Постановка задачи и обзор методов ее реализации</w:t>
            </w:r>
            <w:r w:rsidR="0065358E">
              <w:rPr>
                <w:noProof/>
                <w:webHidden/>
              </w:rPr>
              <w:tab/>
            </w:r>
            <w:r w:rsidR="0065358E">
              <w:rPr>
                <w:noProof/>
                <w:webHidden/>
              </w:rPr>
              <w:fldChar w:fldCharType="begin"/>
            </w:r>
            <w:r w:rsidR="0065358E">
              <w:rPr>
                <w:noProof/>
                <w:webHidden/>
              </w:rPr>
              <w:instrText xml:space="preserve"> PAGEREF _Toc74110111 \h </w:instrText>
            </w:r>
            <w:r w:rsidR="0065358E">
              <w:rPr>
                <w:noProof/>
                <w:webHidden/>
              </w:rPr>
            </w:r>
            <w:r w:rsidR="0065358E">
              <w:rPr>
                <w:noProof/>
                <w:webHidden/>
              </w:rPr>
              <w:fldChar w:fldCharType="separate"/>
            </w:r>
            <w:r w:rsidR="0065358E">
              <w:rPr>
                <w:noProof/>
                <w:webHidden/>
              </w:rPr>
              <w:t>13</w:t>
            </w:r>
            <w:r w:rsidR="0065358E">
              <w:rPr>
                <w:noProof/>
                <w:webHidden/>
              </w:rPr>
              <w:fldChar w:fldCharType="end"/>
            </w:r>
          </w:hyperlink>
        </w:p>
        <w:p w14:paraId="1DE75632" w14:textId="231C0818" w:rsidR="0065358E" w:rsidRDefault="00395D39">
          <w:pPr>
            <w:pStyle w:val="21"/>
            <w:tabs>
              <w:tab w:val="left" w:pos="880"/>
              <w:tab w:val="right" w:leader="dot" w:pos="9345"/>
            </w:tabs>
            <w:rPr>
              <w:rFonts w:asciiTheme="minorHAnsi" w:eastAsiaTheme="minorEastAsia" w:hAnsiTheme="minorHAnsi" w:cstheme="minorBidi"/>
              <w:noProof/>
              <w:color w:val="auto"/>
              <w:sz w:val="22"/>
            </w:rPr>
          </w:pPr>
          <w:hyperlink w:anchor="_Toc74110112" w:history="1">
            <w:r w:rsidR="0065358E" w:rsidRPr="00C51CB7">
              <w:rPr>
                <w:rStyle w:val="a5"/>
                <w:b/>
                <w:noProof/>
              </w:rPr>
              <w:t>2.1</w:t>
            </w:r>
            <w:r w:rsidR="0065358E">
              <w:rPr>
                <w:rFonts w:asciiTheme="minorHAnsi" w:eastAsiaTheme="minorEastAsia" w:hAnsiTheme="minorHAnsi" w:cstheme="minorBidi"/>
                <w:noProof/>
                <w:color w:val="auto"/>
                <w:sz w:val="22"/>
              </w:rPr>
              <w:tab/>
            </w:r>
            <w:r w:rsidR="0065358E" w:rsidRPr="00C51CB7">
              <w:rPr>
                <w:rStyle w:val="a5"/>
                <w:b/>
                <w:noProof/>
              </w:rPr>
              <w:t>Постановка задачи</w:t>
            </w:r>
            <w:r w:rsidR="0065358E">
              <w:rPr>
                <w:noProof/>
                <w:webHidden/>
              </w:rPr>
              <w:tab/>
            </w:r>
            <w:r w:rsidR="0065358E">
              <w:rPr>
                <w:noProof/>
                <w:webHidden/>
              </w:rPr>
              <w:fldChar w:fldCharType="begin"/>
            </w:r>
            <w:r w:rsidR="0065358E">
              <w:rPr>
                <w:noProof/>
                <w:webHidden/>
              </w:rPr>
              <w:instrText xml:space="preserve"> PAGEREF _Toc74110112 \h </w:instrText>
            </w:r>
            <w:r w:rsidR="0065358E">
              <w:rPr>
                <w:noProof/>
                <w:webHidden/>
              </w:rPr>
            </w:r>
            <w:r w:rsidR="0065358E">
              <w:rPr>
                <w:noProof/>
                <w:webHidden/>
              </w:rPr>
              <w:fldChar w:fldCharType="separate"/>
            </w:r>
            <w:r w:rsidR="0065358E">
              <w:rPr>
                <w:noProof/>
                <w:webHidden/>
              </w:rPr>
              <w:t>13</w:t>
            </w:r>
            <w:r w:rsidR="0065358E">
              <w:rPr>
                <w:noProof/>
                <w:webHidden/>
              </w:rPr>
              <w:fldChar w:fldCharType="end"/>
            </w:r>
          </w:hyperlink>
        </w:p>
        <w:p w14:paraId="4EE26C7E" w14:textId="674CD666" w:rsidR="0065358E" w:rsidRDefault="00395D39">
          <w:pPr>
            <w:pStyle w:val="21"/>
            <w:tabs>
              <w:tab w:val="left" w:pos="880"/>
              <w:tab w:val="right" w:leader="dot" w:pos="9345"/>
            </w:tabs>
            <w:rPr>
              <w:rFonts w:asciiTheme="minorHAnsi" w:eastAsiaTheme="minorEastAsia" w:hAnsiTheme="minorHAnsi" w:cstheme="minorBidi"/>
              <w:noProof/>
              <w:color w:val="auto"/>
              <w:sz w:val="22"/>
            </w:rPr>
          </w:pPr>
          <w:hyperlink w:anchor="_Toc74110113" w:history="1">
            <w:r w:rsidR="0065358E" w:rsidRPr="00C51CB7">
              <w:rPr>
                <w:rStyle w:val="a5"/>
                <w:b/>
                <w:noProof/>
              </w:rPr>
              <w:t>2.2</w:t>
            </w:r>
            <w:r w:rsidR="0065358E">
              <w:rPr>
                <w:rFonts w:asciiTheme="minorHAnsi" w:eastAsiaTheme="minorEastAsia" w:hAnsiTheme="minorHAnsi" w:cstheme="minorBidi"/>
                <w:noProof/>
                <w:color w:val="auto"/>
                <w:sz w:val="22"/>
              </w:rPr>
              <w:tab/>
            </w:r>
            <w:r w:rsidR="0065358E" w:rsidRPr="00C51CB7">
              <w:rPr>
                <w:rStyle w:val="a5"/>
                <w:b/>
                <w:noProof/>
              </w:rPr>
              <w:t>Обзор используемых технологий</w:t>
            </w:r>
            <w:r w:rsidR="0065358E">
              <w:rPr>
                <w:noProof/>
                <w:webHidden/>
              </w:rPr>
              <w:tab/>
            </w:r>
            <w:r w:rsidR="0065358E">
              <w:rPr>
                <w:noProof/>
                <w:webHidden/>
              </w:rPr>
              <w:fldChar w:fldCharType="begin"/>
            </w:r>
            <w:r w:rsidR="0065358E">
              <w:rPr>
                <w:noProof/>
                <w:webHidden/>
              </w:rPr>
              <w:instrText xml:space="preserve"> PAGEREF _Toc74110113 \h </w:instrText>
            </w:r>
            <w:r w:rsidR="0065358E">
              <w:rPr>
                <w:noProof/>
                <w:webHidden/>
              </w:rPr>
            </w:r>
            <w:r w:rsidR="0065358E">
              <w:rPr>
                <w:noProof/>
                <w:webHidden/>
              </w:rPr>
              <w:fldChar w:fldCharType="separate"/>
            </w:r>
            <w:r w:rsidR="0065358E">
              <w:rPr>
                <w:noProof/>
                <w:webHidden/>
              </w:rPr>
              <w:t>14</w:t>
            </w:r>
            <w:r w:rsidR="0065358E">
              <w:rPr>
                <w:noProof/>
                <w:webHidden/>
              </w:rPr>
              <w:fldChar w:fldCharType="end"/>
            </w:r>
          </w:hyperlink>
        </w:p>
        <w:p w14:paraId="5F68FDAE" w14:textId="7466C05E" w:rsidR="0065358E" w:rsidRDefault="00395D39">
          <w:pPr>
            <w:pStyle w:val="11"/>
            <w:tabs>
              <w:tab w:val="right" w:leader="dot" w:pos="9345"/>
            </w:tabs>
            <w:rPr>
              <w:rFonts w:asciiTheme="minorHAnsi" w:eastAsiaTheme="minorEastAsia" w:hAnsiTheme="minorHAnsi" w:cstheme="minorBidi"/>
              <w:noProof/>
              <w:color w:val="auto"/>
              <w:sz w:val="22"/>
            </w:rPr>
          </w:pPr>
          <w:hyperlink w:anchor="_Toc74110114" w:history="1">
            <w:r w:rsidR="0065358E" w:rsidRPr="00C51CB7">
              <w:rPr>
                <w:rStyle w:val="a5"/>
                <w:noProof/>
              </w:rPr>
              <w:t xml:space="preserve">3 Функциональное моделирование системы на основе стандарта </w:t>
            </w:r>
            <w:r w:rsidR="0065358E" w:rsidRPr="00C51CB7">
              <w:rPr>
                <w:rStyle w:val="a5"/>
                <w:noProof/>
                <w:lang w:val="en-US"/>
              </w:rPr>
              <w:t>IDEF</w:t>
            </w:r>
            <w:r w:rsidR="0065358E" w:rsidRPr="00C51CB7">
              <w:rPr>
                <w:rStyle w:val="a5"/>
                <w:noProof/>
              </w:rPr>
              <w:t>0</w:t>
            </w:r>
            <w:r w:rsidR="0065358E">
              <w:rPr>
                <w:noProof/>
                <w:webHidden/>
              </w:rPr>
              <w:tab/>
            </w:r>
            <w:r w:rsidR="0065358E">
              <w:rPr>
                <w:noProof/>
                <w:webHidden/>
              </w:rPr>
              <w:fldChar w:fldCharType="begin"/>
            </w:r>
            <w:r w:rsidR="0065358E">
              <w:rPr>
                <w:noProof/>
                <w:webHidden/>
              </w:rPr>
              <w:instrText xml:space="preserve"> PAGEREF _Toc74110114 \h </w:instrText>
            </w:r>
            <w:r w:rsidR="0065358E">
              <w:rPr>
                <w:noProof/>
                <w:webHidden/>
              </w:rPr>
            </w:r>
            <w:r w:rsidR="0065358E">
              <w:rPr>
                <w:noProof/>
                <w:webHidden/>
              </w:rPr>
              <w:fldChar w:fldCharType="separate"/>
            </w:r>
            <w:r w:rsidR="0065358E">
              <w:rPr>
                <w:noProof/>
                <w:webHidden/>
              </w:rPr>
              <w:t>18</w:t>
            </w:r>
            <w:r w:rsidR="0065358E">
              <w:rPr>
                <w:noProof/>
                <w:webHidden/>
              </w:rPr>
              <w:fldChar w:fldCharType="end"/>
            </w:r>
          </w:hyperlink>
        </w:p>
        <w:p w14:paraId="59D8E93B" w14:textId="13E1207F" w:rsidR="0065358E" w:rsidRDefault="00395D39">
          <w:pPr>
            <w:pStyle w:val="21"/>
            <w:tabs>
              <w:tab w:val="right" w:leader="dot" w:pos="9345"/>
            </w:tabs>
            <w:rPr>
              <w:rFonts w:asciiTheme="minorHAnsi" w:eastAsiaTheme="minorEastAsia" w:hAnsiTheme="minorHAnsi" w:cstheme="minorBidi"/>
              <w:noProof/>
              <w:color w:val="auto"/>
              <w:sz w:val="22"/>
            </w:rPr>
          </w:pPr>
          <w:hyperlink w:anchor="_Toc74110115" w:history="1">
            <w:r w:rsidR="0065358E" w:rsidRPr="00C51CB7">
              <w:rPr>
                <w:rStyle w:val="a5"/>
                <w:b/>
                <w:noProof/>
              </w:rPr>
              <w:t>3.1 Описание бизнес-процесса на основе контекстной диаграммы</w:t>
            </w:r>
            <w:r w:rsidR="0065358E">
              <w:rPr>
                <w:noProof/>
                <w:webHidden/>
              </w:rPr>
              <w:tab/>
            </w:r>
            <w:r w:rsidR="0065358E">
              <w:rPr>
                <w:noProof/>
                <w:webHidden/>
              </w:rPr>
              <w:fldChar w:fldCharType="begin"/>
            </w:r>
            <w:r w:rsidR="0065358E">
              <w:rPr>
                <w:noProof/>
                <w:webHidden/>
              </w:rPr>
              <w:instrText xml:space="preserve"> PAGEREF _Toc74110115 \h </w:instrText>
            </w:r>
            <w:r w:rsidR="0065358E">
              <w:rPr>
                <w:noProof/>
                <w:webHidden/>
              </w:rPr>
            </w:r>
            <w:r w:rsidR="0065358E">
              <w:rPr>
                <w:noProof/>
                <w:webHidden/>
              </w:rPr>
              <w:fldChar w:fldCharType="separate"/>
            </w:r>
            <w:r w:rsidR="0065358E">
              <w:rPr>
                <w:noProof/>
                <w:webHidden/>
              </w:rPr>
              <w:t>18</w:t>
            </w:r>
            <w:r w:rsidR="0065358E">
              <w:rPr>
                <w:noProof/>
                <w:webHidden/>
              </w:rPr>
              <w:fldChar w:fldCharType="end"/>
            </w:r>
          </w:hyperlink>
        </w:p>
        <w:p w14:paraId="71786149" w14:textId="2C4791A8" w:rsidR="0065358E" w:rsidRDefault="00395D39">
          <w:pPr>
            <w:pStyle w:val="21"/>
            <w:tabs>
              <w:tab w:val="right" w:leader="dot" w:pos="9345"/>
            </w:tabs>
            <w:rPr>
              <w:rFonts w:asciiTheme="minorHAnsi" w:eastAsiaTheme="minorEastAsia" w:hAnsiTheme="minorHAnsi" w:cstheme="minorBidi"/>
              <w:noProof/>
              <w:color w:val="auto"/>
              <w:sz w:val="22"/>
            </w:rPr>
          </w:pPr>
          <w:hyperlink w:anchor="_Toc74110116" w:history="1">
            <w:r w:rsidR="0065358E" w:rsidRPr="00C51CB7">
              <w:rPr>
                <w:rStyle w:val="a5"/>
                <w:b/>
                <w:noProof/>
              </w:rPr>
              <w:t>3.2 Описание процесса расчета на основе диаграммы последовательности</w:t>
            </w:r>
            <w:r w:rsidR="0065358E">
              <w:rPr>
                <w:noProof/>
                <w:webHidden/>
              </w:rPr>
              <w:tab/>
            </w:r>
            <w:r w:rsidR="0065358E">
              <w:rPr>
                <w:noProof/>
                <w:webHidden/>
              </w:rPr>
              <w:fldChar w:fldCharType="begin"/>
            </w:r>
            <w:r w:rsidR="0065358E">
              <w:rPr>
                <w:noProof/>
                <w:webHidden/>
              </w:rPr>
              <w:instrText xml:space="preserve"> PAGEREF _Toc74110116 \h </w:instrText>
            </w:r>
            <w:r w:rsidR="0065358E">
              <w:rPr>
                <w:noProof/>
                <w:webHidden/>
              </w:rPr>
            </w:r>
            <w:r w:rsidR="0065358E">
              <w:rPr>
                <w:noProof/>
                <w:webHidden/>
              </w:rPr>
              <w:fldChar w:fldCharType="separate"/>
            </w:r>
            <w:r w:rsidR="0065358E">
              <w:rPr>
                <w:noProof/>
                <w:webHidden/>
              </w:rPr>
              <w:t>21</w:t>
            </w:r>
            <w:r w:rsidR="0065358E">
              <w:rPr>
                <w:noProof/>
                <w:webHidden/>
              </w:rPr>
              <w:fldChar w:fldCharType="end"/>
            </w:r>
          </w:hyperlink>
        </w:p>
        <w:p w14:paraId="32391A18" w14:textId="12A138AB" w:rsidR="0065358E" w:rsidRDefault="00395D39">
          <w:pPr>
            <w:pStyle w:val="21"/>
            <w:tabs>
              <w:tab w:val="right" w:leader="dot" w:pos="9345"/>
            </w:tabs>
            <w:rPr>
              <w:rFonts w:asciiTheme="minorHAnsi" w:eastAsiaTheme="minorEastAsia" w:hAnsiTheme="minorHAnsi" w:cstheme="minorBidi"/>
              <w:noProof/>
              <w:color w:val="auto"/>
              <w:sz w:val="22"/>
            </w:rPr>
          </w:pPr>
          <w:hyperlink w:anchor="_Toc74110117" w:history="1">
            <w:r w:rsidR="0065358E" w:rsidRPr="00C51CB7">
              <w:rPr>
                <w:rStyle w:val="a5"/>
                <w:b/>
                <w:noProof/>
              </w:rPr>
              <w:t>3.3 Диаграмма компонентов системы</w:t>
            </w:r>
            <w:r w:rsidR="0065358E">
              <w:rPr>
                <w:noProof/>
                <w:webHidden/>
              </w:rPr>
              <w:tab/>
            </w:r>
            <w:r w:rsidR="0065358E">
              <w:rPr>
                <w:noProof/>
                <w:webHidden/>
              </w:rPr>
              <w:fldChar w:fldCharType="begin"/>
            </w:r>
            <w:r w:rsidR="0065358E">
              <w:rPr>
                <w:noProof/>
                <w:webHidden/>
              </w:rPr>
              <w:instrText xml:space="preserve"> PAGEREF _Toc74110117 \h </w:instrText>
            </w:r>
            <w:r w:rsidR="0065358E">
              <w:rPr>
                <w:noProof/>
                <w:webHidden/>
              </w:rPr>
            </w:r>
            <w:r w:rsidR="0065358E">
              <w:rPr>
                <w:noProof/>
                <w:webHidden/>
              </w:rPr>
              <w:fldChar w:fldCharType="separate"/>
            </w:r>
            <w:r w:rsidR="0065358E">
              <w:rPr>
                <w:noProof/>
                <w:webHidden/>
              </w:rPr>
              <w:t>22</w:t>
            </w:r>
            <w:r w:rsidR="0065358E">
              <w:rPr>
                <w:noProof/>
                <w:webHidden/>
              </w:rPr>
              <w:fldChar w:fldCharType="end"/>
            </w:r>
          </w:hyperlink>
        </w:p>
        <w:p w14:paraId="53AAC5D6" w14:textId="517F37A7" w:rsidR="0065358E" w:rsidRDefault="00395D39">
          <w:pPr>
            <w:pStyle w:val="21"/>
            <w:tabs>
              <w:tab w:val="right" w:leader="dot" w:pos="9345"/>
            </w:tabs>
            <w:rPr>
              <w:rFonts w:asciiTheme="minorHAnsi" w:eastAsiaTheme="minorEastAsia" w:hAnsiTheme="minorHAnsi" w:cstheme="minorBidi"/>
              <w:noProof/>
              <w:color w:val="auto"/>
              <w:sz w:val="22"/>
            </w:rPr>
          </w:pPr>
          <w:hyperlink w:anchor="_Toc74110118" w:history="1">
            <w:r w:rsidR="0065358E" w:rsidRPr="00C51CB7">
              <w:rPr>
                <w:rStyle w:val="a5"/>
                <w:b/>
                <w:noProof/>
              </w:rPr>
              <w:t>3.4 Диаграмма развертывания системы</w:t>
            </w:r>
            <w:r w:rsidR="0065358E">
              <w:rPr>
                <w:noProof/>
                <w:webHidden/>
              </w:rPr>
              <w:tab/>
            </w:r>
            <w:r w:rsidR="0065358E">
              <w:rPr>
                <w:noProof/>
                <w:webHidden/>
              </w:rPr>
              <w:fldChar w:fldCharType="begin"/>
            </w:r>
            <w:r w:rsidR="0065358E">
              <w:rPr>
                <w:noProof/>
                <w:webHidden/>
              </w:rPr>
              <w:instrText xml:space="preserve"> PAGEREF _Toc74110118 \h </w:instrText>
            </w:r>
            <w:r w:rsidR="0065358E">
              <w:rPr>
                <w:noProof/>
                <w:webHidden/>
              </w:rPr>
            </w:r>
            <w:r w:rsidR="0065358E">
              <w:rPr>
                <w:noProof/>
                <w:webHidden/>
              </w:rPr>
              <w:fldChar w:fldCharType="separate"/>
            </w:r>
            <w:r w:rsidR="0065358E">
              <w:rPr>
                <w:noProof/>
                <w:webHidden/>
              </w:rPr>
              <w:t>23</w:t>
            </w:r>
            <w:r w:rsidR="0065358E">
              <w:rPr>
                <w:noProof/>
                <w:webHidden/>
              </w:rPr>
              <w:fldChar w:fldCharType="end"/>
            </w:r>
          </w:hyperlink>
        </w:p>
        <w:p w14:paraId="597488A5" w14:textId="4FE2076A" w:rsidR="0065358E" w:rsidRDefault="00395D39">
          <w:pPr>
            <w:pStyle w:val="21"/>
            <w:tabs>
              <w:tab w:val="right" w:leader="dot" w:pos="9345"/>
            </w:tabs>
            <w:rPr>
              <w:rFonts w:asciiTheme="minorHAnsi" w:eastAsiaTheme="minorEastAsia" w:hAnsiTheme="minorHAnsi" w:cstheme="minorBidi"/>
              <w:noProof/>
              <w:color w:val="auto"/>
              <w:sz w:val="22"/>
            </w:rPr>
          </w:pPr>
          <w:hyperlink w:anchor="_Toc74110119" w:history="1">
            <w:r w:rsidR="0065358E" w:rsidRPr="00C51CB7">
              <w:rPr>
                <w:rStyle w:val="a5"/>
                <w:b/>
                <w:noProof/>
              </w:rPr>
              <w:t>3.5 Диаграмма состояния объектов</w:t>
            </w:r>
            <w:r w:rsidR="0065358E">
              <w:rPr>
                <w:noProof/>
                <w:webHidden/>
              </w:rPr>
              <w:tab/>
            </w:r>
            <w:r w:rsidR="0065358E">
              <w:rPr>
                <w:noProof/>
                <w:webHidden/>
              </w:rPr>
              <w:fldChar w:fldCharType="begin"/>
            </w:r>
            <w:r w:rsidR="0065358E">
              <w:rPr>
                <w:noProof/>
                <w:webHidden/>
              </w:rPr>
              <w:instrText xml:space="preserve"> PAGEREF _Toc74110119 \h </w:instrText>
            </w:r>
            <w:r w:rsidR="0065358E">
              <w:rPr>
                <w:noProof/>
                <w:webHidden/>
              </w:rPr>
            </w:r>
            <w:r w:rsidR="0065358E">
              <w:rPr>
                <w:noProof/>
                <w:webHidden/>
              </w:rPr>
              <w:fldChar w:fldCharType="separate"/>
            </w:r>
            <w:r w:rsidR="0065358E">
              <w:rPr>
                <w:noProof/>
                <w:webHidden/>
              </w:rPr>
              <w:t>24</w:t>
            </w:r>
            <w:r w:rsidR="0065358E">
              <w:rPr>
                <w:noProof/>
                <w:webHidden/>
              </w:rPr>
              <w:fldChar w:fldCharType="end"/>
            </w:r>
          </w:hyperlink>
        </w:p>
        <w:p w14:paraId="66AAFCFA" w14:textId="68F3A774" w:rsidR="0065358E" w:rsidRDefault="00395D39">
          <w:pPr>
            <w:pStyle w:val="21"/>
            <w:tabs>
              <w:tab w:val="right" w:leader="dot" w:pos="9345"/>
            </w:tabs>
            <w:rPr>
              <w:rFonts w:asciiTheme="minorHAnsi" w:eastAsiaTheme="minorEastAsia" w:hAnsiTheme="minorHAnsi" w:cstheme="minorBidi"/>
              <w:noProof/>
              <w:color w:val="auto"/>
              <w:sz w:val="22"/>
            </w:rPr>
          </w:pPr>
          <w:hyperlink w:anchor="_Toc74110120" w:history="1">
            <w:r w:rsidR="0065358E" w:rsidRPr="00C51CB7">
              <w:rPr>
                <w:rStyle w:val="a5"/>
                <w:b/>
                <w:noProof/>
              </w:rPr>
              <w:t>3.6 Диаграммы классов</w:t>
            </w:r>
            <w:r w:rsidR="0065358E">
              <w:rPr>
                <w:noProof/>
                <w:webHidden/>
              </w:rPr>
              <w:tab/>
            </w:r>
            <w:r w:rsidR="0065358E">
              <w:rPr>
                <w:noProof/>
                <w:webHidden/>
              </w:rPr>
              <w:fldChar w:fldCharType="begin"/>
            </w:r>
            <w:r w:rsidR="0065358E">
              <w:rPr>
                <w:noProof/>
                <w:webHidden/>
              </w:rPr>
              <w:instrText xml:space="preserve"> PAGEREF _Toc74110120 \h </w:instrText>
            </w:r>
            <w:r w:rsidR="0065358E">
              <w:rPr>
                <w:noProof/>
                <w:webHidden/>
              </w:rPr>
            </w:r>
            <w:r w:rsidR="0065358E">
              <w:rPr>
                <w:noProof/>
                <w:webHidden/>
              </w:rPr>
              <w:fldChar w:fldCharType="separate"/>
            </w:r>
            <w:r w:rsidR="0065358E">
              <w:rPr>
                <w:noProof/>
                <w:webHidden/>
              </w:rPr>
              <w:t>25</w:t>
            </w:r>
            <w:r w:rsidR="0065358E">
              <w:rPr>
                <w:noProof/>
                <w:webHidden/>
              </w:rPr>
              <w:fldChar w:fldCharType="end"/>
            </w:r>
          </w:hyperlink>
        </w:p>
        <w:p w14:paraId="454968CF" w14:textId="48B7F742" w:rsidR="00402D3B" w:rsidRDefault="00402D3B">
          <w:r>
            <w:rPr>
              <w:b/>
              <w:bCs/>
            </w:rPr>
            <w:fldChar w:fldCharType="end"/>
          </w:r>
        </w:p>
      </w:sdtContent>
    </w:sdt>
    <w:p w14:paraId="665F736B" w14:textId="66BEE857" w:rsidR="00DE69F4" w:rsidRDefault="00DE69F4" w:rsidP="00402D3B">
      <w:pPr>
        <w:ind w:left="0" w:firstLine="0"/>
      </w:pPr>
    </w:p>
    <w:p w14:paraId="35BCFF37" w14:textId="5F7F0530" w:rsidR="00DE69F4" w:rsidRDefault="00DE69F4" w:rsidP="00976CCB">
      <w:pPr>
        <w:pStyle w:val="a3"/>
        <w:shd w:val="clear" w:color="auto" w:fill="FFFFFF"/>
        <w:spacing w:before="0" w:beforeAutospacing="0"/>
        <w:jc w:val="center"/>
        <w:rPr>
          <w:color w:val="373A3C"/>
          <w:sz w:val="28"/>
          <w:szCs w:val="28"/>
          <w:lang w:val="en-US"/>
        </w:rPr>
      </w:pPr>
    </w:p>
    <w:p w14:paraId="57BFBA83" w14:textId="01CA5255" w:rsidR="00FB08C4" w:rsidRDefault="00DE69F4">
      <w:pPr>
        <w:spacing w:after="160" w:line="259" w:lineRule="auto"/>
        <w:ind w:left="0" w:firstLine="0"/>
        <w:rPr>
          <w:color w:val="373A3C"/>
          <w:szCs w:val="28"/>
          <w:lang w:val="en-US"/>
        </w:rPr>
      </w:pPr>
      <w:r>
        <w:rPr>
          <w:color w:val="373A3C"/>
          <w:szCs w:val="28"/>
          <w:lang w:val="en-US"/>
        </w:rPr>
        <w:br w:type="page"/>
      </w:r>
    </w:p>
    <w:p w14:paraId="2F147E75" w14:textId="77777777" w:rsidR="00FB08C4" w:rsidRPr="001D1B05" w:rsidRDefault="00FB08C4" w:rsidP="00FB08C4">
      <w:pPr>
        <w:pStyle w:val="1"/>
        <w:ind w:firstLine="0"/>
        <w:contextualSpacing/>
        <w:jc w:val="center"/>
        <w:rPr>
          <w:b w:val="0"/>
          <w:sz w:val="36"/>
          <w:szCs w:val="36"/>
        </w:rPr>
      </w:pPr>
      <w:bookmarkStart w:id="0" w:name="_Toc514364214"/>
      <w:bookmarkStart w:id="1" w:name="_Toc74110104"/>
      <w:r w:rsidRPr="001D1B05">
        <w:rPr>
          <w:sz w:val="36"/>
          <w:szCs w:val="36"/>
        </w:rPr>
        <w:lastRenderedPageBreak/>
        <w:t>Введение</w:t>
      </w:r>
      <w:bookmarkEnd w:id="0"/>
      <w:bookmarkEnd w:id="1"/>
    </w:p>
    <w:p w14:paraId="40441D54" w14:textId="77777777" w:rsidR="00FB08C4" w:rsidRPr="00B23FF7" w:rsidRDefault="00FB08C4" w:rsidP="00FB08C4">
      <w:pPr>
        <w:spacing w:line="360" w:lineRule="auto"/>
        <w:contextualSpacing/>
        <w:rPr>
          <w:szCs w:val="28"/>
        </w:rPr>
      </w:pPr>
    </w:p>
    <w:p w14:paraId="49C53F26" w14:textId="29BB74A4" w:rsidR="00FB08C4" w:rsidRPr="000C3D27" w:rsidRDefault="00FB08C4" w:rsidP="00FB08C4">
      <w:pPr>
        <w:spacing w:after="0" w:line="360" w:lineRule="auto"/>
        <w:ind w:left="0" w:firstLine="709"/>
        <w:rPr>
          <w:color w:val="auto"/>
          <w:szCs w:val="28"/>
          <w:shd w:val="clear" w:color="auto" w:fill="FFFFFF"/>
        </w:rPr>
      </w:pPr>
      <w:r w:rsidRPr="000C3D27">
        <w:rPr>
          <w:color w:val="auto"/>
          <w:szCs w:val="28"/>
          <w:shd w:val="clear" w:color="auto" w:fill="FFFFFF"/>
        </w:rPr>
        <w:t>Техника и наука постоянно развиваются, что делает возможным существенно упростить и ускорить многие привычные процессы. В настоящее время повсеместно внедряются автоматизированные технологии. Они используются во всех сферах промышленности и производства, позволяют упростить технологический процесс и работу предприятия в целом.</w:t>
      </w:r>
    </w:p>
    <w:p w14:paraId="50530DB1" w14:textId="77777777" w:rsidR="00FB08C4" w:rsidRPr="00FB08C4" w:rsidRDefault="00FB08C4" w:rsidP="00FB08C4">
      <w:pPr>
        <w:shd w:val="clear" w:color="auto" w:fill="FFFFFF"/>
        <w:spacing w:after="0" w:line="360" w:lineRule="auto"/>
        <w:ind w:left="0" w:firstLine="709"/>
        <w:rPr>
          <w:color w:val="auto"/>
          <w:szCs w:val="28"/>
        </w:rPr>
      </w:pPr>
      <w:r w:rsidRPr="00FB08C4">
        <w:rPr>
          <w:color w:val="auto"/>
          <w:szCs w:val="28"/>
        </w:rPr>
        <w:t>Автоматизация систем управления подразумевает собой комплекс программных и аппаратных мероприятий и средств, позволяющих сократить количество персонала и улучшить работу систем. Особенно активно такие технологии сейчас внедряются в сферу электроэнергетики и транспорта.</w:t>
      </w:r>
    </w:p>
    <w:p w14:paraId="1D412342" w14:textId="77777777" w:rsidR="00FB08C4" w:rsidRPr="00FB08C4" w:rsidRDefault="00FB08C4" w:rsidP="00FB08C4">
      <w:pPr>
        <w:shd w:val="clear" w:color="auto" w:fill="FFFFFF"/>
        <w:spacing w:after="0" w:line="360" w:lineRule="auto"/>
        <w:ind w:left="0" w:firstLine="709"/>
        <w:rPr>
          <w:color w:val="auto"/>
          <w:szCs w:val="28"/>
        </w:rPr>
      </w:pPr>
      <w:r w:rsidRPr="00FB08C4">
        <w:rPr>
          <w:color w:val="auto"/>
          <w:szCs w:val="28"/>
        </w:rPr>
        <w:t>Автоматизированная система не является автоматической, то есть для ее реализации и нормальной работы требуется человеческое участие.</w:t>
      </w:r>
    </w:p>
    <w:p w14:paraId="66F25A4A" w14:textId="77777777" w:rsidR="00FB08C4" w:rsidRPr="00FB08C4" w:rsidRDefault="00FB08C4" w:rsidP="00FB08C4">
      <w:pPr>
        <w:shd w:val="clear" w:color="auto" w:fill="FFFFFF"/>
        <w:spacing w:after="0" w:line="360" w:lineRule="auto"/>
        <w:ind w:left="0" w:firstLine="709"/>
        <w:rPr>
          <w:color w:val="auto"/>
          <w:szCs w:val="28"/>
        </w:rPr>
      </w:pPr>
      <w:r w:rsidRPr="00FB08C4">
        <w:rPr>
          <w:color w:val="auto"/>
          <w:szCs w:val="28"/>
        </w:rPr>
        <w:t>Обычно человек-оператор выполняет основные функции управления, которые не поддаются влиянию машин. Первые автоматизированные системы появились еще в 60-е годы прошлого века, но только теперь началось их активное внедрение.</w:t>
      </w:r>
    </w:p>
    <w:p w14:paraId="7A7EB560" w14:textId="77777777" w:rsidR="00FB08C4" w:rsidRPr="00FB08C4" w:rsidRDefault="00FB08C4" w:rsidP="00FB08C4">
      <w:pPr>
        <w:shd w:val="clear" w:color="auto" w:fill="FFFFFF"/>
        <w:spacing w:after="0" w:line="360" w:lineRule="auto"/>
        <w:ind w:left="0" w:firstLine="709"/>
        <w:rPr>
          <w:color w:val="auto"/>
          <w:szCs w:val="28"/>
        </w:rPr>
      </w:pPr>
      <w:r w:rsidRPr="00FB08C4">
        <w:rPr>
          <w:color w:val="auto"/>
          <w:szCs w:val="28"/>
        </w:rPr>
        <w:t>Главным предназначением АСУ является повышение производительности объекта, рост эффективности его управления, а также совершенствование методов планирования процессов управления.</w:t>
      </w:r>
    </w:p>
    <w:p w14:paraId="21FCC0C7"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АСУ активно применяются в самых разных сферах жизни и современной промышленности. В частности, они используются в системах освещения, дорожного движения, в системах информации и во всех сферах промышленного хозяйства.</w:t>
      </w:r>
    </w:p>
    <w:p w14:paraId="787C4AB6"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 xml:space="preserve">Основной целью применения и использования АСУ выступает повышение эффективности и использования возможностей каждого объекта. Такие системы позволяют быстро и эффективно проводить анализ работы </w:t>
      </w:r>
      <w:r w:rsidRPr="00537D58">
        <w:rPr>
          <w:color w:val="auto"/>
          <w:szCs w:val="28"/>
        </w:rPr>
        <w:lastRenderedPageBreak/>
        <w:t>объекта, на основе полученных данных специалисты могут принять определенные решения и наладить производственный процесс.</w:t>
      </w:r>
    </w:p>
    <w:p w14:paraId="534B1FB4"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Кроме того, такие автоматизированные системы существенно ускоряют выполнение сбора и обработки данных, собранных с объекта, что позволяет снизить количество решений, принимаемых человеком.</w:t>
      </w:r>
    </w:p>
    <w:p w14:paraId="040C1256"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Использование АСУ повышает уровень дисциплины и уровень контроля, так как теперь осуществлять контроль над проведением работ значительно проще и удобнее.</w:t>
      </w:r>
    </w:p>
    <w:p w14:paraId="5E282DD4"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Автоматизированные системы повышают скорость управления, снижают затраты на выполнение многих вспомогательных операций. Самым важным последствием использования АСУ является увеличение производительности, снижение затрат и потерь в процессе производства.</w:t>
      </w:r>
    </w:p>
    <w:p w14:paraId="46730DE2"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Внедрение таких технологий оказывает положительное влияние на состояние отечественной промышленности и экономики, а также существенно упрощает жизнь персонала.</w:t>
      </w:r>
    </w:p>
    <w:p w14:paraId="46E87835"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Однако технологии требуют финансовых вложений, причем на первых этапах деньги довольно большие, ведь наличие АСУ подразумевает смену оборудования и машин. С течением времени внедрение таких технологий окупается, а их наличие дает развитие отечественному производству.</w:t>
      </w:r>
    </w:p>
    <w:p w14:paraId="17767BD7" w14:textId="7B6A673B" w:rsidR="00FB08C4" w:rsidRPr="000C3D27" w:rsidRDefault="00797AC2" w:rsidP="00797AC2">
      <w:pPr>
        <w:spacing w:after="160" w:line="360" w:lineRule="auto"/>
        <w:ind w:left="0" w:firstLine="709"/>
        <w:rPr>
          <w:color w:val="auto"/>
          <w:szCs w:val="28"/>
        </w:rPr>
      </w:pPr>
      <w:r w:rsidRPr="000C3D27">
        <w:rPr>
          <w:color w:val="auto"/>
          <w:szCs w:val="28"/>
        </w:rPr>
        <w:t>Целью данной курсовой работы является создание системы, позволяющей рассчитать основные показатели инвестиционной привлекательности организации. Это позволит собственникам компаний проанализировать динамику развития своего бизнеса на основе внутренних показателей.</w:t>
      </w:r>
    </w:p>
    <w:p w14:paraId="3C074423" w14:textId="1D0CE9C3" w:rsidR="00797AC2" w:rsidRPr="000C3D27" w:rsidRDefault="00797AC2" w:rsidP="00797AC2">
      <w:pPr>
        <w:spacing w:after="160" w:line="360" w:lineRule="auto"/>
        <w:ind w:left="0" w:firstLine="709"/>
        <w:rPr>
          <w:color w:val="auto"/>
          <w:szCs w:val="28"/>
        </w:rPr>
      </w:pPr>
      <w:r w:rsidRPr="000C3D27">
        <w:rPr>
          <w:color w:val="auto"/>
          <w:szCs w:val="28"/>
        </w:rPr>
        <w:t>Для реализации полноценной системы анализа инвестиционной привлекательности организации необходимо изучить вопросы формирования инвестиционной привлекательности, основные оценочные характеристики и различные методы оценки.</w:t>
      </w:r>
    </w:p>
    <w:p w14:paraId="13709451" w14:textId="60F69CEC" w:rsidR="00797AC2" w:rsidRDefault="00797AC2" w:rsidP="00797AC2">
      <w:pPr>
        <w:spacing w:after="160" w:line="360" w:lineRule="auto"/>
        <w:ind w:left="0" w:firstLine="709"/>
        <w:rPr>
          <w:color w:val="373A3C"/>
          <w:szCs w:val="28"/>
        </w:rPr>
      </w:pPr>
    </w:p>
    <w:p w14:paraId="6FEEFE18" w14:textId="68FB71A8" w:rsidR="00797AC2" w:rsidRPr="00B370B0" w:rsidRDefault="00797AC2" w:rsidP="00B370B0">
      <w:pPr>
        <w:pStyle w:val="1"/>
        <w:ind w:firstLine="0"/>
        <w:contextualSpacing/>
        <w:jc w:val="center"/>
        <w:rPr>
          <w:b w:val="0"/>
          <w:sz w:val="36"/>
          <w:szCs w:val="36"/>
        </w:rPr>
      </w:pPr>
      <w:bookmarkStart w:id="2" w:name="_Toc514364215"/>
      <w:bookmarkStart w:id="3" w:name="_Toc74110105"/>
      <w:r w:rsidRPr="001D1B05">
        <w:rPr>
          <w:sz w:val="36"/>
          <w:szCs w:val="36"/>
          <w:shd w:val="clear" w:color="auto" w:fill="FFFFFF"/>
        </w:rPr>
        <w:lastRenderedPageBreak/>
        <w:t xml:space="preserve">1 </w:t>
      </w:r>
      <w:bookmarkEnd w:id="2"/>
      <w:r>
        <w:rPr>
          <w:sz w:val="36"/>
          <w:szCs w:val="36"/>
        </w:rPr>
        <w:t>Описание предметной области</w:t>
      </w:r>
      <w:bookmarkEnd w:id="3"/>
      <w:r w:rsidR="00B370B0">
        <w:rPr>
          <w:sz w:val="36"/>
          <w:szCs w:val="36"/>
        </w:rPr>
        <w:br/>
      </w:r>
    </w:p>
    <w:p w14:paraId="59462928" w14:textId="5863FD94" w:rsidR="00EF6F86" w:rsidRPr="00EF6F86" w:rsidRDefault="00EF6F86" w:rsidP="00EF6F86">
      <w:pPr>
        <w:spacing w:after="0" w:line="360" w:lineRule="auto"/>
        <w:ind w:left="0" w:firstLine="709"/>
        <w:rPr>
          <w:color w:val="auto"/>
          <w:szCs w:val="28"/>
        </w:rPr>
      </w:pPr>
      <w:r w:rsidRPr="00EF6F86">
        <w:rPr>
          <w:color w:val="auto"/>
          <w:szCs w:val="28"/>
        </w:rPr>
        <w:t xml:space="preserve">Инвестиционная привлекательность </w:t>
      </w:r>
      <w:r w:rsidRPr="000C3D27">
        <w:rPr>
          <w:color w:val="auto"/>
          <w:szCs w:val="28"/>
        </w:rPr>
        <w:t>— это</w:t>
      </w:r>
      <w:r w:rsidRPr="00EF6F86">
        <w:rPr>
          <w:color w:val="auto"/>
          <w:szCs w:val="28"/>
        </w:rPr>
        <w:t xml:space="preserve"> не только финансово-экономический показатель, а модель количественных и качественных показателей - оценок внешней среды (политической, экономической, социальной, правовой) и внутреннего позиционирования объекта во внешней среде, качественная оценка его финансово технического потенциала, что позволяет варьировать конечный результат.</w:t>
      </w:r>
    </w:p>
    <w:p w14:paraId="73A5D798" w14:textId="0E05635D" w:rsidR="00EF6F86" w:rsidRPr="00EF6F86" w:rsidRDefault="00EF6F86" w:rsidP="00EF6F86">
      <w:pPr>
        <w:spacing w:after="0" w:line="360" w:lineRule="auto"/>
        <w:ind w:left="0" w:firstLine="709"/>
        <w:rPr>
          <w:color w:val="auto"/>
          <w:szCs w:val="28"/>
        </w:rPr>
      </w:pPr>
      <w:r w:rsidRPr="00EF6F86">
        <w:rPr>
          <w:color w:val="auto"/>
          <w:szCs w:val="28"/>
        </w:rPr>
        <w:t xml:space="preserve">В современной экономической литературе практически нет четкости в определении сущности инвестиционной привлекательности и правильной системы ее оценки. </w:t>
      </w:r>
      <w:r w:rsidRPr="000C3D27">
        <w:rPr>
          <w:color w:val="auto"/>
          <w:szCs w:val="28"/>
        </w:rPr>
        <w:t>В общем виде можно сказать</w:t>
      </w:r>
      <w:r w:rsidRPr="00EF6F86">
        <w:rPr>
          <w:color w:val="auto"/>
          <w:szCs w:val="28"/>
        </w:rPr>
        <w:t>,</w:t>
      </w:r>
      <w:r w:rsidRPr="000C3D27">
        <w:rPr>
          <w:color w:val="auto"/>
          <w:szCs w:val="28"/>
        </w:rPr>
        <w:t xml:space="preserve"> что</w:t>
      </w:r>
      <w:r w:rsidRPr="00EF6F86">
        <w:rPr>
          <w:color w:val="auto"/>
          <w:szCs w:val="28"/>
        </w:rPr>
        <w:t xml:space="preserve"> инвестиционная привлекательность характеризуется эффективностью инвестиционных вложений.</w:t>
      </w:r>
    </w:p>
    <w:p w14:paraId="68EB2532" w14:textId="119A922C" w:rsidR="00EF6F86" w:rsidRPr="00EF6F86" w:rsidRDefault="00EF6F86" w:rsidP="00EF6F86">
      <w:pPr>
        <w:spacing w:after="0" w:line="360" w:lineRule="auto"/>
        <w:ind w:left="0" w:firstLine="709"/>
        <w:rPr>
          <w:color w:val="auto"/>
          <w:szCs w:val="28"/>
        </w:rPr>
      </w:pPr>
      <w:r w:rsidRPr="00EF6F86">
        <w:rPr>
          <w:color w:val="auto"/>
          <w:szCs w:val="28"/>
        </w:rPr>
        <w:t xml:space="preserve">Инвестиционная привлекательность </w:t>
      </w:r>
      <w:r w:rsidR="000D316F" w:rsidRPr="000C3D27">
        <w:rPr>
          <w:color w:val="auto"/>
          <w:szCs w:val="28"/>
        </w:rPr>
        <w:t>организации</w:t>
      </w:r>
      <w:r w:rsidRPr="00EF6F86">
        <w:rPr>
          <w:color w:val="auto"/>
          <w:szCs w:val="28"/>
        </w:rPr>
        <w:t xml:space="preserve"> </w:t>
      </w:r>
      <w:r w:rsidRPr="000C3D27">
        <w:rPr>
          <w:color w:val="auto"/>
          <w:szCs w:val="28"/>
        </w:rPr>
        <w:t>— это</w:t>
      </w:r>
      <w:r w:rsidRPr="00EF6F86">
        <w:rPr>
          <w:color w:val="auto"/>
          <w:szCs w:val="28"/>
        </w:rPr>
        <w:t xml:space="preserve"> определенная совокупность характеристик его производственной, а </w:t>
      </w:r>
      <w:r w:rsidRPr="000C3D27">
        <w:rPr>
          <w:color w:val="auto"/>
          <w:szCs w:val="28"/>
        </w:rPr>
        <w:t>также</w:t>
      </w:r>
      <w:r w:rsidRPr="00EF6F86">
        <w:rPr>
          <w:color w:val="auto"/>
          <w:szCs w:val="28"/>
        </w:rPr>
        <w:t xml:space="preserve"> коммерческой, финансовой, в некоторой степени управленческой деятельности и особенностей того или иного инвестиционного климата, по результатам которого свидетельствуют о целесообразности и необходимости осуществления инвестиций в него.</w:t>
      </w:r>
    </w:p>
    <w:p w14:paraId="61BC0267" w14:textId="2B555E09" w:rsidR="007840F2" w:rsidRPr="000C3D27" w:rsidRDefault="00CE5F40" w:rsidP="00504FD7">
      <w:pPr>
        <w:spacing w:after="0" w:line="360" w:lineRule="auto"/>
        <w:ind w:left="0" w:firstLine="709"/>
        <w:rPr>
          <w:color w:val="auto"/>
          <w:szCs w:val="28"/>
          <w:shd w:val="clear" w:color="auto" w:fill="FFFFFF"/>
        </w:rPr>
      </w:pPr>
      <w:r w:rsidRPr="000C3D27">
        <w:rPr>
          <w:color w:val="auto"/>
          <w:szCs w:val="28"/>
          <w:shd w:val="clear" w:color="auto" w:fill="FFFFFF"/>
        </w:rPr>
        <w:t>Для анализа организации-эмитента на фактор инвестиционной привлекательности, первоначально необходимо определить виды финансовых инструментов, эмитируемых организациями и представляющие интерес для широкого круга инвесторов, а также систему показателей оценки привлекательности организации-эмитента.</w:t>
      </w:r>
    </w:p>
    <w:p w14:paraId="57A9B995" w14:textId="77777777" w:rsidR="00CE5F40"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Корпоративные финансовые инструменты, пользующиеся спросом со стороны инвесторов, делятся на долговые и долевые.</w:t>
      </w:r>
    </w:p>
    <w:p w14:paraId="05053A9E" w14:textId="5C896735" w:rsidR="00CE5F40"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 xml:space="preserve">Основным видом интересующих инвестора долговых ценных бумаг, выпускаемых коммерческими организациями, является облигация. Облигация — это эмиссионная ценная бумага, закрепляющая </w:t>
      </w:r>
      <w:r w:rsidRPr="000C3D27">
        <w:rPr>
          <w:color w:val="auto"/>
          <w:szCs w:val="28"/>
          <w:shd w:val="clear" w:color="auto" w:fill="FFFFFF"/>
        </w:rPr>
        <w:lastRenderedPageBreak/>
        <w:t>право ее владельца на получение от эмитента облигации в предусмотренный в ней срок ее номинальной стоимости или иного имущественного эквивалента. Облигация может также предусматривать право ее владельца на получение фиксированного в ней процента от номинальной стоимости облигации либо иные имущественные права. Важнейшей инвестиционной характеристикой облигации является величина процента, которая зависит, прежде всего, от срока обращения облигации. В нормальной экономической ситуации «длинные» облигации имеют более высокие процентные выплаты, чем «короткие».</w:t>
      </w:r>
    </w:p>
    <w:p w14:paraId="72DB566C" w14:textId="77777777" w:rsidR="00C917F2"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К долевым финансовым инструментам относятся акции. Акция — эмиссионная ценная бумага, закрепляющая права ее владельца (акционера)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w:t>
      </w:r>
    </w:p>
    <w:p w14:paraId="0C6CA138" w14:textId="77777777" w:rsidR="00C917F2"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 xml:space="preserve"> Акционерные общества могут выпускать обыкновенные и привилегированные (преференциальные) акции.</w:t>
      </w:r>
    </w:p>
    <w:p w14:paraId="278960E7" w14:textId="77777777" w:rsidR="00C917F2"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 xml:space="preserve"> Владельцы обыкновенных акций приобретают ряд связанных с ними прав, таких как право на получение текущего дохода в виде дивидендов, право на участие в управлении АО путем голосования на общем собрании акционеров, право на получение информации о деятельности АО и др.</w:t>
      </w:r>
    </w:p>
    <w:p w14:paraId="1E49423C" w14:textId="3E719C63" w:rsidR="00CE5F40"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 xml:space="preserve"> Отличительной чертой привилегированных акций является то, что ставка дивиденда по ним устанавливается в виде гарантированного фиксированного процента. Дивиденды по ним выплачиваются из чистой прибыли до выплаты дивидендов по обыкновенным акциям. Владельцы преференциальных акций участвуют в общем собрании акционеров с правом голоса при решении вопросов о реорганизации и ликвидации АО, о внесении изменений и дополнений в устав, ограничивающих права акционеров-держателей привилегированных акций, по всем вопросам компетенции собрания, начиная с собрания, следующего за годовым общим собранием акционеров, на котором не было принято решение о выплате дивиденда по </w:t>
      </w:r>
      <w:r w:rsidRPr="000C3D27">
        <w:rPr>
          <w:color w:val="auto"/>
          <w:szCs w:val="28"/>
          <w:shd w:val="clear" w:color="auto" w:fill="FFFFFF"/>
        </w:rPr>
        <w:lastRenderedPageBreak/>
        <w:t>привилегированным акциям или было принято решение об их неполной выплате.</w:t>
      </w:r>
    </w:p>
    <w:p w14:paraId="047B4E30" w14:textId="2E44424C" w:rsidR="00CE5F40" w:rsidRPr="000C3D27" w:rsidRDefault="00C917F2" w:rsidP="00C917F2">
      <w:pPr>
        <w:spacing w:after="0" w:line="360" w:lineRule="auto"/>
        <w:ind w:left="0" w:firstLine="709"/>
        <w:rPr>
          <w:color w:val="auto"/>
          <w:szCs w:val="28"/>
          <w:shd w:val="clear" w:color="auto" w:fill="FFFFFF"/>
        </w:rPr>
      </w:pPr>
      <w:r w:rsidRPr="000C3D27">
        <w:rPr>
          <w:color w:val="auto"/>
          <w:szCs w:val="28"/>
          <w:shd w:val="clear" w:color="auto" w:fill="FFFFFF"/>
        </w:rPr>
        <w:t>На инвестиционную привлекательность компании-эмитента ценных бумаг оказывает влияние большое количество факторов. К ним можно отнести: финансовое состояние компании, система управления организацией, номенклатура выпускаемой продукции, прозрачность компании, внешняя среда (конкуренты, партнеры), инсайдерская информация, слухи и т.д. Исходя из этого, систему показателей оценки инвестиционной привлекательности хозяйствующего субъекта составляют формализованные и неформализованные показатели.</w:t>
      </w:r>
    </w:p>
    <w:p w14:paraId="0BB02578" w14:textId="45366A94" w:rsidR="00C917F2" w:rsidRPr="000C3D27" w:rsidRDefault="00C917F2" w:rsidP="00C917F2">
      <w:pPr>
        <w:spacing w:after="0" w:line="360" w:lineRule="auto"/>
        <w:ind w:left="0" w:firstLine="709"/>
        <w:rPr>
          <w:color w:val="auto"/>
          <w:szCs w:val="28"/>
          <w:shd w:val="clear" w:color="auto" w:fill="FFFFFF"/>
        </w:rPr>
      </w:pPr>
      <w:r w:rsidRPr="000C3D27">
        <w:rPr>
          <w:color w:val="auto"/>
          <w:szCs w:val="28"/>
          <w:shd w:val="clear" w:color="auto" w:fill="FFFFFF"/>
        </w:rPr>
        <w:t>Для оценки привлекательности долгосрочных вложений в акции и облигации потенциальный инвестор изучает имущественное положение и финансовое состояние организации-эмитента. В настоящее время в мировой учетно-аналитической практике для оценки имущественного положения и финансового состояния компаний используются десятки показателей. Классифицируя эти показатели, все их обычно подразделяют на группы, описывающие: имущественное положение компании, ее ликвидность, финансовую устойчивость, деловую активность, рентабельность, положение на рынке ценных бумаг и др.</w:t>
      </w:r>
    </w:p>
    <w:p w14:paraId="439AB299" w14:textId="5995CC05" w:rsidR="00C917F2" w:rsidRPr="000C3D27" w:rsidRDefault="00AA46D2" w:rsidP="00C917F2">
      <w:pPr>
        <w:spacing w:after="0" w:line="360" w:lineRule="auto"/>
        <w:ind w:left="0" w:firstLine="709"/>
        <w:rPr>
          <w:color w:val="auto"/>
          <w:szCs w:val="28"/>
          <w:shd w:val="clear" w:color="auto" w:fill="FFFFFF"/>
        </w:rPr>
      </w:pPr>
      <w:r w:rsidRPr="000C3D27">
        <w:rPr>
          <w:color w:val="auto"/>
          <w:szCs w:val="28"/>
          <w:shd w:val="clear" w:color="auto" w:fill="FFFFFF"/>
        </w:rPr>
        <w:t>Для оценки привлекательности долгосрочных вложений в долговые ценные бумаги используются следующие показатели.</w:t>
      </w:r>
      <w:r w:rsidRPr="000C3D27">
        <w:rPr>
          <w:color w:val="auto"/>
          <w:szCs w:val="28"/>
          <w:shd w:val="clear" w:color="auto" w:fill="FFFFFF"/>
        </w:rPr>
        <w:br/>
      </w:r>
    </w:p>
    <w:p w14:paraId="6BE7959D" w14:textId="1D945907" w:rsidR="00AA46D2" w:rsidRPr="000C3D27" w:rsidRDefault="00AA46D2" w:rsidP="004D49A6">
      <w:pPr>
        <w:pStyle w:val="2"/>
        <w:numPr>
          <w:ilvl w:val="1"/>
          <w:numId w:val="1"/>
        </w:numPr>
        <w:contextualSpacing/>
        <w:rPr>
          <w:rFonts w:ascii="Times New Roman" w:hAnsi="Times New Roman" w:cs="Times New Roman"/>
          <w:b/>
          <w:color w:val="auto"/>
          <w:sz w:val="32"/>
          <w:szCs w:val="32"/>
        </w:rPr>
      </w:pPr>
      <w:bookmarkStart w:id="4" w:name="_Toc74110106"/>
      <w:r w:rsidRPr="000C3D27">
        <w:rPr>
          <w:rFonts w:ascii="Times New Roman" w:hAnsi="Times New Roman" w:cs="Times New Roman"/>
          <w:b/>
          <w:color w:val="auto"/>
          <w:sz w:val="32"/>
          <w:szCs w:val="32"/>
        </w:rPr>
        <w:t>Показатели ликвидности и платежеспособности</w:t>
      </w:r>
      <w:bookmarkEnd w:id="4"/>
    </w:p>
    <w:p w14:paraId="5F282427" w14:textId="77777777" w:rsidR="00AA46D2" w:rsidRPr="000C3D27" w:rsidRDefault="00AA46D2" w:rsidP="00AA46D2">
      <w:pPr>
        <w:rPr>
          <w:color w:val="auto"/>
        </w:rPr>
      </w:pPr>
    </w:p>
    <w:p w14:paraId="120E9BC4" w14:textId="468C6B77" w:rsidR="00AA46D2" w:rsidRPr="000C3D27" w:rsidRDefault="00AA46D2" w:rsidP="00AA46D2">
      <w:pPr>
        <w:spacing w:line="360" w:lineRule="auto"/>
        <w:ind w:left="0" w:firstLine="709"/>
        <w:rPr>
          <w:color w:val="auto"/>
          <w:szCs w:val="28"/>
          <w:shd w:val="clear" w:color="auto" w:fill="FFFFFF"/>
        </w:rPr>
      </w:pPr>
      <w:r w:rsidRPr="000C3D27">
        <w:rPr>
          <w:color w:val="auto"/>
          <w:szCs w:val="28"/>
          <w:shd w:val="clear" w:color="auto" w:fill="FFFFFF"/>
        </w:rPr>
        <w:t xml:space="preserve">Данные показатели являются одними из основных при анализе ИП организации-эмитента долговых ценных бумаг, так как дефолт (неспособность производить своевременные процентные и основные выплаты по долговым обязательствам) вызывается кризисом ликвидности активов, когда ликвидных активов недостаточно для того, чтобы обслужить неотложные обязательства. Ликвидность может быть оценена по-разному, но </w:t>
      </w:r>
      <w:r w:rsidRPr="000C3D27">
        <w:rPr>
          <w:color w:val="auto"/>
          <w:szCs w:val="28"/>
          <w:shd w:val="clear" w:color="auto" w:fill="FFFFFF"/>
        </w:rPr>
        <w:lastRenderedPageBreak/>
        <w:t>по укрупненному балансу компании возможен лишь анализ общей ликвидности как обеспеченности краткосрочных обязательств оборотными активами. Наибольшее применение в качестве показателя ликвидности получил коэффициент текущей ликвидности, который определяется как отношение текущих активов к краткосрочным обязательствам.</w:t>
      </w:r>
    </w:p>
    <w:p w14:paraId="1403A17B" w14:textId="6BFDA0CB" w:rsidR="00AA46D2" w:rsidRPr="000C3D27" w:rsidRDefault="00AA46D2" w:rsidP="00AA46D2">
      <w:pPr>
        <w:spacing w:line="360" w:lineRule="auto"/>
        <w:ind w:left="0" w:firstLine="709"/>
        <w:rPr>
          <w:color w:val="auto"/>
          <w:szCs w:val="28"/>
          <w:shd w:val="clear" w:color="auto" w:fill="FFFFFF"/>
        </w:rPr>
      </w:pPr>
      <w:r w:rsidRPr="000C3D27">
        <w:rPr>
          <w:color w:val="auto"/>
          <w:szCs w:val="28"/>
          <w:shd w:val="clear" w:color="auto" w:fill="FFFFFF"/>
        </w:rPr>
        <w:t>Формула расчета:</w:t>
      </w:r>
    </w:p>
    <w:p w14:paraId="10D2CE14" w14:textId="5A20F658" w:rsidR="00C917F2" w:rsidRPr="000C3D27" w:rsidRDefault="000961A6" w:rsidP="000961A6">
      <w:pPr>
        <w:spacing w:after="0" w:line="360" w:lineRule="auto"/>
        <w:ind w:left="0" w:firstLine="709"/>
        <w:rPr>
          <w:i/>
          <w:color w:val="auto"/>
          <w:szCs w:val="28"/>
          <w:shd w:val="clear" w:color="auto" w:fill="FFFFFF"/>
          <w:lang w:val="en-US"/>
        </w:rPr>
      </w:pPr>
      <m:oMathPara>
        <m:oMath>
          <m:r>
            <w:rPr>
              <w:rFonts w:ascii="Cambria Math" w:hAnsi="Cambria Math"/>
              <w:color w:val="auto"/>
              <w:szCs w:val="28"/>
              <w:shd w:val="clear" w:color="auto" w:fill="FFFFFF"/>
            </w:rPr>
            <m:t>Ктл=</m:t>
          </m:r>
          <m:f>
            <m:fPr>
              <m:ctrlPr>
                <w:rPr>
                  <w:rFonts w:ascii="Cambria Math" w:hAnsi="Cambria Math"/>
                  <w:i/>
                  <w:color w:val="auto"/>
                  <w:szCs w:val="28"/>
                  <w:shd w:val="clear" w:color="auto" w:fill="FFFFFF"/>
                  <w:lang w:val="en-US"/>
                </w:rPr>
              </m:ctrlPr>
            </m:fPr>
            <m:num>
              <m:r>
                <w:rPr>
                  <w:rFonts w:ascii="Cambria Math" w:hAnsi="Cambria Math"/>
                  <w:color w:val="auto"/>
                  <w:szCs w:val="28"/>
                  <w:shd w:val="clear" w:color="auto" w:fill="FFFFFF"/>
                </w:rPr>
                <m:t>ОА</m:t>
              </m:r>
              <m:ctrlPr>
                <w:rPr>
                  <w:rFonts w:ascii="Cambria Math" w:hAnsi="Cambria Math"/>
                  <w:i/>
                  <w:color w:val="auto"/>
                  <w:szCs w:val="28"/>
                  <w:shd w:val="clear" w:color="auto" w:fill="FFFFFF"/>
                </w:rPr>
              </m:ctrlPr>
            </m:num>
            <m:den>
              <m:r>
                <w:rPr>
                  <w:rFonts w:ascii="Cambria Math" w:hAnsi="Cambria Math"/>
                  <w:color w:val="auto"/>
                  <w:szCs w:val="28"/>
                  <w:shd w:val="clear" w:color="auto" w:fill="FFFFFF"/>
                </w:rPr>
                <m:t>KO</m:t>
              </m:r>
            </m:den>
          </m:f>
          <m:r>
            <w:rPr>
              <w:color w:val="auto"/>
              <w:szCs w:val="28"/>
              <w:shd w:val="clear" w:color="auto" w:fill="FFFFFF"/>
              <w:lang w:val="en-US"/>
            </w:rPr>
            <w:br/>
          </m:r>
        </m:oMath>
      </m:oMathPara>
    </w:p>
    <w:p w14:paraId="5018F938" w14:textId="7467E284" w:rsidR="00C917F2" w:rsidRPr="000C3D27" w:rsidRDefault="000961A6" w:rsidP="000961A6">
      <w:pPr>
        <w:spacing w:after="0" w:line="360" w:lineRule="auto"/>
        <w:ind w:left="0" w:firstLine="709"/>
        <w:rPr>
          <w:color w:val="auto"/>
          <w:szCs w:val="28"/>
          <w:shd w:val="clear" w:color="auto" w:fill="FFFFFF"/>
        </w:rPr>
      </w:pPr>
      <w:r w:rsidRPr="000C3D27">
        <w:rPr>
          <w:color w:val="auto"/>
          <w:szCs w:val="28"/>
        </w:rPr>
        <w:t xml:space="preserve">где </w:t>
      </w:r>
      <w:proofErr w:type="spellStart"/>
      <w:r w:rsidRPr="000C3D27">
        <w:rPr>
          <w:color w:val="auto"/>
          <w:szCs w:val="28"/>
          <w:shd w:val="clear" w:color="auto" w:fill="FFFFFF"/>
        </w:rPr>
        <w:t>Ктл</w:t>
      </w:r>
      <w:proofErr w:type="spellEnd"/>
      <w:r w:rsidRPr="000C3D27">
        <w:rPr>
          <w:color w:val="auto"/>
          <w:szCs w:val="28"/>
          <w:shd w:val="clear" w:color="auto" w:fill="FFFFFF"/>
        </w:rPr>
        <w:t> — коэффициент текущей ликвидности</w:t>
      </w:r>
    </w:p>
    <w:p w14:paraId="4750B076" w14:textId="77777777" w:rsidR="000961A6" w:rsidRPr="000961A6" w:rsidRDefault="000961A6" w:rsidP="000961A6">
      <w:pPr>
        <w:shd w:val="clear" w:color="auto" w:fill="FFFFFF"/>
        <w:spacing w:after="0" w:line="360" w:lineRule="auto"/>
        <w:ind w:left="0" w:firstLine="709"/>
        <w:rPr>
          <w:color w:val="auto"/>
          <w:szCs w:val="28"/>
        </w:rPr>
      </w:pPr>
      <w:r w:rsidRPr="000961A6">
        <w:rPr>
          <w:i/>
          <w:iCs/>
          <w:color w:val="auto"/>
          <w:szCs w:val="28"/>
        </w:rPr>
        <w:t>ОА</w:t>
      </w:r>
      <w:r w:rsidRPr="000961A6">
        <w:rPr>
          <w:color w:val="auto"/>
          <w:szCs w:val="28"/>
        </w:rPr>
        <w:t> — оборотные активы, тыс. руб.;</w:t>
      </w:r>
    </w:p>
    <w:p w14:paraId="7D8E8178" w14:textId="77777777" w:rsidR="000961A6" w:rsidRPr="000961A6" w:rsidRDefault="000961A6" w:rsidP="000961A6">
      <w:pPr>
        <w:shd w:val="clear" w:color="auto" w:fill="FFFFFF"/>
        <w:spacing w:after="0" w:line="360" w:lineRule="auto"/>
        <w:ind w:left="0" w:firstLine="709"/>
        <w:rPr>
          <w:color w:val="auto"/>
          <w:szCs w:val="28"/>
        </w:rPr>
      </w:pPr>
      <w:r w:rsidRPr="000961A6">
        <w:rPr>
          <w:i/>
          <w:iCs/>
          <w:color w:val="auto"/>
          <w:szCs w:val="28"/>
        </w:rPr>
        <w:t>КО</w:t>
      </w:r>
      <w:r w:rsidRPr="000961A6">
        <w:rPr>
          <w:color w:val="auto"/>
          <w:szCs w:val="28"/>
        </w:rPr>
        <w:t> — краткосрочные обязательства, тыс. руб.</w:t>
      </w:r>
    </w:p>
    <w:p w14:paraId="334FDE5A" w14:textId="77777777" w:rsidR="007840F2" w:rsidRPr="00504FD7" w:rsidRDefault="007840F2" w:rsidP="000961A6">
      <w:pPr>
        <w:spacing w:after="0" w:line="360" w:lineRule="auto"/>
        <w:ind w:left="0" w:firstLine="709"/>
        <w:rPr>
          <w:color w:val="auto"/>
          <w:szCs w:val="28"/>
        </w:rPr>
      </w:pPr>
    </w:p>
    <w:p w14:paraId="7FC8C9B2" w14:textId="74ED7505" w:rsidR="000961A6" w:rsidRPr="000C3D27" w:rsidRDefault="000961A6" w:rsidP="004D49A6">
      <w:pPr>
        <w:pStyle w:val="2"/>
        <w:numPr>
          <w:ilvl w:val="1"/>
          <w:numId w:val="1"/>
        </w:numPr>
        <w:contextualSpacing/>
        <w:rPr>
          <w:rFonts w:ascii="Times New Roman" w:hAnsi="Times New Roman" w:cs="Times New Roman"/>
          <w:b/>
          <w:color w:val="auto"/>
          <w:sz w:val="32"/>
          <w:szCs w:val="32"/>
        </w:rPr>
      </w:pPr>
      <w:bookmarkStart w:id="5" w:name="_Toc74110107"/>
      <w:r w:rsidRPr="000C3D27">
        <w:rPr>
          <w:rFonts w:ascii="Times New Roman" w:hAnsi="Times New Roman" w:cs="Times New Roman"/>
          <w:b/>
          <w:color w:val="auto"/>
          <w:sz w:val="32"/>
          <w:szCs w:val="32"/>
        </w:rPr>
        <w:t>Показатели финансовой устойчивости</w:t>
      </w:r>
      <w:bookmarkEnd w:id="5"/>
    </w:p>
    <w:p w14:paraId="54AF2E10" w14:textId="77777777" w:rsidR="000961A6" w:rsidRPr="000C3D27" w:rsidRDefault="000961A6" w:rsidP="000961A6">
      <w:pPr>
        <w:rPr>
          <w:color w:val="auto"/>
        </w:rPr>
      </w:pPr>
    </w:p>
    <w:p w14:paraId="3FE9EE59" w14:textId="4370461D" w:rsidR="000961A6" w:rsidRPr="000C3D27" w:rsidRDefault="000961A6" w:rsidP="000961A6">
      <w:pPr>
        <w:ind w:left="0"/>
        <w:rPr>
          <w:color w:val="auto"/>
          <w:szCs w:val="28"/>
          <w:shd w:val="clear" w:color="auto" w:fill="FFFFFF"/>
        </w:rPr>
      </w:pPr>
      <w:r w:rsidRPr="000C3D27">
        <w:rPr>
          <w:color w:val="auto"/>
          <w:szCs w:val="28"/>
          <w:shd w:val="clear" w:color="auto" w:fill="FFFFFF"/>
        </w:rPr>
        <w:t>Соотношение собственных и заемных средств в структуре пассивов организации является ключевым фактором для анализа ИП. Оно характеризует долю собственных средств в общей величине источников финансирования. Для определения данного соотношения рассчитывается коэффициент автономии (финансовой независимости), который характеризует степень автономии или независимости от внешнего капитала, а также долю владельцев экономического субъекта в общей сумме средств, вложенных в него</w:t>
      </w:r>
    </w:p>
    <w:p w14:paraId="16A48323" w14:textId="453EA4DF" w:rsidR="000961A6" w:rsidRPr="000C3D27" w:rsidRDefault="000961A6" w:rsidP="000961A6">
      <w:pPr>
        <w:ind w:left="0"/>
        <w:rPr>
          <w:color w:val="auto"/>
          <w:szCs w:val="28"/>
          <w:shd w:val="clear" w:color="auto" w:fill="FFFFFF"/>
        </w:rPr>
      </w:pPr>
      <w:r w:rsidRPr="000C3D27">
        <w:rPr>
          <w:color w:val="auto"/>
          <w:szCs w:val="28"/>
          <w:shd w:val="clear" w:color="auto" w:fill="FFFFFF"/>
        </w:rPr>
        <w:t>Формула расчета:</w:t>
      </w:r>
    </w:p>
    <w:p w14:paraId="230C4AAE" w14:textId="508829B0" w:rsidR="000961A6" w:rsidRPr="000C3D27" w:rsidRDefault="000961A6" w:rsidP="000961A6">
      <w:pPr>
        <w:spacing w:after="0" w:line="360" w:lineRule="auto"/>
        <w:ind w:left="0"/>
        <w:rPr>
          <w:i/>
          <w:color w:val="auto"/>
          <w:szCs w:val="28"/>
          <w:shd w:val="clear" w:color="auto" w:fill="FFFFFF"/>
          <w:lang w:val="en-US"/>
        </w:rPr>
      </w:pPr>
      <m:oMathPara>
        <m:oMath>
          <m:r>
            <w:rPr>
              <w:rFonts w:ascii="Cambria Math" w:hAnsi="Cambria Math"/>
              <w:color w:val="auto"/>
              <w:szCs w:val="28"/>
              <w:shd w:val="clear" w:color="auto" w:fill="FFFFFF"/>
            </w:rPr>
            <m:t>Кавт =</m:t>
          </m:r>
          <m:f>
            <m:fPr>
              <m:ctrlPr>
                <w:rPr>
                  <w:rFonts w:ascii="Cambria Math" w:hAnsi="Cambria Math"/>
                  <w:i/>
                  <w:color w:val="auto"/>
                  <w:szCs w:val="28"/>
                  <w:shd w:val="clear" w:color="auto" w:fill="FFFFFF"/>
                  <w:lang w:val="en-US"/>
                </w:rPr>
              </m:ctrlPr>
            </m:fPr>
            <m:num>
              <m:r>
                <w:rPr>
                  <w:rFonts w:ascii="Cambria Math" w:hAnsi="Cambria Math"/>
                  <w:color w:val="auto"/>
                  <w:szCs w:val="28"/>
                  <w:shd w:val="clear" w:color="auto" w:fill="FFFFFF"/>
                </w:rPr>
                <m:t>СК</m:t>
              </m:r>
              <m:ctrlPr>
                <w:rPr>
                  <w:rFonts w:ascii="Cambria Math" w:hAnsi="Cambria Math"/>
                  <w:i/>
                  <w:color w:val="auto"/>
                  <w:szCs w:val="28"/>
                  <w:shd w:val="clear" w:color="auto" w:fill="FFFFFF"/>
                </w:rPr>
              </m:ctrlPr>
            </m:num>
            <m:den>
              <m:r>
                <w:rPr>
                  <w:rFonts w:ascii="Cambria Math" w:hAnsi="Cambria Math"/>
                  <w:color w:val="auto"/>
                  <w:szCs w:val="28"/>
                  <w:shd w:val="clear" w:color="auto" w:fill="FFFFFF"/>
                </w:rPr>
                <m:t>ВБ</m:t>
              </m:r>
            </m:den>
          </m:f>
          <m:r>
            <w:rPr>
              <w:color w:val="auto"/>
              <w:szCs w:val="28"/>
              <w:shd w:val="clear" w:color="auto" w:fill="FFFFFF"/>
              <w:lang w:val="en-US"/>
            </w:rPr>
            <w:br/>
          </m:r>
        </m:oMath>
      </m:oMathPara>
    </w:p>
    <w:p w14:paraId="2999BBDF" w14:textId="6AD5EC02" w:rsidR="000961A6" w:rsidRPr="000C3D27" w:rsidRDefault="000961A6" w:rsidP="000961A6">
      <w:pPr>
        <w:spacing w:after="0" w:line="360" w:lineRule="auto"/>
        <w:ind w:left="0"/>
        <w:rPr>
          <w:color w:val="auto"/>
          <w:szCs w:val="28"/>
          <w:shd w:val="clear" w:color="auto" w:fill="FFFFFF"/>
        </w:rPr>
      </w:pPr>
      <w:r w:rsidRPr="000C3D27">
        <w:rPr>
          <w:color w:val="auto"/>
          <w:szCs w:val="28"/>
        </w:rPr>
        <w:t xml:space="preserve">где </w:t>
      </w:r>
      <w:proofErr w:type="spellStart"/>
      <w:r w:rsidRPr="000C3D27">
        <w:rPr>
          <w:color w:val="auto"/>
          <w:szCs w:val="28"/>
          <w:shd w:val="clear" w:color="auto" w:fill="FFFFFF"/>
        </w:rPr>
        <w:t>Кавт</w:t>
      </w:r>
      <w:proofErr w:type="spellEnd"/>
      <w:r w:rsidRPr="000C3D27">
        <w:rPr>
          <w:color w:val="auto"/>
          <w:szCs w:val="28"/>
          <w:shd w:val="clear" w:color="auto" w:fill="FFFFFF"/>
        </w:rPr>
        <w:t> — коэффициент автономии (финансовой независимости)</w:t>
      </w:r>
    </w:p>
    <w:p w14:paraId="77B60422" w14:textId="77777777" w:rsidR="000961A6" w:rsidRPr="000C3D27" w:rsidRDefault="000961A6" w:rsidP="000961A6">
      <w:pPr>
        <w:shd w:val="clear" w:color="auto" w:fill="FFFFFF"/>
        <w:spacing w:after="0" w:line="360" w:lineRule="auto"/>
        <w:ind w:left="0"/>
        <w:rPr>
          <w:color w:val="auto"/>
          <w:szCs w:val="28"/>
          <w:shd w:val="clear" w:color="auto" w:fill="FFFFFF"/>
        </w:rPr>
      </w:pPr>
      <w:r w:rsidRPr="000C3D27">
        <w:rPr>
          <w:i/>
          <w:iCs/>
          <w:color w:val="auto"/>
          <w:szCs w:val="28"/>
          <w:shd w:val="clear" w:color="auto" w:fill="FFFFFF"/>
        </w:rPr>
        <w:t>СК</w:t>
      </w:r>
      <w:r w:rsidRPr="000C3D27">
        <w:rPr>
          <w:color w:val="auto"/>
          <w:szCs w:val="28"/>
          <w:shd w:val="clear" w:color="auto" w:fill="FFFFFF"/>
        </w:rPr>
        <w:t> — собственный капитал компании-эмитента, тыс. руб.</w:t>
      </w:r>
    </w:p>
    <w:p w14:paraId="0F1A4C6F" w14:textId="4F549C44" w:rsidR="00504FD7" w:rsidRPr="000C3D27" w:rsidRDefault="000961A6" w:rsidP="000961A6">
      <w:pPr>
        <w:pStyle w:val="a4"/>
        <w:spacing w:after="0" w:line="360" w:lineRule="auto"/>
        <w:ind w:left="0"/>
        <w:rPr>
          <w:color w:val="auto"/>
          <w:szCs w:val="28"/>
          <w:shd w:val="clear" w:color="auto" w:fill="FFFFFF"/>
        </w:rPr>
      </w:pPr>
      <w:r w:rsidRPr="000C3D27">
        <w:rPr>
          <w:i/>
          <w:iCs/>
          <w:color w:val="auto"/>
          <w:szCs w:val="28"/>
          <w:shd w:val="clear" w:color="auto" w:fill="FFFFFF"/>
        </w:rPr>
        <w:t>ВБ</w:t>
      </w:r>
      <w:r w:rsidRPr="000C3D27">
        <w:rPr>
          <w:color w:val="auto"/>
          <w:szCs w:val="28"/>
          <w:shd w:val="clear" w:color="auto" w:fill="FFFFFF"/>
        </w:rPr>
        <w:t> — валюта баланса, общая величина активов организации, тыс. руб.</w:t>
      </w:r>
    </w:p>
    <w:p w14:paraId="7BFBBAE2" w14:textId="033D7CAC" w:rsidR="000961A6" w:rsidRPr="000C3D27" w:rsidRDefault="000961A6" w:rsidP="000961A6">
      <w:pPr>
        <w:pStyle w:val="a4"/>
        <w:spacing w:after="0" w:line="360" w:lineRule="auto"/>
        <w:ind w:left="0"/>
        <w:rPr>
          <w:color w:val="auto"/>
          <w:szCs w:val="28"/>
          <w:shd w:val="clear" w:color="auto" w:fill="FFFFFF"/>
        </w:rPr>
      </w:pPr>
    </w:p>
    <w:p w14:paraId="68E47CAB" w14:textId="208F9014" w:rsidR="000961A6" w:rsidRPr="000C3D27" w:rsidRDefault="000961A6" w:rsidP="000961A6">
      <w:pPr>
        <w:pStyle w:val="a4"/>
        <w:spacing w:after="0" w:line="360" w:lineRule="auto"/>
        <w:ind w:left="0"/>
        <w:rPr>
          <w:color w:val="auto"/>
          <w:szCs w:val="28"/>
          <w:shd w:val="clear" w:color="auto" w:fill="FFFFFF"/>
        </w:rPr>
      </w:pPr>
    </w:p>
    <w:p w14:paraId="5F86EF5B" w14:textId="6B0BE051" w:rsidR="000961A6" w:rsidRPr="000C3D27" w:rsidRDefault="000961A6" w:rsidP="004D49A6">
      <w:pPr>
        <w:pStyle w:val="2"/>
        <w:numPr>
          <w:ilvl w:val="1"/>
          <w:numId w:val="1"/>
        </w:numPr>
        <w:contextualSpacing/>
        <w:rPr>
          <w:rFonts w:ascii="Times New Roman" w:hAnsi="Times New Roman" w:cs="Times New Roman"/>
          <w:b/>
          <w:color w:val="auto"/>
          <w:sz w:val="32"/>
          <w:szCs w:val="32"/>
        </w:rPr>
      </w:pPr>
      <w:bookmarkStart w:id="6" w:name="_Toc74110108"/>
      <w:r w:rsidRPr="000C3D27">
        <w:rPr>
          <w:rFonts w:ascii="Times New Roman" w:hAnsi="Times New Roman" w:cs="Times New Roman"/>
          <w:b/>
          <w:color w:val="auto"/>
          <w:sz w:val="32"/>
          <w:szCs w:val="32"/>
        </w:rPr>
        <w:lastRenderedPageBreak/>
        <w:t>Показатели оборачиваемости активов</w:t>
      </w:r>
      <w:bookmarkEnd w:id="6"/>
    </w:p>
    <w:p w14:paraId="41A96E59" w14:textId="1BFB2DF7" w:rsidR="000961A6" w:rsidRPr="000C3D27" w:rsidRDefault="000961A6" w:rsidP="000961A6">
      <w:pPr>
        <w:rPr>
          <w:color w:val="auto"/>
        </w:rPr>
      </w:pPr>
    </w:p>
    <w:p w14:paraId="71889145" w14:textId="100262FC" w:rsidR="000961A6" w:rsidRPr="000C3D27" w:rsidRDefault="000961A6" w:rsidP="000961A6">
      <w:pPr>
        <w:pStyle w:val="a3"/>
        <w:shd w:val="clear" w:color="auto" w:fill="FFFFFF"/>
        <w:spacing w:before="0" w:beforeAutospacing="0" w:after="0" w:afterAutospacing="0" w:line="360" w:lineRule="auto"/>
        <w:ind w:firstLine="709"/>
        <w:rPr>
          <w:sz w:val="28"/>
          <w:szCs w:val="28"/>
        </w:rPr>
      </w:pPr>
      <w:r w:rsidRPr="000C3D27">
        <w:rPr>
          <w:sz w:val="28"/>
          <w:szCs w:val="28"/>
        </w:rPr>
        <w:t>Различным видам оборотных активов присущи различные скорости оборота. На длительность оборота активов оказывают влияние такие факторы, как вид деятельности компании (промышленность, снабжение, посредническая деятельность, сельское хозяйство); отраслевая принадлежность (тяжелая или легкая промышленность); масштабы деятельности (как правило, оборачиваемость выше на мелких предприятиях, чем на более крупных); экономическая ситуация в стране (система расчетов, вынуждающая компании отвлекать средства для предоплаты, инфляция, вынуждающая создавать большие запасы товарно-материальных ценностей); эффективность управления активами (структура активов, ценовая политика организации, методика оценки товарно-материальных ценностей). При низкой оборачиваемости средств или при ее замедлении возникает потребность в дополнительном финансировании.</w:t>
      </w:r>
    </w:p>
    <w:p w14:paraId="1F3A00F9" w14:textId="77777777" w:rsidR="000961A6" w:rsidRPr="000C3D27" w:rsidRDefault="000961A6" w:rsidP="000961A6">
      <w:pPr>
        <w:pStyle w:val="a3"/>
        <w:shd w:val="clear" w:color="auto" w:fill="FFFFFF"/>
        <w:spacing w:before="0" w:beforeAutospacing="0" w:after="0" w:afterAutospacing="0" w:line="360" w:lineRule="auto"/>
        <w:ind w:firstLine="709"/>
        <w:rPr>
          <w:sz w:val="28"/>
          <w:szCs w:val="28"/>
        </w:rPr>
      </w:pPr>
      <w:r w:rsidRPr="000C3D27">
        <w:rPr>
          <w:sz w:val="28"/>
          <w:szCs w:val="28"/>
        </w:rPr>
        <w:t>Из всех показателей оборачиваемости для потенциального инвестора наиболее важен показатель оборачиваемости совокупных активов (капитала), или капиталоотдача, дающий наиболее общее представление о деловой активности коммерческой организации. Оборачиваемость совокупных активов рассчитывается по следующей формуле</w:t>
      </w:r>
    </w:p>
    <w:p w14:paraId="0E1F2A36" w14:textId="77777777" w:rsidR="000961A6" w:rsidRPr="000C3D27" w:rsidRDefault="000961A6" w:rsidP="000961A6">
      <w:pPr>
        <w:rPr>
          <w:color w:val="auto"/>
        </w:rPr>
      </w:pPr>
    </w:p>
    <w:p w14:paraId="31E646BD" w14:textId="77777777" w:rsidR="000961A6" w:rsidRPr="000C3D27" w:rsidRDefault="000961A6" w:rsidP="000961A6">
      <w:pPr>
        <w:rPr>
          <w:color w:val="auto"/>
        </w:rPr>
      </w:pPr>
    </w:p>
    <w:p w14:paraId="3E972595" w14:textId="19DC24D8" w:rsidR="000961A6" w:rsidRPr="000C3D27" w:rsidRDefault="000961A6" w:rsidP="000961A6">
      <w:pPr>
        <w:pStyle w:val="a4"/>
        <w:spacing w:after="0" w:line="360" w:lineRule="auto"/>
        <w:ind w:left="0"/>
        <w:rPr>
          <w:color w:val="auto"/>
          <w:szCs w:val="28"/>
          <w:shd w:val="clear" w:color="auto" w:fill="FFFFFF"/>
        </w:rPr>
      </w:pPr>
      <m:oMathPara>
        <m:oMath>
          <m:r>
            <w:rPr>
              <w:rFonts w:ascii="Cambria Math" w:hAnsi="Cambria Math"/>
              <w:color w:val="auto"/>
              <w:szCs w:val="28"/>
              <w:shd w:val="clear" w:color="auto" w:fill="FFFFFF"/>
            </w:rPr>
            <m:t>Оса =</m:t>
          </m:r>
          <m:f>
            <m:fPr>
              <m:ctrlPr>
                <w:rPr>
                  <w:rFonts w:ascii="Cambria Math" w:hAnsi="Cambria Math"/>
                  <w:i/>
                  <w:color w:val="auto"/>
                  <w:szCs w:val="28"/>
                  <w:shd w:val="clear" w:color="auto" w:fill="FFFFFF"/>
                  <w:lang w:val="en-US"/>
                </w:rPr>
              </m:ctrlPr>
            </m:fPr>
            <m:num>
              <m:r>
                <w:rPr>
                  <w:rFonts w:ascii="Cambria Math" w:hAnsi="Cambria Math"/>
                  <w:color w:val="auto"/>
                  <w:szCs w:val="28"/>
                  <w:shd w:val="clear" w:color="auto" w:fill="FFFFFF"/>
                  <w:lang w:val="en-US"/>
                </w:rPr>
                <m:t>N</m:t>
              </m:r>
              <m:ctrlPr>
                <w:rPr>
                  <w:rFonts w:ascii="Cambria Math" w:hAnsi="Cambria Math"/>
                  <w:i/>
                  <w:color w:val="auto"/>
                  <w:szCs w:val="28"/>
                  <w:shd w:val="clear" w:color="auto" w:fill="FFFFFF"/>
                </w:rPr>
              </m:ctrlPr>
            </m:num>
            <m:den>
              <m:d>
                <m:dPr>
                  <m:ctrlPr>
                    <w:rPr>
                      <w:rFonts w:ascii="Cambria Math" w:hAnsi="Cambria Math"/>
                      <w:i/>
                      <w:color w:val="auto"/>
                      <w:szCs w:val="28"/>
                      <w:shd w:val="clear" w:color="auto" w:fill="FFFFFF"/>
                    </w:rPr>
                  </m:ctrlPr>
                </m:dPr>
                <m:e>
                  <m:r>
                    <w:rPr>
                      <w:rFonts w:ascii="Cambria Math" w:hAnsi="Cambria Math"/>
                      <w:color w:val="auto"/>
                      <w:szCs w:val="28"/>
                      <w:shd w:val="clear" w:color="auto" w:fill="FFFFFF"/>
                    </w:rPr>
                    <m:t>САнг+САкг</m:t>
                  </m:r>
                </m:e>
              </m:d>
              <m:r>
                <w:rPr>
                  <w:rFonts w:ascii="Cambria Math" w:hAnsi="Cambria Math"/>
                  <w:color w:val="auto"/>
                  <w:szCs w:val="28"/>
                  <w:shd w:val="clear" w:color="auto" w:fill="FFFFFF"/>
                </w:rPr>
                <m:t xml:space="preserve"> / 2</m:t>
              </m:r>
            </m:den>
          </m:f>
          <m:r>
            <m:rPr>
              <m:sty m:val="p"/>
            </m:rPr>
            <w:rPr>
              <w:color w:val="auto"/>
              <w:szCs w:val="28"/>
              <w:shd w:val="clear" w:color="auto" w:fill="FFFFFF"/>
              <w:lang w:val="en-US"/>
            </w:rPr>
            <w:br/>
          </m:r>
        </m:oMath>
      </m:oMathPara>
    </w:p>
    <w:p w14:paraId="5EC4BF8D" w14:textId="77777777" w:rsidR="000961A6" w:rsidRPr="000C3D27" w:rsidRDefault="000961A6" w:rsidP="000961A6">
      <w:pPr>
        <w:pStyle w:val="a3"/>
        <w:shd w:val="clear" w:color="auto" w:fill="FFFFFF"/>
        <w:spacing w:before="0" w:beforeAutospacing="0" w:after="0" w:afterAutospacing="0" w:line="360" w:lineRule="auto"/>
        <w:ind w:firstLine="709"/>
        <w:rPr>
          <w:sz w:val="28"/>
          <w:szCs w:val="28"/>
        </w:rPr>
      </w:pPr>
      <w:r w:rsidRPr="000C3D27">
        <w:rPr>
          <w:sz w:val="28"/>
          <w:szCs w:val="28"/>
        </w:rPr>
        <w:t>где Оса — оборачиваемость совокупных активов (капиталоотдача), обороты;</w:t>
      </w:r>
    </w:p>
    <w:p w14:paraId="3CF56628" w14:textId="77777777" w:rsidR="000961A6" w:rsidRPr="000C3D27" w:rsidRDefault="000961A6" w:rsidP="000961A6">
      <w:pPr>
        <w:pStyle w:val="a3"/>
        <w:shd w:val="clear" w:color="auto" w:fill="FFFFFF"/>
        <w:spacing w:before="0" w:beforeAutospacing="0" w:after="0" w:afterAutospacing="0" w:line="360" w:lineRule="auto"/>
        <w:ind w:firstLine="709"/>
        <w:rPr>
          <w:sz w:val="28"/>
          <w:szCs w:val="28"/>
        </w:rPr>
      </w:pPr>
      <w:r w:rsidRPr="000C3D27">
        <w:rPr>
          <w:sz w:val="28"/>
          <w:szCs w:val="28"/>
        </w:rPr>
        <w:t>N — выручка от продаж за вычетом косвенных налогов, тыс. руб.;</w:t>
      </w:r>
    </w:p>
    <w:p w14:paraId="2D5CCF85" w14:textId="77777777" w:rsidR="000961A6" w:rsidRPr="000C3D27" w:rsidRDefault="000961A6" w:rsidP="000961A6">
      <w:pPr>
        <w:pStyle w:val="a3"/>
        <w:shd w:val="clear" w:color="auto" w:fill="FFFFFF"/>
        <w:spacing w:before="0" w:beforeAutospacing="0" w:after="0" w:afterAutospacing="0" w:line="360" w:lineRule="auto"/>
        <w:ind w:firstLine="709"/>
        <w:rPr>
          <w:sz w:val="28"/>
          <w:szCs w:val="28"/>
        </w:rPr>
      </w:pPr>
      <w:proofErr w:type="spellStart"/>
      <w:r w:rsidRPr="000C3D27">
        <w:rPr>
          <w:sz w:val="28"/>
          <w:szCs w:val="28"/>
        </w:rPr>
        <w:t>САнг</w:t>
      </w:r>
      <w:proofErr w:type="spellEnd"/>
      <w:r w:rsidRPr="000C3D27">
        <w:rPr>
          <w:sz w:val="28"/>
          <w:szCs w:val="28"/>
        </w:rPr>
        <w:t> — стоимость совокупных активов компании на начало года, тыс. руб.;</w:t>
      </w:r>
    </w:p>
    <w:p w14:paraId="5C91E3A0" w14:textId="5C517D46" w:rsidR="000961A6" w:rsidRPr="000C3D27" w:rsidRDefault="000961A6" w:rsidP="000961A6">
      <w:pPr>
        <w:pStyle w:val="a3"/>
        <w:shd w:val="clear" w:color="auto" w:fill="FFFFFF"/>
        <w:spacing w:before="0" w:beforeAutospacing="0" w:after="0" w:afterAutospacing="0" w:line="360" w:lineRule="auto"/>
        <w:ind w:firstLine="709"/>
        <w:rPr>
          <w:sz w:val="28"/>
          <w:szCs w:val="28"/>
        </w:rPr>
      </w:pPr>
      <w:proofErr w:type="spellStart"/>
      <w:r w:rsidRPr="000C3D27">
        <w:rPr>
          <w:sz w:val="28"/>
          <w:szCs w:val="28"/>
        </w:rPr>
        <w:lastRenderedPageBreak/>
        <w:t>САкг</w:t>
      </w:r>
      <w:proofErr w:type="spellEnd"/>
      <w:r w:rsidRPr="000C3D27">
        <w:rPr>
          <w:sz w:val="28"/>
          <w:szCs w:val="28"/>
        </w:rPr>
        <w:t> — стоимость совокупных активов компании на конец года, тыс. руб.</w:t>
      </w:r>
    </w:p>
    <w:p w14:paraId="3D3FCA03" w14:textId="533597ED" w:rsidR="000961A6" w:rsidRPr="000C3D27" w:rsidRDefault="000961A6" w:rsidP="000961A6">
      <w:pPr>
        <w:pStyle w:val="a3"/>
        <w:shd w:val="clear" w:color="auto" w:fill="FFFFFF"/>
        <w:spacing w:before="0" w:beforeAutospacing="0" w:after="0" w:afterAutospacing="0" w:line="360" w:lineRule="auto"/>
        <w:ind w:firstLine="709"/>
        <w:rPr>
          <w:sz w:val="28"/>
          <w:szCs w:val="28"/>
        </w:rPr>
      </w:pPr>
    </w:p>
    <w:p w14:paraId="38419F4F" w14:textId="37687637" w:rsidR="000961A6" w:rsidRPr="000C3D27" w:rsidRDefault="000961A6" w:rsidP="004D49A6">
      <w:pPr>
        <w:pStyle w:val="2"/>
        <w:numPr>
          <w:ilvl w:val="1"/>
          <w:numId w:val="1"/>
        </w:numPr>
        <w:contextualSpacing/>
        <w:rPr>
          <w:rFonts w:ascii="Times New Roman" w:hAnsi="Times New Roman" w:cs="Times New Roman"/>
          <w:b/>
          <w:color w:val="auto"/>
          <w:sz w:val="32"/>
          <w:szCs w:val="32"/>
        </w:rPr>
      </w:pPr>
      <w:bookmarkStart w:id="7" w:name="_Toc74110109"/>
      <w:r w:rsidRPr="000C3D27">
        <w:rPr>
          <w:rFonts w:ascii="Times New Roman" w:hAnsi="Times New Roman" w:cs="Times New Roman"/>
          <w:b/>
          <w:color w:val="auto"/>
          <w:sz w:val="32"/>
          <w:szCs w:val="32"/>
        </w:rPr>
        <w:t xml:space="preserve">Показатели </w:t>
      </w:r>
      <w:r w:rsidR="0085402A" w:rsidRPr="000C3D27">
        <w:rPr>
          <w:rFonts w:ascii="Times New Roman" w:hAnsi="Times New Roman" w:cs="Times New Roman"/>
          <w:b/>
          <w:color w:val="auto"/>
          <w:sz w:val="32"/>
          <w:szCs w:val="32"/>
        </w:rPr>
        <w:t>рентабельности хозяйственной деятельности</w:t>
      </w:r>
      <w:bookmarkEnd w:id="7"/>
    </w:p>
    <w:p w14:paraId="3D8BE244" w14:textId="3A740CB7" w:rsidR="0085402A" w:rsidRPr="000C3D27" w:rsidRDefault="0085402A" w:rsidP="0085402A">
      <w:pPr>
        <w:rPr>
          <w:color w:val="auto"/>
        </w:rPr>
      </w:pPr>
    </w:p>
    <w:p w14:paraId="031D22D2" w14:textId="7827FE7D" w:rsidR="0085402A" w:rsidRPr="000C3D27" w:rsidRDefault="0085402A" w:rsidP="0085402A">
      <w:pPr>
        <w:pStyle w:val="a3"/>
        <w:shd w:val="clear" w:color="auto" w:fill="FFFFFF"/>
        <w:spacing w:before="0" w:beforeAutospacing="0" w:after="0" w:afterAutospacing="0" w:line="360" w:lineRule="auto"/>
        <w:ind w:firstLine="709"/>
        <w:rPr>
          <w:sz w:val="28"/>
          <w:szCs w:val="28"/>
        </w:rPr>
      </w:pPr>
      <w:r w:rsidRPr="000C3D27">
        <w:rPr>
          <w:sz w:val="28"/>
          <w:szCs w:val="28"/>
        </w:rPr>
        <w:t>Наиболее важную роль из данной группы показателей в оценке инвестиционной привлекательности организации-эмитента ценных бумаг играет показатель рентабельности активов (капитала). Рентабельность активов комплексно характеризует эффективность деятельности экономического субъекта. При помощи данного показателя можно оценить эффективность управления, поскольку получение высокой прибыли и достаточного уровня доходности во многом зависит от правильности выбора и рациональности принимаемых управленческих решений. По значению уровня рентабельности капитала можно оценить долгосрочное благополучие компании, то есть ее способность получать ожидаемую норму прибыли на инвестиции в достаточно длительной перспективе.</w:t>
      </w:r>
    </w:p>
    <w:p w14:paraId="7FEDA4F1" w14:textId="51CE8341" w:rsidR="0085402A" w:rsidRPr="000C3D27" w:rsidRDefault="0085402A" w:rsidP="0085402A">
      <w:pPr>
        <w:pStyle w:val="a3"/>
        <w:shd w:val="clear" w:color="auto" w:fill="FFFFFF"/>
        <w:spacing w:before="0" w:beforeAutospacing="0" w:after="0" w:afterAutospacing="0" w:line="360" w:lineRule="auto"/>
        <w:ind w:firstLine="709"/>
        <w:rPr>
          <w:sz w:val="28"/>
          <w:szCs w:val="28"/>
        </w:rPr>
      </w:pPr>
      <w:r w:rsidRPr="000C3D27">
        <w:rPr>
          <w:sz w:val="28"/>
          <w:szCs w:val="28"/>
        </w:rPr>
        <w:t>При определении рентабельности активов следует учитывать тот факт, что численное значение стоимости имущества не остается неизменным за период по причине ввода в эксплуатацию новых основных средств или их выбытия. Поэтому при исчислении рентабельности активов следует определять их среднее значение. Наиболее правильным при этом является расчет средней хронологической величины инвестированного капитала, а при отсутствии или недостаточности данных можно использовать средние арифметические значения. С учетом этого показатель рентабельности хозяйственной деятельности — коэффициент рентабельности активов (капитала) — может быть определен следующим образом:</w:t>
      </w:r>
      <w:r w:rsidRPr="000C3D27">
        <w:rPr>
          <w:sz w:val="28"/>
          <w:szCs w:val="28"/>
        </w:rPr>
        <w:br/>
      </w:r>
    </w:p>
    <w:p w14:paraId="07145137" w14:textId="51CE8341" w:rsidR="000961A6" w:rsidRPr="000C3D27" w:rsidRDefault="0085402A" w:rsidP="000961A6">
      <w:pPr>
        <w:pStyle w:val="a4"/>
        <w:spacing w:after="0" w:line="360" w:lineRule="auto"/>
        <w:ind w:left="0"/>
        <w:rPr>
          <w:color w:val="auto"/>
          <w:szCs w:val="28"/>
          <w:shd w:val="clear" w:color="auto" w:fill="FFFFFF"/>
          <w:lang w:val="en-US"/>
        </w:rPr>
      </w:pPr>
      <m:oMathPara>
        <m:oMath>
          <m:r>
            <w:rPr>
              <w:rFonts w:ascii="Cambria Math" w:hAnsi="Cambria Math"/>
              <w:color w:val="auto"/>
              <w:szCs w:val="28"/>
              <w:shd w:val="clear" w:color="auto" w:fill="FFFFFF"/>
            </w:rPr>
            <m:t>Кра =</m:t>
          </m:r>
          <m:f>
            <m:fPr>
              <m:ctrlPr>
                <w:rPr>
                  <w:rFonts w:ascii="Cambria Math" w:hAnsi="Cambria Math"/>
                  <w:i/>
                  <w:color w:val="auto"/>
                  <w:szCs w:val="28"/>
                  <w:shd w:val="clear" w:color="auto" w:fill="FFFFFF"/>
                  <w:lang w:val="en-US"/>
                </w:rPr>
              </m:ctrlPr>
            </m:fPr>
            <m:num>
              <m:r>
                <w:rPr>
                  <w:rFonts w:ascii="Cambria Math" w:hAnsi="Cambria Math"/>
                  <w:color w:val="auto"/>
                  <w:szCs w:val="28"/>
                  <w:shd w:val="clear" w:color="auto" w:fill="FFFFFF"/>
                </w:rPr>
                <m:t>Рч</m:t>
              </m:r>
              <m:ctrlPr>
                <w:rPr>
                  <w:rFonts w:ascii="Cambria Math" w:hAnsi="Cambria Math"/>
                  <w:i/>
                  <w:color w:val="auto"/>
                  <w:szCs w:val="28"/>
                  <w:shd w:val="clear" w:color="auto" w:fill="FFFFFF"/>
                </w:rPr>
              </m:ctrlPr>
            </m:num>
            <m:den>
              <m:d>
                <m:dPr>
                  <m:ctrlPr>
                    <w:rPr>
                      <w:rFonts w:ascii="Cambria Math" w:hAnsi="Cambria Math"/>
                      <w:i/>
                      <w:color w:val="auto"/>
                      <w:szCs w:val="28"/>
                      <w:shd w:val="clear" w:color="auto" w:fill="FFFFFF"/>
                    </w:rPr>
                  </m:ctrlPr>
                </m:dPr>
                <m:e>
                  <m:r>
                    <w:rPr>
                      <w:rFonts w:ascii="Cambria Math" w:hAnsi="Cambria Math"/>
                      <w:color w:val="auto"/>
                      <w:szCs w:val="28"/>
                      <w:shd w:val="clear" w:color="auto" w:fill="FFFFFF"/>
                    </w:rPr>
                    <m:t>Анг+Акг</m:t>
                  </m:r>
                </m:e>
              </m:d>
              <m:r>
                <w:rPr>
                  <w:rFonts w:ascii="Cambria Math" w:hAnsi="Cambria Math"/>
                  <w:color w:val="auto"/>
                  <w:szCs w:val="28"/>
                  <w:shd w:val="clear" w:color="auto" w:fill="FFFFFF"/>
                </w:rPr>
                <m:t xml:space="preserve">/2 </m:t>
              </m:r>
            </m:den>
          </m:f>
        </m:oMath>
      </m:oMathPara>
    </w:p>
    <w:p w14:paraId="0757BB16" w14:textId="4BB0F0F1" w:rsidR="0085402A" w:rsidRPr="000C3D27" w:rsidRDefault="0085402A" w:rsidP="000961A6">
      <w:pPr>
        <w:pStyle w:val="a4"/>
        <w:spacing w:after="0" w:line="360" w:lineRule="auto"/>
        <w:ind w:left="0"/>
        <w:rPr>
          <w:color w:val="auto"/>
          <w:szCs w:val="28"/>
          <w:shd w:val="clear" w:color="auto" w:fill="FFFFFF"/>
          <w:lang w:val="en-US"/>
        </w:rPr>
      </w:pPr>
    </w:p>
    <w:p w14:paraId="476F7B42" w14:textId="77777777" w:rsidR="0085402A" w:rsidRPr="000C3D27" w:rsidRDefault="0085402A" w:rsidP="0085402A">
      <w:pPr>
        <w:pStyle w:val="a3"/>
        <w:shd w:val="clear" w:color="auto" w:fill="FFFFFF"/>
        <w:spacing w:before="0" w:beforeAutospacing="0" w:after="0" w:afterAutospacing="0" w:line="360" w:lineRule="auto"/>
        <w:ind w:firstLine="709"/>
        <w:rPr>
          <w:sz w:val="28"/>
          <w:szCs w:val="28"/>
        </w:rPr>
      </w:pPr>
      <w:r w:rsidRPr="000C3D27">
        <w:rPr>
          <w:sz w:val="28"/>
          <w:szCs w:val="28"/>
        </w:rPr>
        <w:t>где </w:t>
      </w:r>
      <w:proofErr w:type="spellStart"/>
      <w:r w:rsidRPr="000C3D27">
        <w:rPr>
          <w:sz w:val="28"/>
          <w:szCs w:val="28"/>
        </w:rPr>
        <w:t>Кра</w:t>
      </w:r>
      <w:proofErr w:type="spellEnd"/>
      <w:r w:rsidRPr="000C3D27">
        <w:rPr>
          <w:sz w:val="28"/>
          <w:szCs w:val="28"/>
        </w:rPr>
        <w:t> — коэффициент рентабельности активов (капитала);</w:t>
      </w:r>
    </w:p>
    <w:p w14:paraId="1AD86E2B" w14:textId="77777777" w:rsidR="0085402A" w:rsidRPr="000C3D27" w:rsidRDefault="0085402A" w:rsidP="0085402A">
      <w:pPr>
        <w:pStyle w:val="a3"/>
        <w:shd w:val="clear" w:color="auto" w:fill="FFFFFF"/>
        <w:spacing w:before="0" w:beforeAutospacing="0" w:after="0" w:afterAutospacing="0" w:line="360" w:lineRule="auto"/>
        <w:ind w:firstLine="709"/>
        <w:rPr>
          <w:sz w:val="28"/>
          <w:szCs w:val="28"/>
        </w:rPr>
      </w:pPr>
      <w:proofErr w:type="spellStart"/>
      <w:r w:rsidRPr="000C3D27">
        <w:rPr>
          <w:sz w:val="28"/>
          <w:szCs w:val="28"/>
        </w:rPr>
        <w:t>Рч</w:t>
      </w:r>
      <w:proofErr w:type="spellEnd"/>
      <w:r w:rsidRPr="000C3D27">
        <w:rPr>
          <w:sz w:val="28"/>
          <w:szCs w:val="28"/>
        </w:rPr>
        <w:t> — чистая прибыль, тыс. руб.;</w:t>
      </w:r>
    </w:p>
    <w:p w14:paraId="7C071D44" w14:textId="77777777" w:rsidR="0085402A" w:rsidRPr="000C3D27" w:rsidRDefault="0085402A" w:rsidP="0085402A">
      <w:pPr>
        <w:pStyle w:val="a3"/>
        <w:shd w:val="clear" w:color="auto" w:fill="FFFFFF"/>
        <w:spacing w:before="0" w:beforeAutospacing="0" w:after="0" w:afterAutospacing="0" w:line="360" w:lineRule="auto"/>
        <w:ind w:firstLine="709"/>
        <w:rPr>
          <w:sz w:val="28"/>
          <w:szCs w:val="28"/>
        </w:rPr>
      </w:pPr>
      <w:proofErr w:type="spellStart"/>
      <w:r w:rsidRPr="000C3D27">
        <w:rPr>
          <w:sz w:val="28"/>
          <w:szCs w:val="28"/>
        </w:rPr>
        <w:t>Анг</w:t>
      </w:r>
      <w:proofErr w:type="spellEnd"/>
      <w:r w:rsidRPr="000C3D27">
        <w:rPr>
          <w:sz w:val="28"/>
          <w:szCs w:val="28"/>
        </w:rPr>
        <w:t> — стоимость имущества компании на начало года, тыс. руб.;</w:t>
      </w:r>
    </w:p>
    <w:p w14:paraId="37FABC01" w14:textId="77777777" w:rsidR="0085402A" w:rsidRPr="000C3D27" w:rsidRDefault="0085402A" w:rsidP="0085402A">
      <w:pPr>
        <w:pStyle w:val="a3"/>
        <w:shd w:val="clear" w:color="auto" w:fill="FFFFFF"/>
        <w:spacing w:before="0" w:beforeAutospacing="0" w:after="0" w:afterAutospacing="0" w:line="360" w:lineRule="auto"/>
        <w:ind w:firstLine="709"/>
        <w:rPr>
          <w:sz w:val="28"/>
          <w:szCs w:val="28"/>
        </w:rPr>
      </w:pPr>
      <w:proofErr w:type="spellStart"/>
      <w:r w:rsidRPr="000C3D27">
        <w:rPr>
          <w:sz w:val="28"/>
          <w:szCs w:val="28"/>
        </w:rPr>
        <w:t>Акг</w:t>
      </w:r>
      <w:proofErr w:type="spellEnd"/>
      <w:r w:rsidRPr="000C3D27">
        <w:rPr>
          <w:sz w:val="28"/>
          <w:szCs w:val="28"/>
        </w:rPr>
        <w:t> — стоимость имущества компании на конец года, тыс. руб.</w:t>
      </w:r>
    </w:p>
    <w:p w14:paraId="5E181EFF" w14:textId="40F53120" w:rsidR="0085402A" w:rsidRPr="000C3D27" w:rsidRDefault="0085402A" w:rsidP="000961A6">
      <w:pPr>
        <w:pStyle w:val="a4"/>
        <w:spacing w:after="0" w:line="360" w:lineRule="auto"/>
        <w:ind w:left="0"/>
        <w:rPr>
          <w:color w:val="auto"/>
          <w:szCs w:val="28"/>
        </w:rPr>
      </w:pPr>
    </w:p>
    <w:p w14:paraId="21DBC63E" w14:textId="165F3C81" w:rsidR="0085402A" w:rsidRPr="000C3D27" w:rsidRDefault="0085402A" w:rsidP="004D49A6">
      <w:pPr>
        <w:pStyle w:val="2"/>
        <w:numPr>
          <w:ilvl w:val="1"/>
          <w:numId w:val="1"/>
        </w:numPr>
        <w:contextualSpacing/>
        <w:rPr>
          <w:rFonts w:ascii="Times New Roman" w:hAnsi="Times New Roman" w:cs="Times New Roman"/>
          <w:b/>
          <w:color w:val="auto"/>
          <w:sz w:val="32"/>
          <w:szCs w:val="32"/>
        </w:rPr>
      </w:pPr>
      <w:bookmarkStart w:id="8" w:name="_Toc74110110"/>
      <w:r w:rsidRPr="000C3D27">
        <w:rPr>
          <w:rFonts w:ascii="Times New Roman" w:hAnsi="Times New Roman" w:cs="Times New Roman"/>
          <w:b/>
          <w:color w:val="auto"/>
          <w:sz w:val="32"/>
          <w:szCs w:val="32"/>
        </w:rPr>
        <w:t>Показатели результативности работы фирмы</w:t>
      </w:r>
      <w:bookmarkEnd w:id="8"/>
    </w:p>
    <w:p w14:paraId="396BB47D" w14:textId="79EB747D" w:rsidR="0085402A" w:rsidRPr="000C3D27" w:rsidRDefault="0085402A" w:rsidP="0085402A">
      <w:pPr>
        <w:ind w:left="0" w:firstLine="0"/>
        <w:rPr>
          <w:color w:val="auto"/>
        </w:rPr>
      </w:pPr>
    </w:p>
    <w:p w14:paraId="6C490EAB" w14:textId="77777777" w:rsidR="0085402A" w:rsidRPr="000C3D27" w:rsidRDefault="0085402A" w:rsidP="000C3D27">
      <w:pPr>
        <w:spacing w:after="0" w:line="360" w:lineRule="auto"/>
        <w:ind w:left="0" w:firstLine="709"/>
        <w:rPr>
          <w:color w:val="auto"/>
          <w:szCs w:val="28"/>
          <w:shd w:val="clear" w:color="auto" w:fill="FFFFFF"/>
        </w:rPr>
      </w:pPr>
      <w:r w:rsidRPr="000C3D27">
        <w:rPr>
          <w:color w:val="auto"/>
          <w:szCs w:val="28"/>
          <w:shd w:val="clear" w:color="auto" w:fill="FFFFFF"/>
        </w:rPr>
        <w:t>В международной практике наиболее часто для оценки эффективности финансово-хозяйственной деятельности компаний используются показатели EVA и EBITDA.</w:t>
      </w:r>
    </w:p>
    <w:p w14:paraId="58E0DEA3" w14:textId="1A8516F7" w:rsidR="0085402A" w:rsidRPr="000C3D27" w:rsidRDefault="0085402A" w:rsidP="000C3D27">
      <w:pPr>
        <w:spacing w:after="0" w:line="360" w:lineRule="auto"/>
        <w:ind w:left="0" w:firstLine="709"/>
        <w:rPr>
          <w:color w:val="auto"/>
          <w:szCs w:val="28"/>
          <w:shd w:val="clear" w:color="auto" w:fill="FFFFFF"/>
        </w:rPr>
      </w:pPr>
      <w:r w:rsidRPr="000C3D27">
        <w:rPr>
          <w:color w:val="auto"/>
          <w:szCs w:val="28"/>
          <w:shd w:val="clear" w:color="auto" w:fill="FFFFFF"/>
        </w:rPr>
        <w:t xml:space="preserve"> Концепция экономической добавленной стоимости EVA рассматривает компанию как некий проект с начальным капиталом, который имеет определенную стоимость. Разница между доходностью проекта (компании) и стоимостью капитала и есть экономическая добавленная стоимость. EVA является показателем, характеризующим экономическую прибыль компании: сколько компания заработает с учетом упущенной выгоды, которую она не получит из-за невозможности вложить капитал альтернативным способом. Иными словами, экономическая добавленная стоимость (EVA) — это финансовый показатель, показывающий фактическую экономическую прибыль организации. Концепция управления, основанная на определении экономической добавленной стоимости, позволяет выяснить, достаточно ли зарабатывает компания по сравнению с альтернативными вложениями.</w:t>
      </w:r>
    </w:p>
    <w:p w14:paraId="7ECECD8E" w14:textId="4DA64281" w:rsidR="0085402A" w:rsidRPr="000C3D27" w:rsidRDefault="0085402A" w:rsidP="000C3D27">
      <w:pPr>
        <w:spacing w:after="0" w:line="360" w:lineRule="auto"/>
        <w:ind w:left="0" w:firstLine="709"/>
        <w:rPr>
          <w:color w:val="auto"/>
          <w:szCs w:val="28"/>
          <w:shd w:val="clear" w:color="auto" w:fill="FFFFFF"/>
        </w:rPr>
      </w:pPr>
      <w:r w:rsidRPr="000C3D27">
        <w:rPr>
          <w:color w:val="auto"/>
          <w:szCs w:val="28"/>
          <w:shd w:val="clear" w:color="auto" w:fill="FFFFFF"/>
        </w:rPr>
        <w:t xml:space="preserve">Другим показателем результативности работы компании является операционная прибыль, или прибыль до вычета процентов и налогов, EBIT. Операционная прибыль — это наиболее общая характеристика уровня организации и эффективности технологического процесса, лежащего в основе ее функционирования. Специфика организации технологического процесса и техника управления им определяется управленческим персоналом </w:t>
      </w:r>
      <w:r w:rsidRPr="000C3D27">
        <w:rPr>
          <w:color w:val="auto"/>
          <w:szCs w:val="28"/>
          <w:shd w:val="clear" w:color="auto" w:fill="FFFFFF"/>
        </w:rPr>
        <w:lastRenderedPageBreak/>
        <w:t>(т.е. агентами собственников), а потому показатель EBIT входит в систему критериев оценки профессиональной компетентности и качества работы менеджмента. EBITDA рассчитывается как сумма чистой прибыли, чистых расходов по процентам, налога на прибыль, убытков от выбытия основных средств, убытков от обесценения, расходов по увеличению обязательств по выбытию активов, износа и амортизации, за вычетом прибыли (убытков) от финансовых вложений и дохода от прекращенной деятельности.</w:t>
      </w:r>
    </w:p>
    <w:p w14:paraId="70BF4679" w14:textId="1D5514A9" w:rsidR="0085402A" w:rsidRPr="000C3D27" w:rsidRDefault="0085402A" w:rsidP="000C3D27">
      <w:pPr>
        <w:pStyle w:val="a3"/>
        <w:shd w:val="clear" w:color="auto" w:fill="FFFFFF"/>
        <w:spacing w:before="0" w:beforeAutospacing="0" w:after="0" w:afterAutospacing="0" w:line="360" w:lineRule="auto"/>
        <w:ind w:firstLine="709"/>
        <w:rPr>
          <w:sz w:val="28"/>
          <w:szCs w:val="28"/>
        </w:rPr>
      </w:pPr>
      <w:r w:rsidRPr="000C3D27">
        <w:rPr>
          <w:sz w:val="28"/>
          <w:szCs w:val="28"/>
        </w:rPr>
        <w:t>Представленный выше набор показателей, является достаточно полным и дает целостную картину привлекательности коммерческой организации. Финансовые коэффициенты имеют одинаковую направленность (обладают положительной динамикой) и рассчитываются по данным публичной отчетности. Расчетные показатели дают возможность оценивать ИП компании как в пространстве (в сравнении с другими компаниями отрасли), так и во времени.</w:t>
      </w:r>
    </w:p>
    <w:p w14:paraId="74FF807F" w14:textId="486D0FA7" w:rsidR="0085402A" w:rsidRPr="000C3D27" w:rsidRDefault="0085402A" w:rsidP="000C3D27">
      <w:pPr>
        <w:pStyle w:val="a3"/>
        <w:shd w:val="clear" w:color="auto" w:fill="FFFFFF"/>
        <w:spacing w:before="0" w:beforeAutospacing="0" w:after="0" w:afterAutospacing="0" w:line="360" w:lineRule="auto"/>
        <w:ind w:firstLine="709"/>
        <w:rPr>
          <w:sz w:val="28"/>
          <w:szCs w:val="28"/>
        </w:rPr>
      </w:pPr>
      <w:r w:rsidRPr="000C3D27">
        <w:rPr>
          <w:sz w:val="28"/>
          <w:szCs w:val="28"/>
        </w:rPr>
        <w:t>На основе отобранных показателей представляется возможным расчет итогового (интегрального) показателя оценки инвестиционной привлекательности компании, используя следующую формулу:</w:t>
      </w:r>
    </w:p>
    <w:p w14:paraId="643BD319" w14:textId="661E5E1D" w:rsidR="0085402A" w:rsidRPr="000C3D27" w:rsidRDefault="0085402A" w:rsidP="000C3D27">
      <w:pPr>
        <w:pStyle w:val="a3"/>
        <w:shd w:val="clear" w:color="auto" w:fill="FFFFFF"/>
        <w:spacing w:before="0" w:beforeAutospacing="0" w:after="0" w:afterAutospacing="0" w:line="360" w:lineRule="auto"/>
        <w:ind w:firstLine="709"/>
        <w:rPr>
          <w:sz w:val="28"/>
          <w:szCs w:val="28"/>
        </w:rPr>
      </w:pPr>
    </w:p>
    <w:p w14:paraId="29FEB217" w14:textId="5D5B075F" w:rsidR="0085402A" w:rsidRPr="000C3D27" w:rsidRDefault="000C3D27" w:rsidP="000C3D27">
      <w:pPr>
        <w:pStyle w:val="a4"/>
        <w:spacing w:after="0" w:line="360" w:lineRule="auto"/>
        <w:ind w:left="0" w:firstLine="709"/>
        <w:rPr>
          <w:color w:val="auto"/>
          <w:szCs w:val="28"/>
          <w:shd w:val="clear" w:color="auto" w:fill="FFFFFF"/>
          <w:lang w:val="en-US"/>
        </w:rPr>
      </w:pPr>
      <m:oMathPara>
        <m:oMath>
          <m:r>
            <m:rPr>
              <m:sty m:val="p"/>
            </m:rPr>
            <w:rPr>
              <w:rFonts w:ascii="Cambria Math" w:hAnsi="Cambria Math"/>
              <w:color w:val="auto"/>
              <w:szCs w:val="28"/>
              <w:shd w:val="clear" w:color="auto" w:fill="FFFFFF"/>
            </w:rPr>
            <m:t>Кип =</m:t>
          </m:r>
          <m:rad>
            <m:radPr>
              <m:degHide m:val="1"/>
              <m:ctrlPr>
                <w:rPr>
                  <w:rFonts w:ascii="Cambria Math" w:hAnsi="Cambria Math"/>
                  <w:color w:val="auto"/>
                  <w:szCs w:val="28"/>
                  <w:shd w:val="clear" w:color="auto" w:fill="FFFFFF"/>
                </w:rPr>
              </m:ctrlPr>
            </m:radPr>
            <m:deg/>
            <m:e>
              <m:r>
                <m:rPr>
                  <m:sty m:val="p"/>
                </m:rPr>
                <w:rPr>
                  <w:rFonts w:ascii="Cambria Math" w:hAnsi="Cambria Math"/>
                  <w:color w:val="auto"/>
                  <w:szCs w:val="28"/>
                  <w:shd w:val="clear" w:color="auto" w:fill="FFFFFF"/>
                </w:rPr>
                <m:t>(</m:t>
              </m:r>
              <m:nary>
                <m:naryPr>
                  <m:chr m:val="∑"/>
                  <m:limLoc m:val="undOvr"/>
                  <m:ctrlPr>
                    <w:rPr>
                      <w:rFonts w:ascii="Cambria Math" w:hAnsi="Cambria Math"/>
                      <w:color w:val="auto"/>
                      <w:szCs w:val="28"/>
                      <w:shd w:val="clear" w:color="auto" w:fill="FFFFFF"/>
                    </w:rPr>
                  </m:ctrlPr>
                </m:naryPr>
                <m:sub>
                  <m:r>
                    <m:rPr>
                      <m:sty m:val="p"/>
                    </m:rPr>
                    <w:rPr>
                      <w:rFonts w:ascii="Cambria Math" w:hAnsi="Cambria Math"/>
                      <w:color w:val="auto"/>
                      <w:szCs w:val="28"/>
                      <w:shd w:val="clear" w:color="auto" w:fill="FFFFFF"/>
                    </w:rPr>
                    <m:t>i=1</m:t>
                  </m:r>
                </m:sub>
                <m:sup>
                  <m:r>
                    <m:rPr>
                      <m:sty m:val="p"/>
                    </m:rPr>
                    <w:rPr>
                      <w:rFonts w:ascii="Cambria Math" w:hAnsi="Cambria Math"/>
                      <w:color w:val="auto"/>
                      <w:szCs w:val="28"/>
                      <w:shd w:val="clear" w:color="auto" w:fill="FFFFFF"/>
                      <w:lang w:val="en-US"/>
                    </w:rPr>
                    <m:t>n</m:t>
                  </m:r>
                </m:sup>
                <m:e>
                  <m:sSup>
                    <m:sSupPr>
                      <m:ctrlPr>
                        <w:rPr>
                          <w:rFonts w:ascii="Cambria Math" w:hAnsi="Cambria Math"/>
                          <w:color w:val="auto"/>
                          <w:szCs w:val="28"/>
                          <w:shd w:val="clear" w:color="auto" w:fill="FFFFFF"/>
                        </w:rPr>
                      </m:ctrlPr>
                    </m:sSupPr>
                    <m:e>
                      <m:d>
                        <m:dPr>
                          <m:ctrlPr>
                            <w:rPr>
                              <w:rFonts w:ascii="Cambria Math" w:hAnsi="Cambria Math"/>
                              <w:color w:val="auto"/>
                              <w:szCs w:val="28"/>
                              <w:shd w:val="clear" w:color="auto" w:fill="FFFFFF"/>
                            </w:rPr>
                          </m:ctrlPr>
                        </m:dPr>
                        <m:e>
                          <m:r>
                            <m:rPr>
                              <m:sty m:val="p"/>
                            </m:rPr>
                            <w:rPr>
                              <w:rFonts w:ascii="Cambria Math" w:hAnsi="Cambria Math"/>
                              <w:color w:val="auto"/>
                              <w:szCs w:val="28"/>
                              <w:shd w:val="clear" w:color="auto" w:fill="FFFFFF"/>
                            </w:rPr>
                            <m:t>1-</m:t>
                          </m:r>
                          <m:f>
                            <m:fPr>
                              <m:ctrlPr>
                                <w:rPr>
                                  <w:rFonts w:ascii="Cambria Math" w:hAnsi="Cambria Math"/>
                                  <w:color w:val="auto"/>
                                  <w:szCs w:val="28"/>
                                  <w:shd w:val="clear" w:color="auto" w:fill="FFFFFF"/>
                                </w:rPr>
                              </m:ctrlPr>
                            </m:fPr>
                            <m:num>
                              <m:r>
                                <m:rPr>
                                  <m:sty m:val="p"/>
                                </m:rPr>
                                <w:rPr>
                                  <w:rFonts w:ascii="Cambria Math" w:hAnsi="Cambria Math"/>
                                  <w:color w:val="auto"/>
                                  <w:szCs w:val="28"/>
                                  <w:shd w:val="clear" w:color="auto" w:fill="FFFFFF"/>
                                </w:rPr>
                                <m:t>Xij</m:t>
                              </m:r>
                            </m:num>
                            <m:den>
                              <m:r>
                                <m:rPr>
                                  <m:sty m:val="p"/>
                                </m:rPr>
                                <w:rPr>
                                  <w:rFonts w:ascii="Cambria Math" w:hAnsi="Cambria Math"/>
                                  <w:color w:val="auto"/>
                                  <w:szCs w:val="28"/>
                                  <w:shd w:val="clear" w:color="auto" w:fill="FFFFFF"/>
                                </w:rPr>
                                <m:t>Xiet</m:t>
                              </m:r>
                            </m:den>
                          </m:f>
                        </m:e>
                      </m:d>
                    </m:e>
                    <m:sup>
                      <m:r>
                        <m:rPr>
                          <m:sty m:val="p"/>
                        </m:rPr>
                        <w:rPr>
                          <w:rFonts w:ascii="Cambria Math" w:hAnsi="Cambria Math"/>
                          <w:color w:val="auto"/>
                          <w:szCs w:val="28"/>
                          <w:shd w:val="clear" w:color="auto" w:fill="FFFFFF"/>
                        </w:rPr>
                        <m:t>2</m:t>
                      </m:r>
                    </m:sup>
                  </m:sSup>
                  <m:r>
                    <m:rPr>
                      <m:sty m:val="p"/>
                    </m:rPr>
                    <w:rPr>
                      <w:rFonts w:ascii="Cambria Math" w:hAnsi="Cambria Math"/>
                      <w:color w:val="auto"/>
                      <w:szCs w:val="28"/>
                      <w:shd w:val="clear" w:color="auto" w:fill="FFFFFF"/>
                    </w:rPr>
                    <m:t>)</m:t>
                  </m:r>
                </m:e>
              </m:nary>
            </m:e>
          </m:rad>
        </m:oMath>
      </m:oMathPara>
    </w:p>
    <w:p w14:paraId="360D7E4A" w14:textId="77777777" w:rsidR="0085402A" w:rsidRDefault="0085402A" w:rsidP="0085402A">
      <w:pPr>
        <w:pStyle w:val="a3"/>
        <w:shd w:val="clear" w:color="auto" w:fill="FFFFFF"/>
        <w:spacing w:before="150" w:beforeAutospacing="0" w:after="150" w:afterAutospacing="0"/>
        <w:rPr>
          <w:rFonts w:ascii="Arial" w:hAnsi="Arial" w:cs="Arial"/>
          <w:color w:val="3E4447"/>
          <w:sz w:val="21"/>
          <w:szCs w:val="21"/>
        </w:rPr>
      </w:pPr>
    </w:p>
    <w:p w14:paraId="434A108E" w14:textId="4319DCBF" w:rsidR="000C3D27" w:rsidRPr="000C3D27" w:rsidRDefault="000C3D27" w:rsidP="000C3D27">
      <w:pPr>
        <w:pStyle w:val="a3"/>
        <w:shd w:val="clear" w:color="auto" w:fill="FFFFFF"/>
        <w:spacing w:before="150" w:beforeAutospacing="0" w:after="150" w:afterAutospacing="0"/>
        <w:ind w:firstLine="709"/>
        <w:rPr>
          <w:sz w:val="28"/>
          <w:szCs w:val="28"/>
        </w:rPr>
      </w:pPr>
      <w:r w:rsidRPr="000C3D27">
        <w:rPr>
          <w:sz w:val="28"/>
          <w:szCs w:val="28"/>
        </w:rPr>
        <w:t>где Кип — интегральный показатель инвестиционной привлекательности компании-эмитента ценных бумаг;</w:t>
      </w:r>
    </w:p>
    <w:p w14:paraId="0B69FF11" w14:textId="77777777" w:rsidR="000C3D27" w:rsidRPr="000C3D27" w:rsidRDefault="000C3D27" w:rsidP="000C3D27">
      <w:pPr>
        <w:pStyle w:val="a3"/>
        <w:shd w:val="clear" w:color="auto" w:fill="FFFFFF"/>
        <w:spacing w:before="150" w:beforeAutospacing="0" w:after="150" w:afterAutospacing="0"/>
        <w:ind w:firstLine="709"/>
        <w:rPr>
          <w:sz w:val="28"/>
          <w:szCs w:val="28"/>
        </w:rPr>
      </w:pPr>
      <w:r w:rsidRPr="000C3D27">
        <w:rPr>
          <w:sz w:val="28"/>
          <w:szCs w:val="28"/>
        </w:rPr>
        <w:t>n — количество финансовых коэффициентов, участвующих в расчете;</w:t>
      </w:r>
    </w:p>
    <w:p w14:paraId="7C6ADCBB" w14:textId="77777777" w:rsidR="000C3D27" w:rsidRPr="000C3D27" w:rsidRDefault="000C3D27" w:rsidP="000C3D27">
      <w:pPr>
        <w:pStyle w:val="a3"/>
        <w:shd w:val="clear" w:color="auto" w:fill="FFFFFF"/>
        <w:spacing w:before="150" w:beforeAutospacing="0" w:after="150" w:afterAutospacing="0"/>
        <w:ind w:firstLine="709"/>
        <w:rPr>
          <w:sz w:val="28"/>
          <w:szCs w:val="28"/>
        </w:rPr>
      </w:pPr>
      <w:proofErr w:type="spellStart"/>
      <w:r w:rsidRPr="000C3D27">
        <w:rPr>
          <w:sz w:val="28"/>
          <w:szCs w:val="28"/>
        </w:rPr>
        <w:t>X</w:t>
      </w:r>
      <w:r w:rsidRPr="000C3D27">
        <w:rPr>
          <w:sz w:val="28"/>
          <w:szCs w:val="28"/>
          <w:vertAlign w:val="subscript"/>
        </w:rPr>
        <w:t>ij</w:t>
      </w:r>
      <w:proofErr w:type="spellEnd"/>
      <w:r w:rsidRPr="000C3D27">
        <w:rPr>
          <w:sz w:val="28"/>
          <w:szCs w:val="28"/>
        </w:rPr>
        <w:t> – значение финансового коэффициента i у организации j;</w:t>
      </w:r>
    </w:p>
    <w:p w14:paraId="2AA2DC8F" w14:textId="77777777" w:rsidR="000C3D27" w:rsidRPr="000C3D27" w:rsidRDefault="000C3D27" w:rsidP="000C3D27">
      <w:pPr>
        <w:pStyle w:val="a3"/>
        <w:shd w:val="clear" w:color="auto" w:fill="FFFFFF"/>
        <w:spacing w:before="150" w:beforeAutospacing="0" w:after="150" w:afterAutospacing="0"/>
        <w:ind w:firstLine="709"/>
        <w:rPr>
          <w:sz w:val="28"/>
          <w:szCs w:val="28"/>
        </w:rPr>
      </w:pPr>
      <w:proofErr w:type="spellStart"/>
      <w:r w:rsidRPr="000C3D27">
        <w:rPr>
          <w:sz w:val="28"/>
          <w:szCs w:val="28"/>
        </w:rPr>
        <w:t>X</w:t>
      </w:r>
      <w:r w:rsidRPr="000C3D27">
        <w:rPr>
          <w:sz w:val="28"/>
          <w:szCs w:val="28"/>
          <w:vertAlign w:val="subscript"/>
        </w:rPr>
        <w:t>iet</w:t>
      </w:r>
      <w:proofErr w:type="spellEnd"/>
      <w:r w:rsidRPr="000C3D27">
        <w:rPr>
          <w:sz w:val="28"/>
          <w:szCs w:val="28"/>
        </w:rPr>
        <w:t> — эталонное значение финансового коэффициента i.</w:t>
      </w:r>
    </w:p>
    <w:p w14:paraId="7E523EF4" w14:textId="77777777" w:rsidR="0085402A" w:rsidRPr="0085402A" w:rsidRDefault="0085402A" w:rsidP="0085402A">
      <w:pPr>
        <w:ind w:left="0" w:firstLine="0"/>
      </w:pPr>
    </w:p>
    <w:p w14:paraId="196A661B" w14:textId="11EDD9BA" w:rsidR="0085402A" w:rsidRDefault="0085402A" w:rsidP="000961A6">
      <w:pPr>
        <w:pStyle w:val="a4"/>
        <w:spacing w:after="0" w:line="360" w:lineRule="auto"/>
        <w:ind w:left="0"/>
        <w:rPr>
          <w:color w:val="auto"/>
          <w:szCs w:val="28"/>
        </w:rPr>
      </w:pPr>
    </w:p>
    <w:p w14:paraId="6CC670E3" w14:textId="13E596C6" w:rsidR="00B370B0" w:rsidRDefault="00B370B0" w:rsidP="000961A6">
      <w:pPr>
        <w:pStyle w:val="a4"/>
        <w:spacing w:after="0" w:line="360" w:lineRule="auto"/>
        <w:ind w:left="0"/>
        <w:rPr>
          <w:color w:val="auto"/>
          <w:szCs w:val="28"/>
        </w:rPr>
      </w:pPr>
    </w:p>
    <w:p w14:paraId="44C6761B" w14:textId="792EC7CC" w:rsidR="00B370B0" w:rsidRDefault="00B370B0" w:rsidP="004D49A6">
      <w:pPr>
        <w:pStyle w:val="1"/>
        <w:numPr>
          <w:ilvl w:val="0"/>
          <w:numId w:val="1"/>
        </w:numPr>
        <w:ind w:left="0" w:firstLine="0"/>
        <w:jc w:val="center"/>
        <w:rPr>
          <w:sz w:val="36"/>
          <w:szCs w:val="36"/>
        </w:rPr>
      </w:pPr>
      <w:bookmarkStart w:id="9" w:name="_Toc74110111"/>
      <w:r w:rsidRPr="00B370B0">
        <w:rPr>
          <w:sz w:val="36"/>
          <w:szCs w:val="36"/>
        </w:rPr>
        <w:lastRenderedPageBreak/>
        <w:t>Постановка задачи и обзор методов ее реализации</w:t>
      </w:r>
      <w:bookmarkEnd w:id="9"/>
      <w:r w:rsidR="00C665F5">
        <w:rPr>
          <w:sz w:val="36"/>
          <w:szCs w:val="36"/>
        </w:rPr>
        <w:br/>
      </w:r>
    </w:p>
    <w:p w14:paraId="042B16FD" w14:textId="6E6C5381" w:rsidR="00C665F5" w:rsidRPr="000C3D27" w:rsidRDefault="00C665F5" w:rsidP="004D49A6">
      <w:pPr>
        <w:pStyle w:val="2"/>
        <w:numPr>
          <w:ilvl w:val="1"/>
          <w:numId w:val="1"/>
        </w:numPr>
        <w:ind w:left="0" w:firstLine="709"/>
        <w:contextualSpacing/>
        <w:rPr>
          <w:rFonts w:ascii="Times New Roman" w:hAnsi="Times New Roman" w:cs="Times New Roman"/>
          <w:b/>
          <w:color w:val="auto"/>
          <w:sz w:val="32"/>
          <w:szCs w:val="32"/>
        </w:rPr>
      </w:pPr>
      <w:bookmarkStart w:id="10" w:name="_Toc74110112"/>
      <w:r w:rsidRPr="000C3D27">
        <w:rPr>
          <w:rFonts w:ascii="Times New Roman" w:hAnsi="Times New Roman" w:cs="Times New Roman"/>
          <w:b/>
          <w:color w:val="auto"/>
          <w:sz w:val="32"/>
          <w:szCs w:val="32"/>
        </w:rPr>
        <w:t>П</w:t>
      </w:r>
      <w:r>
        <w:rPr>
          <w:rFonts w:ascii="Times New Roman" w:hAnsi="Times New Roman" w:cs="Times New Roman"/>
          <w:b/>
          <w:color w:val="auto"/>
          <w:sz w:val="32"/>
          <w:szCs w:val="32"/>
        </w:rPr>
        <w:t>остановка задачи</w:t>
      </w:r>
      <w:bookmarkEnd w:id="10"/>
    </w:p>
    <w:p w14:paraId="5ECD4709" w14:textId="77777777" w:rsidR="00C665F5" w:rsidRPr="00C665F5" w:rsidRDefault="00C665F5" w:rsidP="00C665F5"/>
    <w:p w14:paraId="3AB1F355" w14:textId="4EDEC9B4" w:rsidR="00B370B0" w:rsidRDefault="00DB7ACD" w:rsidP="008E0B6A">
      <w:pPr>
        <w:spacing w:after="0" w:line="360" w:lineRule="auto"/>
        <w:ind w:left="0" w:firstLine="709"/>
      </w:pPr>
      <w:r>
        <w:t>По итогам работы должно быть разработано приложение, позволяющее рассчитать показатели инвестиционной привлекательности организаций-эмитентов по заданным параметрам. Приложение должно быть интуитивно понятным для пользователя и безопасным для использования.</w:t>
      </w:r>
    </w:p>
    <w:p w14:paraId="53ECCC2A" w14:textId="3243D90B" w:rsidR="00DB7ACD" w:rsidRDefault="00DB7ACD" w:rsidP="008E0B6A">
      <w:pPr>
        <w:spacing w:after="0" w:line="360" w:lineRule="auto"/>
        <w:ind w:left="0" w:firstLine="709"/>
      </w:pPr>
      <w:r>
        <w:t>Приложение должно быть основано на архитектуре клиент-сервер, поддерживать механизмы аутентификации и авторизации и поддерживать логирование результатов работы.</w:t>
      </w:r>
    </w:p>
    <w:p w14:paraId="2968D29A" w14:textId="7E20C24A" w:rsidR="00DB7ACD" w:rsidRDefault="00DB7ACD" w:rsidP="008E0B6A">
      <w:pPr>
        <w:spacing w:after="0" w:line="360" w:lineRule="auto"/>
        <w:ind w:left="0" w:firstLine="709"/>
      </w:pPr>
      <w:r>
        <w:t xml:space="preserve">В приложении должен быть реализован механизм обработки исключительных ситуаций и </w:t>
      </w:r>
      <w:r w:rsidR="008E0B6A">
        <w:t>некорректного ввода, с выводом соответствующих ошибкам информационных сообщений.</w:t>
      </w:r>
    </w:p>
    <w:p w14:paraId="3F3BB75D" w14:textId="53E2FFA6" w:rsidR="00DB7ACD" w:rsidRDefault="00DB7ACD" w:rsidP="008E0B6A">
      <w:pPr>
        <w:spacing w:after="0" w:line="360" w:lineRule="auto"/>
        <w:ind w:left="0" w:firstLine="709"/>
      </w:pPr>
      <w:r>
        <w:t>Ролевая модель в приложении должна быть представлена двумя типами:</w:t>
      </w:r>
    </w:p>
    <w:p w14:paraId="46767785" w14:textId="79DE4539" w:rsidR="00DB7ACD" w:rsidRDefault="00DB7ACD" w:rsidP="004D49A6">
      <w:pPr>
        <w:pStyle w:val="a4"/>
        <w:numPr>
          <w:ilvl w:val="0"/>
          <w:numId w:val="2"/>
        </w:numPr>
        <w:spacing w:after="0" w:line="360" w:lineRule="auto"/>
        <w:ind w:left="0" w:firstLine="709"/>
      </w:pPr>
      <w:r>
        <w:t>Пользователь</w:t>
      </w:r>
    </w:p>
    <w:p w14:paraId="5F128548" w14:textId="763B3997" w:rsidR="00C665F5" w:rsidRDefault="00C665F5" w:rsidP="004D49A6">
      <w:pPr>
        <w:pStyle w:val="a4"/>
        <w:numPr>
          <w:ilvl w:val="0"/>
          <w:numId w:val="2"/>
        </w:numPr>
        <w:spacing w:after="0" w:line="360" w:lineRule="auto"/>
        <w:ind w:left="0" w:firstLine="709"/>
      </w:pPr>
      <w:r>
        <w:t>Администратор</w:t>
      </w:r>
    </w:p>
    <w:p w14:paraId="7DB8904D" w14:textId="77777777" w:rsidR="00C665F5" w:rsidRDefault="00C665F5" w:rsidP="00C665F5">
      <w:pPr>
        <w:spacing w:after="0" w:line="360" w:lineRule="auto"/>
      </w:pPr>
    </w:p>
    <w:p w14:paraId="474A2B45" w14:textId="5C82CF22" w:rsidR="00C665F5" w:rsidRDefault="00C665F5" w:rsidP="00C665F5">
      <w:pPr>
        <w:spacing w:after="0" w:line="360" w:lineRule="auto"/>
        <w:ind w:left="0" w:firstLine="709"/>
      </w:pPr>
      <w:r>
        <w:t>Пользователю с ролью администратор должны быть доступны все функции обычного пользователя.</w:t>
      </w:r>
    </w:p>
    <w:p w14:paraId="191BDE82" w14:textId="2CA232C4" w:rsidR="008E0B6A" w:rsidRDefault="00DB7ACD" w:rsidP="00C665F5">
      <w:pPr>
        <w:spacing w:after="0" w:line="360" w:lineRule="auto"/>
        <w:ind w:left="0" w:firstLine="709"/>
      </w:pPr>
      <w:r>
        <w:t>Приложение должно поддерживать всю функциональность диаграммы вариантов использования.</w:t>
      </w:r>
    </w:p>
    <w:p w14:paraId="28E10A26" w14:textId="0F499BF7" w:rsidR="008E0B6A" w:rsidRDefault="00C665F5" w:rsidP="00C665F5">
      <w:pPr>
        <w:spacing w:after="0" w:line="360" w:lineRule="auto"/>
        <w:ind w:left="0" w:firstLine="0"/>
        <w:jc w:val="center"/>
      </w:pPr>
      <w:r>
        <w:rPr>
          <w:noProof/>
        </w:rPr>
        <w:lastRenderedPageBreak/>
        <w:drawing>
          <wp:inline distT="0" distB="0" distL="0" distR="0" wp14:anchorId="15F10BFB" wp14:editId="25FB5F6C">
            <wp:extent cx="5860512" cy="33528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9610" cy="3363726"/>
                    </a:xfrm>
                    <a:prstGeom prst="rect">
                      <a:avLst/>
                    </a:prstGeom>
                  </pic:spPr>
                </pic:pic>
              </a:graphicData>
            </a:graphic>
          </wp:inline>
        </w:drawing>
      </w:r>
    </w:p>
    <w:p w14:paraId="608F87EF" w14:textId="37886C3B" w:rsidR="00C665F5" w:rsidRDefault="00C665F5" w:rsidP="00C665F5">
      <w:pPr>
        <w:spacing w:after="0" w:line="360" w:lineRule="auto"/>
        <w:ind w:left="0" w:firstLine="0"/>
        <w:jc w:val="center"/>
      </w:pPr>
      <w:r>
        <w:t xml:space="preserve">Рисунок 2.1 – </w:t>
      </w:r>
      <w:r>
        <w:rPr>
          <w:lang w:val="en-US"/>
        </w:rPr>
        <w:t>Use</w:t>
      </w:r>
      <w:r w:rsidRPr="00C665F5">
        <w:t>-</w:t>
      </w:r>
      <w:r>
        <w:rPr>
          <w:lang w:val="en-US"/>
        </w:rPr>
        <w:t>case</w:t>
      </w:r>
      <w:r w:rsidRPr="00C665F5">
        <w:t xml:space="preserve"> </w:t>
      </w:r>
      <w:r>
        <w:t>диаграмма приложения</w:t>
      </w:r>
      <w:r>
        <w:br/>
      </w:r>
    </w:p>
    <w:p w14:paraId="5C41683C" w14:textId="42A63B97" w:rsidR="00C665F5" w:rsidRPr="000C3D27" w:rsidRDefault="00C073B0" w:rsidP="004D49A6">
      <w:pPr>
        <w:pStyle w:val="2"/>
        <w:numPr>
          <w:ilvl w:val="1"/>
          <w:numId w:val="1"/>
        </w:numPr>
        <w:contextualSpacing/>
        <w:rPr>
          <w:rFonts w:ascii="Times New Roman" w:hAnsi="Times New Roman" w:cs="Times New Roman"/>
          <w:b/>
          <w:color w:val="auto"/>
          <w:sz w:val="32"/>
          <w:szCs w:val="32"/>
        </w:rPr>
      </w:pPr>
      <w:bookmarkStart w:id="11" w:name="_Toc74110113"/>
      <w:r>
        <w:rPr>
          <w:rFonts w:ascii="Times New Roman" w:hAnsi="Times New Roman" w:cs="Times New Roman"/>
          <w:b/>
          <w:color w:val="auto"/>
          <w:sz w:val="32"/>
          <w:szCs w:val="32"/>
        </w:rPr>
        <w:t>Обзор используемых</w:t>
      </w:r>
      <w:r w:rsidR="00C665F5">
        <w:rPr>
          <w:rFonts w:ascii="Times New Roman" w:hAnsi="Times New Roman" w:cs="Times New Roman"/>
          <w:b/>
          <w:color w:val="auto"/>
          <w:sz w:val="32"/>
          <w:szCs w:val="32"/>
        </w:rPr>
        <w:t xml:space="preserve"> технологи</w:t>
      </w:r>
      <w:r>
        <w:rPr>
          <w:rFonts w:ascii="Times New Roman" w:hAnsi="Times New Roman" w:cs="Times New Roman"/>
          <w:b/>
          <w:color w:val="auto"/>
          <w:sz w:val="32"/>
          <w:szCs w:val="32"/>
        </w:rPr>
        <w:t>й</w:t>
      </w:r>
      <w:bookmarkEnd w:id="11"/>
    </w:p>
    <w:p w14:paraId="011A6432" w14:textId="07ACDD8B" w:rsidR="00C665F5" w:rsidRDefault="00C665F5" w:rsidP="00C665F5">
      <w:pPr>
        <w:spacing w:after="0" w:line="360" w:lineRule="auto"/>
        <w:ind w:left="0" w:firstLine="0"/>
      </w:pPr>
    </w:p>
    <w:p w14:paraId="0DBBC343" w14:textId="2099D5CF" w:rsidR="00C073B0" w:rsidRDefault="00C073B0" w:rsidP="00C073B0">
      <w:pPr>
        <w:spacing w:after="0" w:line="360" w:lineRule="auto"/>
        <w:ind w:left="0" w:firstLine="709"/>
      </w:pPr>
      <w:r>
        <w:t xml:space="preserve">Приложение было реализовано на языке программирования </w:t>
      </w:r>
      <w:r>
        <w:rPr>
          <w:lang w:val="en-US"/>
        </w:rPr>
        <w:t>Java</w:t>
      </w:r>
      <w:r>
        <w:t xml:space="preserve"> с использованием фреймворка </w:t>
      </w:r>
      <w:r>
        <w:rPr>
          <w:lang w:val="en-US"/>
        </w:rPr>
        <w:t>Spring</w:t>
      </w:r>
      <w:r>
        <w:t>.</w:t>
      </w:r>
    </w:p>
    <w:p w14:paraId="240D2C1A" w14:textId="19BDF3C1" w:rsidR="00C073B0" w:rsidRDefault="00C073B0" w:rsidP="00C073B0">
      <w:pPr>
        <w:spacing w:after="0" w:line="360" w:lineRule="auto"/>
        <w:ind w:left="0" w:firstLine="709"/>
      </w:pPr>
      <w:r>
        <w:t xml:space="preserve">Язык </w:t>
      </w:r>
      <w:r>
        <w:rPr>
          <w:lang w:val="en-US"/>
        </w:rPr>
        <w:t>Java</w:t>
      </w:r>
      <w:r w:rsidRPr="00C073B0">
        <w:t xml:space="preserve"> </w:t>
      </w:r>
      <w:r>
        <w:t>имеет массу достоинств, благодаря которым он хорошо подходит под разработку подобной системы:</w:t>
      </w:r>
    </w:p>
    <w:p w14:paraId="273CE71E" w14:textId="342D8D95" w:rsidR="00C073B0" w:rsidRDefault="00C073B0" w:rsidP="004D49A6">
      <w:pPr>
        <w:pStyle w:val="a4"/>
        <w:numPr>
          <w:ilvl w:val="0"/>
          <w:numId w:val="3"/>
        </w:numPr>
        <w:spacing w:after="0" w:line="360" w:lineRule="auto"/>
      </w:pPr>
      <w:r>
        <w:t>Простота – у языка четкие синтаксические правила и понятная семантика.</w:t>
      </w:r>
    </w:p>
    <w:p w14:paraId="529D65C5" w14:textId="7414FABC" w:rsidR="00C073B0" w:rsidRDefault="00C073B0" w:rsidP="004D49A6">
      <w:pPr>
        <w:pStyle w:val="a4"/>
        <w:numPr>
          <w:ilvl w:val="0"/>
          <w:numId w:val="3"/>
        </w:numPr>
        <w:spacing w:after="0" w:line="360" w:lineRule="auto"/>
      </w:pPr>
      <w:r>
        <w:t>Объектно-ориентированный подход – в центре внимания находятся объекты, что позволяет легко смоделировать систему по заданным требованиям.</w:t>
      </w:r>
    </w:p>
    <w:p w14:paraId="63E3E638" w14:textId="1C47C174" w:rsidR="00C073B0" w:rsidRDefault="00C073B0" w:rsidP="004D49A6">
      <w:pPr>
        <w:pStyle w:val="a4"/>
        <w:numPr>
          <w:ilvl w:val="0"/>
          <w:numId w:val="3"/>
        </w:numPr>
        <w:spacing w:after="0" w:line="360" w:lineRule="auto"/>
      </w:pPr>
      <w:r>
        <w:t>Безопасность – важный параметр в сетевых приложениях. Обойти или взломать механизмы защиты крайне сложно.</w:t>
      </w:r>
    </w:p>
    <w:p w14:paraId="07D54341" w14:textId="3533D2D0" w:rsidR="00C073B0" w:rsidRDefault="00C073B0" w:rsidP="004D49A6">
      <w:pPr>
        <w:pStyle w:val="a4"/>
        <w:numPr>
          <w:ilvl w:val="0"/>
          <w:numId w:val="3"/>
        </w:numPr>
        <w:spacing w:after="0" w:line="360" w:lineRule="auto"/>
      </w:pPr>
      <w:r>
        <w:t xml:space="preserve">Производительность – язык </w:t>
      </w:r>
      <w:r>
        <w:rPr>
          <w:lang w:val="en-US"/>
        </w:rPr>
        <w:t>Java</w:t>
      </w:r>
      <w:r w:rsidRPr="00C073B0">
        <w:t xml:space="preserve"> </w:t>
      </w:r>
      <w:r>
        <w:t xml:space="preserve">использует </w:t>
      </w:r>
      <w:r>
        <w:rPr>
          <w:lang w:val="en-US"/>
        </w:rPr>
        <w:t>JIT</w:t>
      </w:r>
      <w:r w:rsidRPr="00C073B0">
        <w:t xml:space="preserve"> </w:t>
      </w:r>
      <w:r>
        <w:t>компилятор, который ускоряет работу приложения в разы.</w:t>
      </w:r>
    </w:p>
    <w:p w14:paraId="202B35DA" w14:textId="4430DAFA" w:rsidR="00C073B0" w:rsidRDefault="00C073B0" w:rsidP="004D49A6">
      <w:pPr>
        <w:pStyle w:val="a4"/>
        <w:numPr>
          <w:ilvl w:val="0"/>
          <w:numId w:val="3"/>
        </w:numPr>
        <w:spacing w:after="0" w:line="360" w:lineRule="auto"/>
      </w:pPr>
      <w:r>
        <w:lastRenderedPageBreak/>
        <w:t>Надежность – программы на данном языке программирования стабильно работают в любых условиях</w:t>
      </w:r>
    </w:p>
    <w:p w14:paraId="214D9099" w14:textId="35E06CC6" w:rsidR="00C073B0" w:rsidRDefault="00C073B0" w:rsidP="004D49A6">
      <w:pPr>
        <w:pStyle w:val="a4"/>
        <w:numPr>
          <w:ilvl w:val="0"/>
          <w:numId w:val="3"/>
        </w:numPr>
        <w:spacing w:after="0" w:line="360" w:lineRule="auto"/>
      </w:pPr>
      <w:r>
        <w:t xml:space="preserve">Независимость от аппаратной части и ОС – приложения на языке </w:t>
      </w:r>
      <w:r>
        <w:rPr>
          <w:lang w:val="en-US"/>
        </w:rPr>
        <w:t>Java</w:t>
      </w:r>
      <w:r w:rsidRPr="00C073B0">
        <w:t xml:space="preserve"> </w:t>
      </w:r>
      <w:r>
        <w:t xml:space="preserve">могут быть развернуты на практически любой среде благодаря исполняющей среды и </w:t>
      </w:r>
      <w:r>
        <w:rPr>
          <w:lang w:val="en-US"/>
        </w:rPr>
        <w:t>JVM</w:t>
      </w:r>
      <w:r>
        <w:t>.</w:t>
      </w:r>
    </w:p>
    <w:p w14:paraId="7DB9C044" w14:textId="46493854" w:rsidR="00C073B0" w:rsidRDefault="00C073B0" w:rsidP="004D49A6">
      <w:pPr>
        <w:pStyle w:val="a4"/>
        <w:numPr>
          <w:ilvl w:val="0"/>
          <w:numId w:val="3"/>
        </w:numPr>
        <w:spacing w:after="0" w:line="360" w:lineRule="auto"/>
      </w:pPr>
      <w:r>
        <w:t xml:space="preserve">Поддержка сетевых возможностей – язык </w:t>
      </w:r>
      <w:r>
        <w:rPr>
          <w:lang w:val="en-US"/>
        </w:rPr>
        <w:t>Java</w:t>
      </w:r>
      <w:r w:rsidRPr="00C073B0">
        <w:t xml:space="preserve"> </w:t>
      </w:r>
      <w:r>
        <w:t xml:space="preserve">поддерживает самые распространенные сетевые протоколы, такие как: </w:t>
      </w:r>
      <w:r>
        <w:rPr>
          <w:lang w:val="en-US"/>
        </w:rPr>
        <w:t>FTP</w:t>
      </w:r>
      <w:r w:rsidRPr="00C073B0">
        <w:t xml:space="preserve">, </w:t>
      </w:r>
      <w:r>
        <w:rPr>
          <w:lang w:val="en-US"/>
        </w:rPr>
        <w:t>HTTP</w:t>
      </w:r>
      <w:r w:rsidRPr="00C073B0">
        <w:t xml:space="preserve">, </w:t>
      </w:r>
      <w:r>
        <w:rPr>
          <w:lang w:val="en-US"/>
        </w:rPr>
        <w:t>TCP</w:t>
      </w:r>
      <w:r w:rsidRPr="00C073B0">
        <w:t>/</w:t>
      </w:r>
      <w:r>
        <w:rPr>
          <w:lang w:val="en-US"/>
        </w:rPr>
        <w:t>IP</w:t>
      </w:r>
      <w:r w:rsidRPr="00C073B0">
        <w:t>.</w:t>
      </w:r>
    </w:p>
    <w:p w14:paraId="0202D6AC" w14:textId="7C2845BC" w:rsidR="00C073B0" w:rsidRDefault="00C073B0" w:rsidP="00C073B0">
      <w:pPr>
        <w:spacing w:after="0" w:line="360" w:lineRule="auto"/>
        <w:ind w:left="0" w:firstLine="0"/>
      </w:pPr>
    </w:p>
    <w:p w14:paraId="30082C58" w14:textId="5E7C6EB3" w:rsidR="00C073B0" w:rsidRDefault="00C073B0" w:rsidP="003449E5">
      <w:pPr>
        <w:spacing w:after="0" w:line="360" w:lineRule="auto"/>
        <w:ind w:left="0" w:firstLine="709"/>
      </w:pPr>
      <w:r>
        <w:t xml:space="preserve">В данном проекте был использован фреймворк </w:t>
      </w:r>
      <w:r>
        <w:rPr>
          <w:lang w:val="en-US"/>
        </w:rPr>
        <w:t>Spring</w:t>
      </w:r>
      <w:r w:rsidRPr="003449E5">
        <w:t>.</w:t>
      </w:r>
      <w:r w:rsidR="003946F9">
        <w:t xml:space="preserve"> Основная задача </w:t>
      </w:r>
      <w:r w:rsidR="003946F9">
        <w:rPr>
          <w:lang w:val="en-US"/>
        </w:rPr>
        <w:t>Spring</w:t>
      </w:r>
      <w:r w:rsidR="003946F9" w:rsidRPr="003946F9">
        <w:t xml:space="preserve"> – </w:t>
      </w:r>
      <w:r w:rsidR="003946F9">
        <w:t xml:space="preserve">упрощение разработки приложения для разработчика. Фреймворк </w:t>
      </w:r>
      <w:r w:rsidR="003946F9">
        <w:rPr>
          <w:lang w:val="en-US"/>
        </w:rPr>
        <w:t xml:space="preserve">Spring </w:t>
      </w:r>
      <w:r w:rsidR="003946F9">
        <w:t>предоставляет:</w:t>
      </w:r>
    </w:p>
    <w:p w14:paraId="66AFA76F" w14:textId="5E89DB74" w:rsidR="003946F9" w:rsidRDefault="003946F9" w:rsidP="004D49A6">
      <w:pPr>
        <w:pStyle w:val="a4"/>
        <w:numPr>
          <w:ilvl w:val="0"/>
          <w:numId w:val="4"/>
        </w:numPr>
        <w:spacing w:after="0" w:line="360" w:lineRule="auto"/>
      </w:pPr>
      <w:r>
        <w:t xml:space="preserve">Заданную архитектуру приложения. </w:t>
      </w:r>
      <w:r>
        <w:rPr>
          <w:lang w:val="en-US"/>
        </w:rPr>
        <w:t>Spring</w:t>
      </w:r>
      <w:r w:rsidRPr="003946F9">
        <w:t xml:space="preserve"> </w:t>
      </w:r>
      <w:r>
        <w:t xml:space="preserve">предоставляет каркас приложения и диктует правила построения приложения. В состав </w:t>
      </w:r>
      <w:r>
        <w:rPr>
          <w:lang w:val="en-US"/>
        </w:rPr>
        <w:t>Spring</w:t>
      </w:r>
      <w:r w:rsidRPr="003946F9">
        <w:t xml:space="preserve"> </w:t>
      </w:r>
      <w:r>
        <w:t xml:space="preserve">входит много </w:t>
      </w:r>
      <w:proofErr w:type="spellStart"/>
      <w:r>
        <w:t>подпроектов</w:t>
      </w:r>
      <w:proofErr w:type="spellEnd"/>
      <w:r>
        <w:t>, решающих определенные задачи (</w:t>
      </w:r>
      <w:proofErr w:type="spellStart"/>
      <w:r>
        <w:rPr>
          <w:lang w:val="en-US"/>
        </w:rPr>
        <w:t>SpringMVC</w:t>
      </w:r>
      <w:proofErr w:type="spellEnd"/>
      <w:r w:rsidRPr="003946F9">
        <w:t xml:space="preserve">, </w:t>
      </w:r>
      <w:proofErr w:type="spellStart"/>
      <w:r>
        <w:rPr>
          <w:lang w:val="en-US"/>
        </w:rPr>
        <w:t>SpringSecurity</w:t>
      </w:r>
      <w:proofErr w:type="spellEnd"/>
      <w:r w:rsidRPr="003946F9">
        <w:t xml:space="preserve">, </w:t>
      </w:r>
      <w:proofErr w:type="spellStart"/>
      <w:r>
        <w:rPr>
          <w:lang w:val="en-US"/>
        </w:rPr>
        <w:t>SpringData</w:t>
      </w:r>
      <w:proofErr w:type="spellEnd"/>
      <w:r w:rsidRPr="003946F9">
        <w:t>)</w:t>
      </w:r>
      <w:r>
        <w:t xml:space="preserve">. Разработчик сам решает, какие из </w:t>
      </w:r>
      <w:proofErr w:type="spellStart"/>
      <w:r>
        <w:t>подпроектов</w:t>
      </w:r>
      <w:proofErr w:type="spellEnd"/>
      <w:r>
        <w:t xml:space="preserve"> использовать.</w:t>
      </w:r>
    </w:p>
    <w:p w14:paraId="69B4E9EC" w14:textId="4D195FF8" w:rsidR="00A92268" w:rsidRDefault="00A92268" w:rsidP="004D49A6">
      <w:pPr>
        <w:pStyle w:val="a4"/>
        <w:numPr>
          <w:ilvl w:val="0"/>
          <w:numId w:val="4"/>
        </w:numPr>
        <w:spacing w:after="0" w:line="360" w:lineRule="auto"/>
      </w:pPr>
      <w:r>
        <w:t>Реализует внедрение зависимостей. Это абстрактный принцип для написания слабо связанного кода. Суть которого в том, что каждый компонент системы должен быть как можно более изолированным от других, не полагаясь в своей работе на детали конкретной реализации других компонентов.</w:t>
      </w:r>
    </w:p>
    <w:p w14:paraId="5EE39871" w14:textId="07BA3061" w:rsidR="003946F9" w:rsidRDefault="003946F9" w:rsidP="004D49A6">
      <w:pPr>
        <w:pStyle w:val="a4"/>
        <w:numPr>
          <w:ilvl w:val="0"/>
          <w:numId w:val="4"/>
        </w:numPr>
        <w:spacing w:after="0" w:line="360" w:lineRule="auto"/>
      </w:pPr>
      <w:r>
        <w:t xml:space="preserve">Поддержку </w:t>
      </w:r>
      <w:r>
        <w:rPr>
          <w:lang w:val="en-US"/>
        </w:rPr>
        <w:t>IoC</w:t>
      </w:r>
      <w:r w:rsidRPr="003946F9">
        <w:t xml:space="preserve"> </w:t>
      </w:r>
      <w:r>
        <w:t xml:space="preserve">контейнера. </w:t>
      </w:r>
      <w:r>
        <w:rPr>
          <w:lang w:val="en-US"/>
        </w:rPr>
        <w:t>Spring</w:t>
      </w:r>
      <w:r w:rsidRPr="003946F9">
        <w:t xml:space="preserve"> </w:t>
      </w:r>
      <w:r>
        <w:t xml:space="preserve">берет задачу инициализацию и хранение необходимых зависимостей на себя. Разработчику необходимо только контролировать регистрацию объектов в контейнер. </w:t>
      </w:r>
      <w:r>
        <w:rPr>
          <w:lang w:val="en-US"/>
        </w:rPr>
        <w:t>IoC</w:t>
      </w:r>
      <w:r w:rsidRPr="003946F9">
        <w:t xml:space="preserve"> </w:t>
      </w:r>
      <w:r>
        <w:t>контейнер хранит все зависимости в себе и позволяет получить необходимую зависимость используя тип объекта как ключ.</w:t>
      </w:r>
    </w:p>
    <w:p w14:paraId="0CDEA4DA" w14:textId="353AE1C5" w:rsidR="003946F9" w:rsidRDefault="003946F9" w:rsidP="004D49A6">
      <w:pPr>
        <w:pStyle w:val="a4"/>
        <w:numPr>
          <w:ilvl w:val="0"/>
          <w:numId w:val="4"/>
        </w:numPr>
        <w:spacing w:after="0" w:line="360" w:lineRule="auto"/>
      </w:pPr>
      <w:r>
        <w:rPr>
          <w:lang w:val="en-US"/>
        </w:rPr>
        <w:t>Spring</w:t>
      </w:r>
      <w:r w:rsidRPr="003946F9">
        <w:t xml:space="preserve"> </w:t>
      </w:r>
      <w:r>
        <w:t>умеет связывать объекты без прямого участия разработчика. Это позволяет уменьшить количество кода при определении зависимостей компонентов.</w:t>
      </w:r>
    </w:p>
    <w:p w14:paraId="2EF41D15" w14:textId="2C714923" w:rsidR="00A92268" w:rsidRDefault="00630DE7" w:rsidP="004D49A6">
      <w:pPr>
        <w:pStyle w:val="a4"/>
        <w:numPr>
          <w:ilvl w:val="0"/>
          <w:numId w:val="4"/>
        </w:numPr>
        <w:spacing w:after="0" w:line="360" w:lineRule="auto"/>
      </w:pPr>
      <w:r>
        <w:lastRenderedPageBreak/>
        <w:t xml:space="preserve">В </w:t>
      </w:r>
      <w:r>
        <w:rPr>
          <w:lang w:val="en-US"/>
        </w:rPr>
        <w:t>Spring</w:t>
      </w:r>
      <w:r w:rsidRPr="00630DE7">
        <w:t xml:space="preserve"> </w:t>
      </w:r>
      <w:r>
        <w:t xml:space="preserve">настройка компонентов вынесены в отдельные файлы, что облегчает процесс замены реализации. </w:t>
      </w:r>
    </w:p>
    <w:p w14:paraId="110F82F5" w14:textId="001D003A" w:rsidR="00630DE7" w:rsidRDefault="00630DE7" w:rsidP="00630DE7">
      <w:pPr>
        <w:spacing w:after="0" w:line="360" w:lineRule="auto"/>
        <w:ind w:left="0" w:firstLine="0"/>
      </w:pPr>
    </w:p>
    <w:p w14:paraId="60D597C7" w14:textId="77777777" w:rsidR="00630DE7" w:rsidRPr="00630DE7" w:rsidRDefault="00630DE7" w:rsidP="00630DE7">
      <w:pPr>
        <w:spacing w:after="0" w:line="360" w:lineRule="auto"/>
        <w:ind w:left="0" w:firstLine="709"/>
      </w:pPr>
      <w:r>
        <w:t xml:space="preserve">В реализованном проекты, помимо основного модуля </w:t>
      </w:r>
      <w:r>
        <w:rPr>
          <w:lang w:val="en-US"/>
        </w:rPr>
        <w:t>Spring</w:t>
      </w:r>
      <w:r w:rsidRPr="00630DE7">
        <w:t xml:space="preserve">, </w:t>
      </w:r>
      <w:r>
        <w:t>были использованы</w:t>
      </w:r>
      <w:r w:rsidRPr="00630DE7">
        <w:t>:</w:t>
      </w:r>
    </w:p>
    <w:p w14:paraId="1072E36C" w14:textId="0E11249A" w:rsidR="00630DE7" w:rsidRDefault="00630DE7" w:rsidP="004D49A6">
      <w:pPr>
        <w:pStyle w:val="a4"/>
        <w:numPr>
          <w:ilvl w:val="0"/>
          <w:numId w:val="5"/>
        </w:numPr>
        <w:spacing w:after="0" w:line="360" w:lineRule="auto"/>
      </w:pPr>
      <w:r>
        <w:t xml:space="preserve"> </w:t>
      </w:r>
      <w:proofErr w:type="spellStart"/>
      <w:r w:rsidRPr="00630DE7">
        <w:rPr>
          <w:lang w:val="en-US"/>
        </w:rPr>
        <w:t>SpringData</w:t>
      </w:r>
      <w:proofErr w:type="spellEnd"/>
      <w:r w:rsidRPr="00630DE7">
        <w:t xml:space="preserve"> – </w:t>
      </w:r>
      <w:r>
        <w:t>модуль, упрощающий работу с базами данных</w:t>
      </w:r>
    </w:p>
    <w:p w14:paraId="68AB9BE6" w14:textId="7E187735" w:rsidR="00630DE7" w:rsidRDefault="00630DE7" w:rsidP="004D49A6">
      <w:pPr>
        <w:pStyle w:val="a4"/>
        <w:numPr>
          <w:ilvl w:val="0"/>
          <w:numId w:val="5"/>
        </w:numPr>
        <w:spacing w:after="0" w:line="360" w:lineRule="auto"/>
      </w:pPr>
      <w:r w:rsidRPr="00630DE7">
        <w:t xml:space="preserve"> </w:t>
      </w:r>
      <w:proofErr w:type="spellStart"/>
      <w:r w:rsidRPr="00630DE7">
        <w:rPr>
          <w:lang w:val="en-US"/>
        </w:rPr>
        <w:t>SpringSecurity</w:t>
      </w:r>
      <w:proofErr w:type="spellEnd"/>
      <w:r>
        <w:t xml:space="preserve"> – модуль, упрощающий разработку процессов авторизации и аутентификации</w:t>
      </w:r>
    </w:p>
    <w:p w14:paraId="7CB03CD0" w14:textId="53CCD65C" w:rsidR="00630DE7" w:rsidRDefault="00630DE7" w:rsidP="004D49A6">
      <w:pPr>
        <w:pStyle w:val="a4"/>
        <w:numPr>
          <w:ilvl w:val="0"/>
          <w:numId w:val="5"/>
        </w:numPr>
        <w:spacing w:after="0" w:line="360" w:lineRule="auto"/>
      </w:pPr>
      <w:r w:rsidRPr="00630DE7">
        <w:t xml:space="preserve"> </w:t>
      </w:r>
      <w:proofErr w:type="spellStart"/>
      <w:r w:rsidRPr="00630DE7">
        <w:rPr>
          <w:lang w:val="en-US"/>
        </w:rPr>
        <w:t>SpringMVC</w:t>
      </w:r>
      <w:proofErr w:type="spellEnd"/>
      <w:r>
        <w:t xml:space="preserve"> – модуль, упрощающий реализацию архитектурного паттерна </w:t>
      </w:r>
      <w:r>
        <w:rPr>
          <w:lang w:val="en-US"/>
        </w:rPr>
        <w:t>MVC</w:t>
      </w:r>
      <w:r>
        <w:t>.</w:t>
      </w:r>
      <w:r w:rsidR="0063691D">
        <w:br/>
      </w:r>
    </w:p>
    <w:p w14:paraId="4A4D76A8" w14:textId="2B8E0FA7" w:rsidR="007A0B95" w:rsidRDefault="007A0B95" w:rsidP="007A0B95">
      <w:pPr>
        <w:spacing w:after="0" w:line="360" w:lineRule="auto"/>
        <w:ind w:left="0" w:firstLine="709"/>
      </w:pPr>
      <w:r>
        <w:t xml:space="preserve">Серверная часть приложения была построена на основе архитектурного паттерна </w:t>
      </w:r>
      <w:r>
        <w:rPr>
          <w:lang w:val="en-US"/>
        </w:rPr>
        <w:t>MVC</w:t>
      </w:r>
      <w:r w:rsidRPr="007A0B95">
        <w:t xml:space="preserve"> (</w:t>
      </w:r>
      <w:r>
        <w:rPr>
          <w:lang w:val="en-US"/>
        </w:rPr>
        <w:t>Model</w:t>
      </w:r>
      <w:r w:rsidRPr="007A0B95">
        <w:t>-</w:t>
      </w:r>
      <w:r>
        <w:rPr>
          <w:lang w:val="en-US"/>
        </w:rPr>
        <w:t>View</w:t>
      </w:r>
      <w:r w:rsidRPr="007A0B95">
        <w:t>-</w:t>
      </w:r>
      <w:r>
        <w:rPr>
          <w:lang w:val="en-US"/>
        </w:rPr>
        <w:t>Controller</w:t>
      </w:r>
      <w:r w:rsidRPr="007A0B95">
        <w:t>)</w:t>
      </w:r>
      <w:r>
        <w:t>. Это способ организации кода, который предполагает выделение блоков, отвечающих за решение разных задач.</w:t>
      </w:r>
    </w:p>
    <w:p w14:paraId="03FB437A" w14:textId="60BB2B4F" w:rsidR="007A0B95" w:rsidRDefault="007A0B95" w:rsidP="004D49A6">
      <w:pPr>
        <w:pStyle w:val="a4"/>
        <w:numPr>
          <w:ilvl w:val="0"/>
          <w:numId w:val="6"/>
        </w:numPr>
        <w:spacing w:after="0" w:line="360" w:lineRule="auto"/>
      </w:pPr>
      <w:r>
        <w:rPr>
          <w:lang w:val="en-US"/>
        </w:rPr>
        <w:t>Model</w:t>
      </w:r>
      <w:r w:rsidRPr="007A0B95">
        <w:t xml:space="preserve"> – </w:t>
      </w:r>
      <w:r>
        <w:t>отвечает за данные, определяет структуру приложения.</w:t>
      </w:r>
    </w:p>
    <w:p w14:paraId="07796A84" w14:textId="1C5788CE" w:rsidR="007A0B95" w:rsidRDefault="007A0B95" w:rsidP="004D49A6">
      <w:pPr>
        <w:pStyle w:val="a4"/>
        <w:numPr>
          <w:ilvl w:val="0"/>
          <w:numId w:val="6"/>
        </w:numPr>
        <w:spacing w:after="0" w:line="360" w:lineRule="auto"/>
      </w:pPr>
      <w:r>
        <w:rPr>
          <w:lang w:val="en-US"/>
        </w:rPr>
        <w:t>View</w:t>
      </w:r>
      <w:r w:rsidRPr="0063691D">
        <w:t xml:space="preserve"> </w:t>
      </w:r>
      <w:r w:rsidR="0063691D" w:rsidRPr="0063691D">
        <w:t>–</w:t>
      </w:r>
      <w:r w:rsidRPr="0063691D">
        <w:t xml:space="preserve"> </w:t>
      </w:r>
      <w:r w:rsidR="0063691D">
        <w:t>отвечает за взаимодействие с пользователем. Содержит внешний вид приложения и способы его использования</w:t>
      </w:r>
    </w:p>
    <w:p w14:paraId="6528127A" w14:textId="70C8927F" w:rsidR="0063691D" w:rsidRPr="007A0B95" w:rsidRDefault="0063691D" w:rsidP="004D49A6">
      <w:pPr>
        <w:pStyle w:val="a4"/>
        <w:numPr>
          <w:ilvl w:val="0"/>
          <w:numId w:val="6"/>
        </w:numPr>
        <w:spacing w:after="0" w:line="360" w:lineRule="auto"/>
      </w:pPr>
      <w:r>
        <w:rPr>
          <w:lang w:val="en-US"/>
        </w:rPr>
        <w:t>Controller</w:t>
      </w:r>
      <w:r w:rsidRPr="0063691D">
        <w:t xml:space="preserve"> – </w:t>
      </w:r>
      <w:r>
        <w:t xml:space="preserve">отвечает за связь </w:t>
      </w:r>
      <w:r>
        <w:rPr>
          <w:lang w:val="en-US"/>
        </w:rPr>
        <w:t>Model</w:t>
      </w:r>
      <w:r w:rsidRPr="0063691D">
        <w:t xml:space="preserve"> </w:t>
      </w:r>
      <w:r>
        <w:t xml:space="preserve">и </w:t>
      </w:r>
      <w:r>
        <w:rPr>
          <w:lang w:val="en-US"/>
        </w:rPr>
        <w:t>View</w:t>
      </w:r>
      <w:r w:rsidRPr="0063691D">
        <w:t xml:space="preserve">. </w:t>
      </w:r>
      <w:r>
        <w:t>Определяет отвечает сервера на действия пользователя</w:t>
      </w:r>
      <w:r>
        <w:br/>
      </w:r>
    </w:p>
    <w:p w14:paraId="4B1043CF" w14:textId="2E06D632" w:rsidR="007A0B95" w:rsidRDefault="0063691D" w:rsidP="0063691D">
      <w:pPr>
        <w:spacing w:after="0" w:line="360" w:lineRule="auto"/>
        <w:ind w:left="0" w:firstLine="709"/>
      </w:pPr>
      <w:r>
        <w:t xml:space="preserve">В данном приложении модель данных представлена в виде набора классов, которые следуют правилам построения компонентов </w:t>
      </w:r>
      <w:r>
        <w:rPr>
          <w:lang w:val="en-US"/>
        </w:rPr>
        <w:t>JavaBeans</w:t>
      </w:r>
      <w:r w:rsidRPr="0063691D">
        <w:t>.</w:t>
      </w:r>
      <w:r>
        <w:t xml:space="preserve"> Представления были реализованы при помощи технологии </w:t>
      </w:r>
      <w:r>
        <w:rPr>
          <w:lang w:val="en-US"/>
        </w:rPr>
        <w:t>JSP</w:t>
      </w:r>
      <w:r>
        <w:t xml:space="preserve">, а также с использованием </w:t>
      </w:r>
      <w:r>
        <w:rPr>
          <w:lang w:val="en-US"/>
        </w:rPr>
        <w:t>HTML</w:t>
      </w:r>
      <w:r w:rsidRPr="0063691D">
        <w:t xml:space="preserve">, </w:t>
      </w:r>
      <w:r>
        <w:rPr>
          <w:lang w:val="en-US"/>
        </w:rPr>
        <w:t>CSS</w:t>
      </w:r>
      <w:r w:rsidRPr="0063691D">
        <w:t xml:space="preserve"> </w:t>
      </w:r>
      <w:r>
        <w:t xml:space="preserve">и </w:t>
      </w:r>
      <w:r>
        <w:rPr>
          <w:lang w:val="en-US"/>
        </w:rPr>
        <w:t>JavaScript</w:t>
      </w:r>
      <w:r>
        <w:t xml:space="preserve">. Контроллеры были реализованы с использованием технологии </w:t>
      </w:r>
      <w:r>
        <w:rPr>
          <w:lang w:val="en-US"/>
        </w:rPr>
        <w:t>Servlet</w:t>
      </w:r>
      <w:r w:rsidRPr="0063691D">
        <w:t>.</w:t>
      </w:r>
    </w:p>
    <w:p w14:paraId="4FA280B2" w14:textId="4038014E" w:rsidR="0063691D" w:rsidRDefault="0063691D" w:rsidP="0063691D">
      <w:pPr>
        <w:spacing w:after="0" w:line="360" w:lineRule="auto"/>
        <w:ind w:left="0" w:firstLine="709"/>
      </w:pPr>
      <w:r>
        <w:t xml:space="preserve">В качестве хранилища данных была выбрана СУБД </w:t>
      </w:r>
      <w:proofErr w:type="spellStart"/>
      <w:r>
        <w:rPr>
          <w:lang w:val="en-US"/>
        </w:rPr>
        <w:t>PostgreeSQL</w:t>
      </w:r>
      <w:proofErr w:type="spellEnd"/>
      <w:r>
        <w:t xml:space="preserve">. Это свободная объектно-реляционная система управления базами данных. Базируется на языке </w:t>
      </w:r>
      <w:r>
        <w:rPr>
          <w:lang w:val="en-US"/>
        </w:rPr>
        <w:t>SQL</w:t>
      </w:r>
      <w:r w:rsidRPr="0063691D">
        <w:t xml:space="preserve"> </w:t>
      </w:r>
      <w:r>
        <w:t>и простая в освоении.</w:t>
      </w:r>
      <w:r w:rsidRPr="0063691D">
        <w:t xml:space="preserve"> </w:t>
      </w:r>
      <w:r>
        <w:t xml:space="preserve">Для работы с СУБД был </w:t>
      </w:r>
      <w:r>
        <w:lastRenderedPageBreak/>
        <w:t xml:space="preserve">использован драйвер </w:t>
      </w:r>
      <w:r>
        <w:rPr>
          <w:lang w:val="en-US"/>
        </w:rPr>
        <w:t>JDBC</w:t>
      </w:r>
      <w:r>
        <w:t xml:space="preserve">. Сама база данных была приведена к третьей нормальной форме и для нее был реализован генерирующий </w:t>
      </w:r>
      <w:r>
        <w:rPr>
          <w:lang w:val="en-US"/>
        </w:rPr>
        <w:t>SQL</w:t>
      </w:r>
      <w:r>
        <w:t>-скрипт.</w:t>
      </w:r>
    </w:p>
    <w:p w14:paraId="3F96DABD" w14:textId="1D0CACD3" w:rsidR="0063691D" w:rsidRDefault="0063691D" w:rsidP="0063691D">
      <w:pPr>
        <w:spacing w:after="0" w:line="360" w:lineRule="auto"/>
        <w:ind w:left="0" w:firstLine="709"/>
      </w:pPr>
      <w:r>
        <w:t xml:space="preserve">Для разворачивания приложения был использован контейнер </w:t>
      </w:r>
      <w:proofErr w:type="spellStart"/>
      <w:r>
        <w:t>сервлетов</w:t>
      </w:r>
      <w:proofErr w:type="spellEnd"/>
      <w:r>
        <w:t xml:space="preserve"> </w:t>
      </w:r>
      <w:r>
        <w:rPr>
          <w:lang w:val="en-US"/>
        </w:rPr>
        <w:t>Tomcat</w:t>
      </w:r>
      <w:r w:rsidR="009E628F">
        <w:t>.</w:t>
      </w:r>
    </w:p>
    <w:p w14:paraId="0A4EEEE0" w14:textId="3290FD0B" w:rsidR="009E628F" w:rsidRDefault="009E628F" w:rsidP="0063691D">
      <w:pPr>
        <w:spacing w:after="0" w:line="360" w:lineRule="auto"/>
        <w:ind w:left="0" w:firstLine="709"/>
      </w:pPr>
    </w:p>
    <w:p w14:paraId="7F485460" w14:textId="43E7479F" w:rsidR="009E628F" w:rsidRDefault="009E628F" w:rsidP="0063691D">
      <w:pPr>
        <w:spacing w:after="0" w:line="360" w:lineRule="auto"/>
        <w:ind w:left="0" w:firstLine="709"/>
      </w:pPr>
    </w:p>
    <w:p w14:paraId="1AB366B2" w14:textId="6F777C86" w:rsidR="00D11B9F" w:rsidRDefault="00D11B9F" w:rsidP="0063691D">
      <w:pPr>
        <w:spacing w:after="0" w:line="360" w:lineRule="auto"/>
        <w:ind w:left="0" w:firstLine="709"/>
      </w:pPr>
    </w:p>
    <w:p w14:paraId="55F113EB" w14:textId="1C96064D" w:rsidR="00D11B9F" w:rsidRDefault="00D11B9F" w:rsidP="0063691D">
      <w:pPr>
        <w:spacing w:after="0" w:line="360" w:lineRule="auto"/>
        <w:ind w:left="0" w:firstLine="709"/>
      </w:pPr>
    </w:p>
    <w:p w14:paraId="427C68FA" w14:textId="39D410B8" w:rsidR="00D11B9F" w:rsidRDefault="00D11B9F" w:rsidP="0063691D">
      <w:pPr>
        <w:spacing w:after="0" w:line="360" w:lineRule="auto"/>
        <w:ind w:left="0" w:firstLine="709"/>
      </w:pPr>
    </w:p>
    <w:p w14:paraId="17922AC7" w14:textId="5D7FD627" w:rsidR="00D11B9F" w:rsidRDefault="00D11B9F" w:rsidP="0063691D">
      <w:pPr>
        <w:spacing w:after="0" w:line="360" w:lineRule="auto"/>
        <w:ind w:left="0" w:firstLine="709"/>
      </w:pPr>
    </w:p>
    <w:p w14:paraId="0C478969" w14:textId="2F6F428F" w:rsidR="00D11B9F" w:rsidRDefault="00D11B9F" w:rsidP="0063691D">
      <w:pPr>
        <w:spacing w:after="0" w:line="360" w:lineRule="auto"/>
        <w:ind w:left="0" w:firstLine="709"/>
      </w:pPr>
    </w:p>
    <w:p w14:paraId="5A593161" w14:textId="2AC83061" w:rsidR="00D11B9F" w:rsidRDefault="00D11B9F" w:rsidP="0063691D">
      <w:pPr>
        <w:spacing w:after="0" w:line="360" w:lineRule="auto"/>
        <w:ind w:left="0" w:firstLine="709"/>
      </w:pPr>
    </w:p>
    <w:p w14:paraId="5CF4C06B" w14:textId="3486B824" w:rsidR="00D11B9F" w:rsidRDefault="00D11B9F" w:rsidP="0063691D">
      <w:pPr>
        <w:spacing w:after="0" w:line="360" w:lineRule="auto"/>
        <w:ind w:left="0" w:firstLine="709"/>
      </w:pPr>
    </w:p>
    <w:p w14:paraId="2F530CCE" w14:textId="201EF881" w:rsidR="00D11B9F" w:rsidRDefault="00D11B9F" w:rsidP="0063691D">
      <w:pPr>
        <w:spacing w:after="0" w:line="360" w:lineRule="auto"/>
        <w:ind w:left="0" w:firstLine="709"/>
      </w:pPr>
    </w:p>
    <w:p w14:paraId="5F303325" w14:textId="5726FAD1" w:rsidR="00D11B9F" w:rsidRDefault="00D11B9F" w:rsidP="0063691D">
      <w:pPr>
        <w:spacing w:after="0" w:line="360" w:lineRule="auto"/>
        <w:ind w:left="0" w:firstLine="709"/>
      </w:pPr>
    </w:p>
    <w:p w14:paraId="0D70FEBE" w14:textId="42E97832" w:rsidR="00D11B9F" w:rsidRDefault="00D11B9F" w:rsidP="0063691D">
      <w:pPr>
        <w:spacing w:after="0" w:line="360" w:lineRule="auto"/>
        <w:ind w:left="0" w:firstLine="709"/>
      </w:pPr>
    </w:p>
    <w:p w14:paraId="11B4E059" w14:textId="630F6310" w:rsidR="00D11B9F" w:rsidRDefault="00D11B9F" w:rsidP="0063691D">
      <w:pPr>
        <w:spacing w:after="0" w:line="360" w:lineRule="auto"/>
        <w:ind w:left="0" w:firstLine="709"/>
      </w:pPr>
    </w:p>
    <w:p w14:paraId="60584782" w14:textId="35BC393E" w:rsidR="00D11B9F" w:rsidRDefault="00D11B9F" w:rsidP="0063691D">
      <w:pPr>
        <w:spacing w:after="0" w:line="360" w:lineRule="auto"/>
        <w:ind w:left="0" w:firstLine="709"/>
      </w:pPr>
    </w:p>
    <w:p w14:paraId="10ECD266" w14:textId="6850427B" w:rsidR="00D11B9F" w:rsidRDefault="00D11B9F" w:rsidP="0063691D">
      <w:pPr>
        <w:spacing w:after="0" w:line="360" w:lineRule="auto"/>
        <w:ind w:left="0" w:firstLine="709"/>
      </w:pPr>
    </w:p>
    <w:p w14:paraId="6A13680F" w14:textId="058BFF90" w:rsidR="00D11B9F" w:rsidRDefault="00D11B9F" w:rsidP="0063691D">
      <w:pPr>
        <w:spacing w:after="0" w:line="360" w:lineRule="auto"/>
        <w:ind w:left="0" w:firstLine="709"/>
      </w:pPr>
    </w:p>
    <w:p w14:paraId="66D7F14E" w14:textId="05512DCF" w:rsidR="00D11B9F" w:rsidRDefault="00D11B9F" w:rsidP="0063691D">
      <w:pPr>
        <w:spacing w:after="0" w:line="360" w:lineRule="auto"/>
        <w:ind w:left="0" w:firstLine="709"/>
      </w:pPr>
    </w:p>
    <w:p w14:paraId="165703F7" w14:textId="233FE330" w:rsidR="00D11B9F" w:rsidRDefault="00D11B9F" w:rsidP="0063691D">
      <w:pPr>
        <w:spacing w:after="0" w:line="360" w:lineRule="auto"/>
        <w:ind w:left="0" w:firstLine="709"/>
      </w:pPr>
    </w:p>
    <w:p w14:paraId="64FB74B6" w14:textId="1DB966E0" w:rsidR="00D11B9F" w:rsidRDefault="00D11B9F" w:rsidP="0063691D">
      <w:pPr>
        <w:spacing w:after="0" w:line="360" w:lineRule="auto"/>
        <w:ind w:left="0" w:firstLine="709"/>
      </w:pPr>
    </w:p>
    <w:p w14:paraId="6CAC6368" w14:textId="2C6E8A4A" w:rsidR="00D11B9F" w:rsidRDefault="00D11B9F" w:rsidP="0063691D">
      <w:pPr>
        <w:spacing w:after="0" w:line="360" w:lineRule="auto"/>
        <w:ind w:left="0" w:firstLine="709"/>
      </w:pPr>
    </w:p>
    <w:p w14:paraId="27BBF5F4" w14:textId="70D7468A" w:rsidR="00D11B9F" w:rsidRDefault="00D11B9F" w:rsidP="0063691D">
      <w:pPr>
        <w:spacing w:after="0" w:line="360" w:lineRule="auto"/>
        <w:ind w:left="0" w:firstLine="709"/>
      </w:pPr>
    </w:p>
    <w:p w14:paraId="0DB9FF1E" w14:textId="337CD36D" w:rsidR="00D11B9F" w:rsidRDefault="00D11B9F" w:rsidP="0063691D">
      <w:pPr>
        <w:spacing w:after="0" w:line="360" w:lineRule="auto"/>
        <w:ind w:left="0" w:firstLine="709"/>
      </w:pPr>
    </w:p>
    <w:p w14:paraId="56C7D8E9" w14:textId="4BD93417" w:rsidR="00D11B9F" w:rsidRDefault="00D11B9F" w:rsidP="0063691D">
      <w:pPr>
        <w:spacing w:after="0" w:line="360" w:lineRule="auto"/>
        <w:ind w:left="0" w:firstLine="709"/>
      </w:pPr>
    </w:p>
    <w:p w14:paraId="66B04134" w14:textId="12C2427B" w:rsidR="00D11B9F" w:rsidRDefault="00D11B9F" w:rsidP="0063691D">
      <w:pPr>
        <w:spacing w:after="0" w:line="360" w:lineRule="auto"/>
        <w:ind w:left="0" w:firstLine="709"/>
      </w:pPr>
    </w:p>
    <w:p w14:paraId="417D3350" w14:textId="77777777" w:rsidR="00D11B9F" w:rsidRDefault="00D11B9F" w:rsidP="0063691D">
      <w:pPr>
        <w:spacing w:after="0" w:line="360" w:lineRule="auto"/>
        <w:ind w:left="0" w:firstLine="709"/>
      </w:pPr>
    </w:p>
    <w:p w14:paraId="07A7EED3" w14:textId="32CBB04B" w:rsidR="009E628F" w:rsidRPr="0065358E" w:rsidRDefault="009E628F" w:rsidP="0065358E">
      <w:pPr>
        <w:pStyle w:val="1"/>
        <w:rPr>
          <w:sz w:val="36"/>
          <w:szCs w:val="36"/>
        </w:rPr>
      </w:pPr>
      <w:bookmarkStart w:id="12" w:name="_Toc74110114"/>
      <w:r w:rsidRPr="0065358E">
        <w:rPr>
          <w:sz w:val="36"/>
          <w:szCs w:val="36"/>
        </w:rPr>
        <w:lastRenderedPageBreak/>
        <w:t xml:space="preserve">3 Функциональное моделирование системы </w:t>
      </w:r>
      <w:bookmarkEnd w:id="12"/>
    </w:p>
    <w:p w14:paraId="679358E2" w14:textId="2F7D1333" w:rsidR="0063691D" w:rsidRDefault="0063691D" w:rsidP="0063691D">
      <w:pPr>
        <w:spacing w:after="0" w:line="360" w:lineRule="auto"/>
        <w:ind w:left="0" w:firstLine="709"/>
      </w:pPr>
    </w:p>
    <w:p w14:paraId="48539D25" w14:textId="412636E7" w:rsidR="00D11B9F" w:rsidRPr="00D11B9F" w:rsidRDefault="00D11B9F" w:rsidP="00D11B9F">
      <w:pPr>
        <w:pStyle w:val="2"/>
        <w:ind w:left="0" w:firstLine="709"/>
        <w:contextualSpacing/>
        <w:rPr>
          <w:rFonts w:ascii="Times New Roman" w:hAnsi="Times New Roman" w:cs="Times New Roman"/>
          <w:b/>
          <w:color w:val="auto"/>
          <w:sz w:val="32"/>
          <w:szCs w:val="32"/>
        </w:rPr>
      </w:pPr>
      <w:bookmarkStart w:id="13" w:name="_Toc74110115"/>
      <w:r>
        <w:rPr>
          <w:rFonts w:ascii="Times New Roman" w:hAnsi="Times New Roman" w:cs="Times New Roman"/>
          <w:b/>
          <w:color w:val="auto"/>
          <w:sz w:val="32"/>
          <w:szCs w:val="32"/>
        </w:rPr>
        <w:t>3.1 Описание бизнес-процесса на основе контекстной диаграммы</w:t>
      </w:r>
      <w:bookmarkEnd w:id="13"/>
    </w:p>
    <w:p w14:paraId="6C565DA6" w14:textId="721504AC" w:rsidR="00D11B9F" w:rsidRDefault="00D11B9F" w:rsidP="0063691D">
      <w:pPr>
        <w:spacing w:after="0" w:line="360" w:lineRule="auto"/>
        <w:ind w:left="0" w:firstLine="709"/>
      </w:pPr>
    </w:p>
    <w:p w14:paraId="2B6122A3" w14:textId="27C08F87" w:rsidR="00D11B9F" w:rsidRDefault="00D11B9F" w:rsidP="0063691D">
      <w:pPr>
        <w:spacing w:after="0" w:line="360" w:lineRule="auto"/>
        <w:ind w:left="0" w:firstLine="709"/>
      </w:pPr>
      <w:r>
        <w:t>Система анализа инвестиционной привлекательности организации-эмитента должна помогать пользователям рассчитать показатели инвестиционной привлекательности. Для того, чтобы достичь поставленной цели, пользователю необходимо знать годовые показатели своей организации и быть зарегистрированным в системе. Основная работа программы будет обеспечиваться при помощи базы данных и формул для подсчета, хранящихся на сервере. Взаимодействие с приложением будет вести пользователь при помощи веб-интерфейса.</w:t>
      </w:r>
    </w:p>
    <w:p w14:paraId="51273118" w14:textId="691C4923" w:rsidR="0063691D" w:rsidRPr="007A0B95" w:rsidRDefault="00D11B9F" w:rsidP="00D11B9F">
      <w:pPr>
        <w:spacing w:after="0" w:line="360" w:lineRule="auto"/>
        <w:ind w:left="0" w:firstLine="709"/>
      </w:pPr>
      <w:r>
        <w:t>Контекстная диаграмма бизнес-процесса изображена на рисунке 3.1.</w:t>
      </w:r>
    </w:p>
    <w:p w14:paraId="76731B14" w14:textId="36CCA18F" w:rsidR="007A0B95" w:rsidRDefault="00D11B9F" w:rsidP="00D11B9F">
      <w:pPr>
        <w:pStyle w:val="af0"/>
        <w:ind w:left="0" w:firstLine="0"/>
        <w:jc w:val="center"/>
        <w:rPr>
          <w:lang w:val="en-US"/>
        </w:rPr>
      </w:pPr>
      <w:r>
        <w:rPr>
          <w:noProof/>
        </w:rPr>
        <w:br/>
      </w:r>
      <w:r>
        <w:rPr>
          <w:noProof/>
        </w:rPr>
        <w:drawing>
          <wp:inline distT="0" distB="0" distL="0" distR="0" wp14:anchorId="16124D3D" wp14:editId="234C5F0D">
            <wp:extent cx="6014467" cy="335280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4541" cy="3363991"/>
                    </a:xfrm>
                    <a:prstGeom prst="rect">
                      <a:avLst/>
                    </a:prstGeom>
                  </pic:spPr>
                </pic:pic>
              </a:graphicData>
            </a:graphic>
          </wp:inline>
        </w:drawing>
      </w:r>
      <w:r>
        <w:rPr>
          <w:lang w:val="en-US"/>
        </w:rPr>
        <w:br/>
      </w:r>
    </w:p>
    <w:p w14:paraId="13634507" w14:textId="7D2EA1BF" w:rsidR="00D11B9F" w:rsidRDefault="00D11B9F" w:rsidP="00D11B9F">
      <w:pPr>
        <w:pStyle w:val="af0"/>
        <w:ind w:left="0" w:firstLine="0"/>
        <w:jc w:val="center"/>
      </w:pPr>
      <w:r>
        <w:t>Рисунок 3.1 – Контекстная диаграмма бизнес-процесса приложения</w:t>
      </w:r>
    </w:p>
    <w:p w14:paraId="01001B05" w14:textId="7C194164" w:rsidR="00D11B9F" w:rsidRDefault="00D11B9F" w:rsidP="00D11B9F">
      <w:pPr>
        <w:pStyle w:val="af0"/>
        <w:ind w:left="0" w:firstLine="0"/>
        <w:jc w:val="center"/>
      </w:pPr>
    </w:p>
    <w:p w14:paraId="6FEE8A78" w14:textId="2D430D9D" w:rsidR="00D11B9F" w:rsidRDefault="00D11B9F" w:rsidP="00D11B9F">
      <w:pPr>
        <w:pStyle w:val="af0"/>
        <w:ind w:left="0" w:firstLine="0"/>
        <w:jc w:val="center"/>
      </w:pPr>
    </w:p>
    <w:p w14:paraId="006E08CB" w14:textId="18541589" w:rsidR="00D11B9F" w:rsidRDefault="00D11B9F" w:rsidP="00D11B9F">
      <w:pPr>
        <w:pStyle w:val="af0"/>
        <w:ind w:left="0" w:firstLine="0"/>
        <w:jc w:val="center"/>
      </w:pPr>
    </w:p>
    <w:p w14:paraId="6CCAEEAD" w14:textId="1A0232D9" w:rsidR="00D11B9F" w:rsidRPr="00D94DA6" w:rsidRDefault="00D11B9F" w:rsidP="00D94DA6">
      <w:pPr>
        <w:pStyle w:val="af0"/>
        <w:spacing w:line="360" w:lineRule="auto"/>
        <w:ind w:left="0" w:firstLine="709"/>
      </w:pPr>
      <w:r w:rsidRPr="00D94DA6">
        <w:lastRenderedPageBreak/>
        <w:t>Сам процесс анализа инвестиционной привлекательности организации-эмитента при помощи данного приложения можно декомпозировать на 3 блока:</w:t>
      </w:r>
    </w:p>
    <w:p w14:paraId="616568AD" w14:textId="47332EB8" w:rsidR="00D11B9F" w:rsidRPr="00D94DA6" w:rsidRDefault="00D11B9F" w:rsidP="004D49A6">
      <w:pPr>
        <w:pStyle w:val="af0"/>
        <w:numPr>
          <w:ilvl w:val="0"/>
          <w:numId w:val="5"/>
        </w:numPr>
        <w:spacing w:line="360" w:lineRule="auto"/>
        <w:ind w:left="0" w:firstLine="709"/>
      </w:pPr>
      <w:r w:rsidRPr="00D94DA6">
        <w:t xml:space="preserve">Аутентификация </w:t>
      </w:r>
    </w:p>
    <w:p w14:paraId="1194332C" w14:textId="001D18C8" w:rsidR="00D11B9F" w:rsidRPr="00D94DA6" w:rsidRDefault="00D11B9F" w:rsidP="004D49A6">
      <w:pPr>
        <w:pStyle w:val="af0"/>
        <w:numPr>
          <w:ilvl w:val="0"/>
          <w:numId w:val="5"/>
        </w:numPr>
        <w:spacing w:line="360" w:lineRule="auto"/>
        <w:ind w:left="0" w:firstLine="709"/>
      </w:pPr>
      <w:r w:rsidRPr="00D94DA6">
        <w:t>Расчет показателей инвестиционной привлекательности</w:t>
      </w:r>
    </w:p>
    <w:p w14:paraId="774C5777" w14:textId="010908DF" w:rsidR="00D11B9F" w:rsidRPr="00D94DA6" w:rsidRDefault="00D11B9F" w:rsidP="004D49A6">
      <w:pPr>
        <w:pStyle w:val="af0"/>
        <w:numPr>
          <w:ilvl w:val="0"/>
          <w:numId w:val="5"/>
        </w:numPr>
        <w:spacing w:line="360" w:lineRule="auto"/>
        <w:ind w:left="0" w:firstLine="709"/>
      </w:pPr>
      <w:r w:rsidRPr="00D94DA6">
        <w:t>Сохранение и получение результатов расчета</w:t>
      </w:r>
    </w:p>
    <w:p w14:paraId="52A5F3AE" w14:textId="43823B8B" w:rsidR="00D11B9F" w:rsidRDefault="00D11B9F" w:rsidP="00D11B9F">
      <w:pPr>
        <w:pStyle w:val="af0"/>
        <w:ind w:left="720" w:firstLine="0"/>
      </w:pPr>
    </w:p>
    <w:p w14:paraId="763326EC" w14:textId="52A392EB" w:rsidR="00D11B9F" w:rsidRDefault="00D11B9F" w:rsidP="00D11B9F">
      <w:pPr>
        <w:pStyle w:val="af0"/>
        <w:ind w:left="0" w:firstLine="0"/>
      </w:pPr>
      <w:r>
        <w:rPr>
          <w:noProof/>
        </w:rPr>
        <w:drawing>
          <wp:inline distT="0" distB="0" distL="0" distR="0" wp14:anchorId="03FA2501" wp14:editId="00F01BA8">
            <wp:extent cx="5940425" cy="31597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59760"/>
                    </a:xfrm>
                    <a:prstGeom prst="rect">
                      <a:avLst/>
                    </a:prstGeom>
                  </pic:spPr>
                </pic:pic>
              </a:graphicData>
            </a:graphic>
          </wp:inline>
        </w:drawing>
      </w:r>
    </w:p>
    <w:p w14:paraId="68482B3E" w14:textId="77777777" w:rsidR="00D11B9F" w:rsidRDefault="00D11B9F" w:rsidP="00D11B9F">
      <w:pPr>
        <w:pStyle w:val="af0"/>
        <w:ind w:left="0" w:firstLine="0"/>
      </w:pPr>
    </w:p>
    <w:p w14:paraId="558461AA" w14:textId="387CED7E" w:rsidR="00D11B9F" w:rsidRDefault="00D11B9F" w:rsidP="00D11B9F">
      <w:pPr>
        <w:pStyle w:val="af0"/>
        <w:ind w:left="0" w:firstLine="0"/>
        <w:jc w:val="center"/>
      </w:pPr>
      <w:r>
        <w:t>Рисунок 3.2 – Декомпози</w:t>
      </w:r>
      <w:r w:rsidR="00D94DA6">
        <w:t>ци</w:t>
      </w:r>
      <w:r>
        <w:t>я проце</w:t>
      </w:r>
      <w:r w:rsidR="00D94DA6">
        <w:t>сса получения показателей инвестиционной привлекательности</w:t>
      </w:r>
    </w:p>
    <w:p w14:paraId="7D5C3D98" w14:textId="2BBF923A" w:rsidR="00D11B9F" w:rsidRDefault="00D11B9F" w:rsidP="00D11B9F">
      <w:pPr>
        <w:pStyle w:val="af0"/>
        <w:ind w:left="0" w:firstLine="0"/>
      </w:pPr>
    </w:p>
    <w:p w14:paraId="6F5986E5" w14:textId="77777777" w:rsidR="00D94DA6" w:rsidRDefault="00D94DA6" w:rsidP="00D11B9F">
      <w:pPr>
        <w:pStyle w:val="af0"/>
        <w:ind w:left="0" w:firstLine="0"/>
      </w:pPr>
    </w:p>
    <w:p w14:paraId="34E377A1" w14:textId="36C7E6E7" w:rsidR="00D94DA6" w:rsidRDefault="00D94DA6" w:rsidP="00D94DA6">
      <w:pPr>
        <w:pStyle w:val="af0"/>
        <w:spacing w:line="360" w:lineRule="auto"/>
        <w:ind w:left="0" w:firstLine="709"/>
      </w:pPr>
      <w:r>
        <w:t>На этапе аутентификации пользователю необходимо ввести реквизиты для входа в систему для того, чтобы получить доступ к системе.</w:t>
      </w:r>
    </w:p>
    <w:p w14:paraId="2DF1FB6B" w14:textId="374706FF" w:rsidR="00D94DA6" w:rsidRDefault="00D94DA6" w:rsidP="00D94DA6">
      <w:pPr>
        <w:pStyle w:val="af0"/>
        <w:spacing w:line="360" w:lineRule="auto"/>
        <w:ind w:left="0" w:firstLine="709"/>
      </w:pPr>
    </w:p>
    <w:p w14:paraId="3AE43749" w14:textId="5898F880" w:rsidR="00D94DA6" w:rsidRDefault="00D94DA6" w:rsidP="00D94DA6">
      <w:pPr>
        <w:pStyle w:val="af0"/>
        <w:spacing w:line="360" w:lineRule="auto"/>
        <w:ind w:left="0" w:firstLine="709"/>
      </w:pPr>
      <w:r>
        <w:t>После того, как доступ был получен, пользователь может рассчитать один из нескольких показателей инвестиционной привлекательности. Процесс расчета показателей инвестиционной привлекательности представлен на рисунке 3.3.</w:t>
      </w:r>
    </w:p>
    <w:p w14:paraId="7F822355" w14:textId="07248411" w:rsidR="00D94DA6" w:rsidRDefault="00D94DA6" w:rsidP="00D94DA6">
      <w:pPr>
        <w:pStyle w:val="af0"/>
        <w:spacing w:line="360" w:lineRule="auto"/>
        <w:ind w:left="0" w:firstLine="0"/>
      </w:pPr>
      <w:r>
        <w:rPr>
          <w:noProof/>
        </w:rPr>
        <w:lastRenderedPageBreak/>
        <w:drawing>
          <wp:inline distT="0" distB="0" distL="0" distR="0" wp14:anchorId="68501404" wp14:editId="607E9565">
            <wp:extent cx="5940425" cy="33064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06445"/>
                    </a:xfrm>
                    <a:prstGeom prst="rect">
                      <a:avLst/>
                    </a:prstGeom>
                  </pic:spPr>
                </pic:pic>
              </a:graphicData>
            </a:graphic>
          </wp:inline>
        </w:drawing>
      </w:r>
    </w:p>
    <w:p w14:paraId="63B0C7B3" w14:textId="69B319C3" w:rsidR="00D94DA6" w:rsidRDefault="00D94DA6" w:rsidP="00D94DA6">
      <w:pPr>
        <w:pStyle w:val="af0"/>
        <w:ind w:left="0" w:firstLine="0"/>
        <w:jc w:val="center"/>
      </w:pPr>
      <w:r>
        <w:t>Рисунок 3.3 – Декомпозиция процесса расчета показателей инвестиционной привлекательности</w:t>
      </w:r>
    </w:p>
    <w:p w14:paraId="1EEB37DA" w14:textId="16F0438E" w:rsidR="00D94DA6" w:rsidRDefault="00D94DA6" w:rsidP="00D94DA6">
      <w:pPr>
        <w:pStyle w:val="af0"/>
        <w:spacing w:line="360" w:lineRule="auto"/>
        <w:ind w:left="0" w:firstLine="0"/>
      </w:pPr>
    </w:p>
    <w:p w14:paraId="1A5C5FC7" w14:textId="59A55623" w:rsidR="00D94DA6" w:rsidRDefault="00D94DA6" w:rsidP="00A65EA3">
      <w:pPr>
        <w:pStyle w:val="af0"/>
        <w:spacing w:line="360" w:lineRule="auto"/>
        <w:ind w:left="0" w:firstLine="709"/>
      </w:pPr>
      <w:r>
        <w:t>Прежде всего, пользователь вводит годовые показатели своей компании. Далее, система проверяет введенные данные и, если данные корректны, система рассчитывает показатели по определенным формулам.</w:t>
      </w:r>
    </w:p>
    <w:p w14:paraId="36E6750D" w14:textId="4225429F" w:rsidR="00D94DA6" w:rsidRDefault="00D94DA6" w:rsidP="00A65EA3">
      <w:pPr>
        <w:pStyle w:val="af0"/>
        <w:spacing w:line="360" w:lineRule="auto"/>
        <w:ind w:left="0" w:firstLine="709"/>
      </w:pPr>
    </w:p>
    <w:p w14:paraId="2A79B1DE" w14:textId="7B48DC38" w:rsidR="00D94DA6" w:rsidRDefault="00D94DA6" w:rsidP="00A65EA3">
      <w:pPr>
        <w:pStyle w:val="af0"/>
        <w:spacing w:line="360" w:lineRule="auto"/>
        <w:ind w:left="0" w:firstLine="709"/>
      </w:pPr>
      <w:r>
        <w:t>После того, как показатели были посчитаны, система сохраняет полученные результаты в таблицу с аудит информацией и возвращает результат пользователю в браузер. Далее, пользователь переносит полученные данные в свою локальную систему. Данный процесс проиллюстрирован на рисунке 3.4.</w:t>
      </w:r>
    </w:p>
    <w:p w14:paraId="353558F0" w14:textId="4F62E1E6" w:rsidR="00D94DA6" w:rsidRDefault="00D94DA6" w:rsidP="00D94DA6">
      <w:pPr>
        <w:pStyle w:val="af0"/>
        <w:spacing w:line="360" w:lineRule="auto"/>
        <w:ind w:left="0" w:firstLine="0"/>
      </w:pPr>
      <w:r>
        <w:rPr>
          <w:noProof/>
        </w:rPr>
        <w:lastRenderedPageBreak/>
        <w:drawing>
          <wp:inline distT="0" distB="0" distL="0" distR="0" wp14:anchorId="24842415" wp14:editId="039C9DD3">
            <wp:extent cx="5940425" cy="320992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09925"/>
                    </a:xfrm>
                    <a:prstGeom prst="rect">
                      <a:avLst/>
                    </a:prstGeom>
                  </pic:spPr>
                </pic:pic>
              </a:graphicData>
            </a:graphic>
          </wp:inline>
        </w:drawing>
      </w:r>
    </w:p>
    <w:p w14:paraId="6332512E" w14:textId="6CE7AE9D" w:rsidR="00D94DA6" w:rsidRDefault="00D94DA6" w:rsidP="00D94DA6">
      <w:pPr>
        <w:pStyle w:val="af0"/>
        <w:ind w:left="0" w:firstLine="0"/>
        <w:jc w:val="center"/>
      </w:pPr>
      <w:r>
        <w:t>Рисунок 3.4 – Декомпозиция процесса сохранения и получения результатов расчета</w:t>
      </w:r>
    </w:p>
    <w:p w14:paraId="1F8118F6" w14:textId="26412506" w:rsidR="00D94DA6" w:rsidRDefault="00C81BD8" w:rsidP="00D94DA6">
      <w:pPr>
        <w:pStyle w:val="af0"/>
        <w:spacing w:line="360" w:lineRule="auto"/>
        <w:ind w:left="0" w:firstLine="0"/>
      </w:pPr>
      <w:r>
        <w:br/>
      </w:r>
    </w:p>
    <w:p w14:paraId="129FA451" w14:textId="69060029" w:rsidR="00D94DA6" w:rsidRDefault="00D94DA6" w:rsidP="00C81BD8">
      <w:pPr>
        <w:pStyle w:val="2"/>
        <w:ind w:left="0" w:firstLine="709"/>
        <w:contextualSpacing/>
        <w:rPr>
          <w:rFonts w:ascii="Times New Roman" w:hAnsi="Times New Roman" w:cs="Times New Roman"/>
          <w:b/>
          <w:color w:val="auto"/>
          <w:sz w:val="32"/>
          <w:szCs w:val="32"/>
        </w:rPr>
      </w:pPr>
      <w:bookmarkStart w:id="14" w:name="_Toc74110116"/>
      <w:r>
        <w:rPr>
          <w:rFonts w:ascii="Times New Roman" w:hAnsi="Times New Roman" w:cs="Times New Roman"/>
          <w:b/>
          <w:color w:val="auto"/>
          <w:sz w:val="32"/>
          <w:szCs w:val="32"/>
        </w:rPr>
        <w:t>3.</w:t>
      </w:r>
      <w:r w:rsidR="00C81BD8">
        <w:rPr>
          <w:rFonts w:ascii="Times New Roman" w:hAnsi="Times New Roman" w:cs="Times New Roman"/>
          <w:b/>
          <w:color w:val="auto"/>
          <w:sz w:val="32"/>
          <w:szCs w:val="32"/>
        </w:rPr>
        <w:t>2</w:t>
      </w:r>
      <w:r>
        <w:rPr>
          <w:rFonts w:ascii="Times New Roman" w:hAnsi="Times New Roman" w:cs="Times New Roman"/>
          <w:b/>
          <w:color w:val="auto"/>
          <w:sz w:val="32"/>
          <w:szCs w:val="32"/>
        </w:rPr>
        <w:t xml:space="preserve"> </w:t>
      </w:r>
      <w:r w:rsidR="00C81BD8">
        <w:rPr>
          <w:rFonts w:ascii="Times New Roman" w:hAnsi="Times New Roman" w:cs="Times New Roman"/>
          <w:b/>
          <w:color w:val="auto"/>
          <w:sz w:val="32"/>
          <w:szCs w:val="32"/>
        </w:rPr>
        <w:t>Описание процесса расчета на основе диаграммы последовательности</w:t>
      </w:r>
      <w:bookmarkEnd w:id="14"/>
    </w:p>
    <w:p w14:paraId="6681663E" w14:textId="2236E416" w:rsidR="00C81BD8" w:rsidRDefault="00C81BD8" w:rsidP="00C81BD8">
      <w:pPr>
        <w:ind w:left="0" w:firstLine="0"/>
      </w:pPr>
    </w:p>
    <w:p w14:paraId="3F1C9BE5" w14:textId="537A1050" w:rsidR="00C81BD8" w:rsidRDefault="00C81BD8" w:rsidP="00A93995">
      <w:pPr>
        <w:spacing w:line="360" w:lineRule="auto"/>
        <w:ind w:left="0" w:firstLine="709"/>
      </w:pPr>
      <w:r>
        <w:t>Диаграмма последовательности отображает взаимосвязанную работу нескольких компонентов бизнес-процесса. Они представляют собой иллюстрацию потока событий в результате использования приложения.</w:t>
      </w:r>
    </w:p>
    <w:p w14:paraId="4DF8853F" w14:textId="6B90AFC3" w:rsidR="00C81BD8" w:rsidRDefault="00A93995" w:rsidP="00A93995">
      <w:pPr>
        <w:spacing w:line="360" w:lineRule="auto"/>
        <w:ind w:left="0" w:firstLine="709"/>
      </w:pPr>
      <w:r>
        <w:t>На рисунке 3.5 изображена диаграмма последовательности расчета показателя оборачиваемости актива.</w:t>
      </w:r>
    </w:p>
    <w:p w14:paraId="2ED8E9A6" w14:textId="47958412" w:rsidR="00C81BD8" w:rsidRDefault="00C81BD8" w:rsidP="00A93995">
      <w:pPr>
        <w:spacing w:line="360" w:lineRule="auto"/>
        <w:ind w:left="0" w:firstLine="709"/>
      </w:pPr>
      <w:r>
        <w:t xml:space="preserve"> Для данного приложения можно выделить следующие компоненты:</w:t>
      </w:r>
    </w:p>
    <w:p w14:paraId="7143376E" w14:textId="70C3D874" w:rsidR="00C81BD8" w:rsidRDefault="00C81BD8" w:rsidP="004D49A6">
      <w:pPr>
        <w:pStyle w:val="a4"/>
        <w:numPr>
          <w:ilvl w:val="0"/>
          <w:numId w:val="7"/>
        </w:numPr>
        <w:spacing w:line="360" w:lineRule="auto"/>
        <w:ind w:left="0" w:firstLine="709"/>
      </w:pPr>
      <w:r>
        <w:t>Пользователь</w:t>
      </w:r>
    </w:p>
    <w:p w14:paraId="2453C9C9" w14:textId="78271813" w:rsidR="00C81BD8" w:rsidRDefault="00A93995" w:rsidP="004D49A6">
      <w:pPr>
        <w:pStyle w:val="a4"/>
        <w:numPr>
          <w:ilvl w:val="0"/>
          <w:numId w:val="7"/>
        </w:numPr>
        <w:spacing w:line="360" w:lineRule="auto"/>
        <w:ind w:left="0" w:firstLine="709"/>
      </w:pPr>
      <w:r>
        <w:t>Браузер</w:t>
      </w:r>
    </w:p>
    <w:p w14:paraId="10A19428" w14:textId="7290A391" w:rsidR="00C81BD8" w:rsidRDefault="00C81BD8" w:rsidP="004D49A6">
      <w:pPr>
        <w:pStyle w:val="a4"/>
        <w:numPr>
          <w:ilvl w:val="0"/>
          <w:numId w:val="7"/>
        </w:numPr>
        <w:spacing w:line="360" w:lineRule="auto"/>
        <w:ind w:left="0" w:firstLine="709"/>
      </w:pPr>
      <w:r>
        <w:t>Контроллер</w:t>
      </w:r>
    </w:p>
    <w:p w14:paraId="098A2A52" w14:textId="25421D2C" w:rsidR="00C81BD8" w:rsidRDefault="00C81BD8" w:rsidP="004D49A6">
      <w:pPr>
        <w:pStyle w:val="a4"/>
        <w:numPr>
          <w:ilvl w:val="0"/>
          <w:numId w:val="7"/>
        </w:numPr>
        <w:spacing w:line="360" w:lineRule="auto"/>
        <w:ind w:left="0" w:firstLine="709"/>
      </w:pPr>
      <w:r>
        <w:t>Сервис для подсчета показателей</w:t>
      </w:r>
    </w:p>
    <w:p w14:paraId="31DFE6D4" w14:textId="1A4D7781" w:rsidR="00C81BD8" w:rsidRDefault="00C81BD8" w:rsidP="004D49A6">
      <w:pPr>
        <w:pStyle w:val="a4"/>
        <w:numPr>
          <w:ilvl w:val="0"/>
          <w:numId w:val="7"/>
        </w:numPr>
        <w:spacing w:line="360" w:lineRule="auto"/>
        <w:ind w:left="0" w:firstLine="709"/>
      </w:pPr>
      <w:r>
        <w:t xml:space="preserve">База данных </w:t>
      </w:r>
    </w:p>
    <w:p w14:paraId="28EE3F12" w14:textId="20460BEE" w:rsidR="00CD11FF" w:rsidRDefault="00CD11FF" w:rsidP="00CD11FF">
      <w:pPr>
        <w:spacing w:line="360" w:lineRule="auto"/>
      </w:pPr>
    </w:p>
    <w:p w14:paraId="3A445BAA" w14:textId="0A2AFD30" w:rsidR="00CD11FF" w:rsidRDefault="00CD11FF" w:rsidP="00CD11FF">
      <w:pPr>
        <w:spacing w:line="360" w:lineRule="auto"/>
        <w:ind w:left="0" w:firstLine="0"/>
      </w:pPr>
      <w:r>
        <w:rPr>
          <w:noProof/>
        </w:rPr>
        <w:lastRenderedPageBreak/>
        <w:drawing>
          <wp:inline distT="0" distB="0" distL="0" distR="0" wp14:anchorId="7965A1C7" wp14:editId="5FC04963">
            <wp:extent cx="5940425" cy="43294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329430"/>
                    </a:xfrm>
                    <a:prstGeom prst="rect">
                      <a:avLst/>
                    </a:prstGeom>
                  </pic:spPr>
                </pic:pic>
              </a:graphicData>
            </a:graphic>
          </wp:inline>
        </w:drawing>
      </w:r>
    </w:p>
    <w:p w14:paraId="666CE27E" w14:textId="734EAC03" w:rsidR="00CD11FF" w:rsidRDefault="00CD11FF" w:rsidP="00CD11FF">
      <w:pPr>
        <w:pStyle w:val="af0"/>
        <w:ind w:left="0" w:firstLine="0"/>
        <w:jc w:val="center"/>
      </w:pPr>
      <w:r>
        <w:t>Рисунок 3.5 – Диаграмма последовательности процесса подсчета показателей</w:t>
      </w:r>
    </w:p>
    <w:p w14:paraId="2E3FD735" w14:textId="0F6CE2F1" w:rsidR="00CD11FF" w:rsidRDefault="00CD11FF" w:rsidP="00CD11FF">
      <w:pPr>
        <w:spacing w:line="360" w:lineRule="auto"/>
        <w:ind w:left="0" w:firstLine="0"/>
      </w:pPr>
    </w:p>
    <w:p w14:paraId="5985ED70" w14:textId="1BF3BC5B" w:rsidR="004739AF" w:rsidRDefault="004739AF" w:rsidP="004739AF">
      <w:pPr>
        <w:pStyle w:val="2"/>
        <w:ind w:left="0" w:firstLine="709"/>
        <w:contextualSpacing/>
        <w:rPr>
          <w:rFonts w:ascii="Times New Roman" w:hAnsi="Times New Roman" w:cs="Times New Roman"/>
          <w:b/>
          <w:color w:val="auto"/>
          <w:sz w:val="32"/>
          <w:szCs w:val="32"/>
        </w:rPr>
      </w:pPr>
      <w:bookmarkStart w:id="15" w:name="_Toc74110117"/>
      <w:r>
        <w:rPr>
          <w:rFonts w:ascii="Times New Roman" w:hAnsi="Times New Roman" w:cs="Times New Roman"/>
          <w:b/>
          <w:color w:val="auto"/>
          <w:sz w:val="32"/>
          <w:szCs w:val="32"/>
        </w:rPr>
        <w:t>3.3 Диаграмма компонентов системы</w:t>
      </w:r>
      <w:bookmarkEnd w:id="15"/>
    </w:p>
    <w:p w14:paraId="708DB44A" w14:textId="77777777" w:rsidR="004739AF" w:rsidRPr="004739AF" w:rsidRDefault="004739AF" w:rsidP="004739AF"/>
    <w:p w14:paraId="351725D0" w14:textId="07AA6871" w:rsidR="004739AF" w:rsidRPr="006711E2" w:rsidRDefault="004739AF" w:rsidP="004739AF">
      <w:pPr>
        <w:spacing w:line="360" w:lineRule="auto"/>
        <w:ind w:left="0" w:firstLine="709"/>
        <w:rPr>
          <w:szCs w:val="28"/>
        </w:rPr>
      </w:pPr>
      <w:r>
        <w:rPr>
          <w:szCs w:val="28"/>
        </w:rPr>
        <w:t>Диаграмма о</w:t>
      </w:r>
      <w:r w:rsidRPr="006711E2">
        <w:rPr>
          <w:szCs w:val="28"/>
        </w:rPr>
        <w:t>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14:paraId="5F4AF42B" w14:textId="4A4565E4" w:rsidR="004739AF" w:rsidRDefault="004739AF" w:rsidP="004739AF">
      <w:pPr>
        <w:spacing w:line="360" w:lineRule="auto"/>
        <w:ind w:left="0" w:firstLine="0"/>
      </w:pPr>
      <w:r>
        <w:t>На рисунке 3.6 изображена диаграмма компонентов разработанной системы.</w:t>
      </w:r>
    </w:p>
    <w:p w14:paraId="6362BA89" w14:textId="3840F5FB" w:rsidR="005B36F3" w:rsidRDefault="005B36F3" w:rsidP="004739AF">
      <w:pPr>
        <w:spacing w:line="360" w:lineRule="auto"/>
        <w:ind w:left="0" w:firstLine="0"/>
      </w:pPr>
      <w:r>
        <w:rPr>
          <w:noProof/>
        </w:rPr>
        <w:lastRenderedPageBreak/>
        <w:drawing>
          <wp:inline distT="0" distB="0" distL="0" distR="0" wp14:anchorId="0D995BF3" wp14:editId="72D988C7">
            <wp:extent cx="5940425" cy="38354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35400"/>
                    </a:xfrm>
                    <a:prstGeom prst="rect">
                      <a:avLst/>
                    </a:prstGeom>
                  </pic:spPr>
                </pic:pic>
              </a:graphicData>
            </a:graphic>
          </wp:inline>
        </w:drawing>
      </w:r>
    </w:p>
    <w:p w14:paraId="2F295E40" w14:textId="32084477" w:rsidR="005B36F3" w:rsidRDefault="005B36F3" w:rsidP="005B36F3">
      <w:pPr>
        <w:spacing w:line="360" w:lineRule="auto"/>
        <w:ind w:left="0" w:firstLine="0"/>
        <w:jc w:val="center"/>
      </w:pPr>
      <w:r>
        <w:t>Рисунок 3.</w:t>
      </w:r>
      <w:r w:rsidRPr="005B36F3">
        <w:t>6</w:t>
      </w:r>
      <w:r>
        <w:t xml:space="preserve"> – Диаграмма компонентов системы</w:t>
      </w:r>
    </w:p>
    <w:p w14:paraId="71ABF3DE" w14:textId="7B16BEF1" w:rsidR="00BF0B67" w:rsidRDefault="00BF0B67" w:rsidP="00BF0B67">
      <w:pPr>
        <w:spacing w:line="360" w:lineRule="auto"/>
        <w:ind w:left="0" w:firstLine="0"/>
      </w:pPr>
    </w:p>
    <w:p w14:paraId="703E4C2B" w14:textId="1A562E91" w:rsidR="00BF0B67" w:rsidRDefault="00BF0B67" w:rsidP="00D03403">
      <w:pPr>
        <w:pStyle w:val="2"/>
        <w:ind w:left="0" w:firstLine="709"/>
        <w:contextualSpacing/>
        <w:rPr>
          <w:rFonts w:ascii="Times New Roman" w:hAnsi="Times New Roman" w:cs="Times New Roman"/>
          <w:b/>
          <w:color w:val="auto"/>
          <w:sz w:val="32"/>
          <w:szCs w:val="32"/>
        </w:rPr>
      </w:pPr>
      <w:bookmarkStart w:id="16" w:name="_Toc74110118"/>
      <w:r>
        <w:rPr>
          <w:rFonts w:ascii="Times New Roman" w:hAnsi="Times New Roman" w:cs="Times New Roman"/>
          <w:b/>
          <w:color w:val="auto"/>
          <w:sz w:val="32"/>
          <w:szCs w:val="32"/>
        </w:rPr>
        <w:t>3.</w:t>
      </w:r>
      <w:r w:rsidRPr="00D03403">
        <w:rPr>
          <w:rFonts w:ascii="Times New Roman" w:hAnsi="Times New Roman" w:cs="Times New Roman"/>
          <w:b/>
          <w:color w:val="auto"/>
          <w:sz w:val="32"/>
          <w:szCs w:val="32"/>
        </w:rPr>
        <w:t>4</w:t>
      </w:r>
      <w:r>
        <w:rPr>
          <w:rFonts w:ascii="Times New Roman" w:hAnsi="Times New Roman" w:cs="Times New Roman"/>
          <w:b/>
          <w:color w:val="auto"/>
          <w:sz w:val="32"/>
          <w:szCs w:val="32"/>
        </w:rPr>
        <w:t xml:space="preserve"> Диаграмма разверт</w:t>
      </w:r>
      <w:r w:rsidR="00D03403">
        <w:rPr>
          <w:rFonts w:ascii="Times New Roman" w:hAnsi="Times New Roman" w:cs="Times New Roman"/>
          <w:b/>
          <w:color w:val="auto"/>
          <w:sz w:val="32"/>
          <w:szCs w:val="32"/>
        </w:rPr>
        <w:t>ывания</w:t>
      </w:r>
      <w:r>
        <w:rPr>
          <w:rFonts w:ascii="Times New Roman" w:hAnsi="Times New Roman" w:cs="Times New Roman"/>
          <w:b/>
          <w:color w:val="auto"/>
          <w:sz w:val="32"/>
          <w:szCs w:val="32"/>
        </w:rPr>
        <w:t xml:space="preserve"> системы</w:t>
      </w:r>
      <w:bookmarkEnd w:id="16"/>
    </w:p>
    <w:p w14:paraId="774541BF" w14:textId="77777777" w:rsidR="00D03403" w:rsidRPr="00D03403" w:rsidRDefault="00D03403" w:rsidP="00D03403"/>
    <w:p w14:paraId="69AB27C1" w14:textId="77777777" w:rsidR="00D03403" w:rsidRPr="006711E2" w:rsidRDefault="00D03403" w:rsidP="00D03403">
      <w:pPr>
        <w:spacing w:after="0" w:line="360" w:lineRule="auto"/>
        <w:ind w:left="0" w:firstLine="709"/>
        <w:jc w:val="both"/>
        <w:rPr>
          <w:szCs w:val="28"/>
        </w:rPr>
      </w:pPr>
      <w:r w:rsidRPr="006711E2">
        <w:rPr>
          <w:szCs w:val="28"/>
        </w:rPr>
        <w:t>Диаграмма развертывания предназначена для визуализации элементов и компонентов программы, существующих лишь на этапе ее исполнения (</w:t>
      </w:r>
      <w:proofErr w:type="spellStart"/>
      <w:r w:rsidRPr="006711E2">
        <w:rPr>
          <w:szCs w:val="28"/>
        </w:rPr>
        <w:t>runtime</w:t>
      </w:r>
      <w:proofErr w:type="spellEnd"/>
      <w:r w:rsidRPr="006711E2">
        <w:rPr>
          <w:szCs w:val="28"/>
        </w:rPr>
        <w:t>). При этом представляются только компоненты-экземпляры программы, являющиеся исполнимыми файлами или динамическими библиотеками. Те компоненты, которые не используются на этапе исполнения, на диаграмме развертывания не показываются. </w:t>
      </w:r>
    </w:p>
    <w:p w14:paraId="16250BBF" w14:textId="264A7964" w:rsidR="00D03403" w:rsidRDefault="00D03403" w:rsidP="00D03403">
      <w:pPr>
        <w:spacing w:after="0" w:line="360" w:lineRule="auto"/>
        <w:ind w:left="0" w:firstLine="709"/>
      </w:pPr>
      <w:r>
        <w:t>На рисунке 3.7 изображена диаграмма развертывания разработанной системы.</w:t>
      </w:r>
    </w:p>
    <w:p w14:paraId="32A81119" w14:textId="77777777" w:rsidR="00BF0B67" w:rsidRDefault="00BF0B67" w:rsidP="00BF0B67">
      <w:pPr>
        <w:spacing w:line="360" w:lineRule="auto"/>
        <w:ind w:left="0" w:firstLine="0"/>
      </w:pPr>
    </w:p>
    <w:p w14:paraId="5906F5BC" w14:textId="7969905D" w:rsidR="00BF0B67" w:rsidRDefault="00D03403" w:rsidP="005B36F3">
      <w:pPr>
        <w:spacing w:line="360" w:lineRule="auto"/>
        <w:ind w:left="0" w:firstLine="0"/>
        <w:jc w:val="center"/>
        <w:rPr>
          <w:lang w:val="en-US"/>
        </w:rPr>
      </w:pPr>
      <w:r>
        <w:rPr>
          <w:noProof/>
        </w:rPr>
        <w:lastRenderedPageBreak/>
        <w:drawing>
          <wp:inline distT="0" distB="0" distL="0" distR="0" wp14:anchorId="61D43A71" wp14:editId="3C628F6E">
            <wp:extent cx="5940425" cy="43815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381500"/>
                    </a:xfrm>
                    <a:prstGeom prst="rect">
                      <a:avLst/>
                    </a:prstGeom>
                  </pic:spPr>
                </pic:pic>
              </a:graphicData>
            </a:graphic>
          </wp:inline>
        </w:drawing>
      </w:r>
    </w:p>
    <w:p w14:paraId="41829D5B" w14:textId="4F144A65" w:rsidR="00D03403" w:rsidRDefault="00D03403" w:rsidP="00D03403">
      <w:pPr>
        <w:spacing w:line="360" w:lineRule="auto"/>
        <w:ind w:left="0" w:firstLine="0"/>
        <w:jc w:val="center"/>
      </w:pPr>
      <w:r>
        <w:t>Рисунок 3.7 – Диаграмма развертывания системы</w:t>
      </w:r>
    </w:p>
    <w:p w14:paraId="08F7ED5B" w14:textId="7994C04E" w:rsidR="00C7741A" w:rsidRPr="00C7741A" w:rsidRDefault="00C7741A" w:rsidP="00C7741A">
      <w:pPr>
        <w:pStyle w:val="af0"/>
        <w:ind w:left="0" w:firstLine="0"/>
        <w:rPr>
          <w:b/>
          <w:bCs/>
          <w:sz w:val="32"/>
          <w:szCs w:val="32"/>
        </w:rPr>
      </w:pPr>
    </w:p>
    <w:p w14:paraId="1ED6927C" w14:textId="165E6893" w:rsidR="00C7741A" w:rsidRDefault="00C7741A" w:rsidP="00C7741A">
      <w:pPr>
        <w:pStyle w:val="2"/>
        <w:ind w:left="0" w:firstLine="709"/>
        <w:contextualSpacing/>
        <w:rPr>
          <w:rFonts w:ascii="Times New Roman" w:hAnsi="Times New Roman" w:cs="Times New Roman"/>
          <w:b/>
          <w:color w:val="auto"/>
          <w:sz w:val="32"/>
          <w:szCs w:val="32"/>
        </w:rPr>
      </w:pPr>
      <w:bookmarkStart w:id="17" w:name="_Toc74110119"/>
      <w:r>
        <w:rPr>
          <w:rFonts w:ascii="Times New Roman" w:hAnsi="Times New Roman" w:cs="Times New Roman"/>
          <w:b/>
          <w:color w:val="auto"/>
          <w:sz w:val="32"/>
          <w:szCs w:val="32"/>
        </w:rPr>
        <w:t xml:space="preserve">3.5 </w:t>
      </w:r>
      <w:r w:rsidRPr="00C7741A">
        <w:rPr>
          <w:rFonts w:ascii="Times New Roman" w:hAnsi="Times New Roman" w:cs="Times New Roman"/>
          <w:b/>
          <w:color w:val="auto"/>
          <w:sz w:val="32"/>
          <w:szCs w:val="32"/>
        </w:rPr>
        <w:t>Диаграмма состояния объектов</w:t>
      </w:r>
      <w:bookmarkEnd w:id="17"/>
    </w:p>
    <w:p w14:paraId="14744550" w14:textId="77777777" w:rsidR="00C7741A" w:rsidRPr="00C7741A" w:rsidRDefault="00C7741A" w:rsidP="00C7741A">
      <w:pPr>
        <w:pStyle w:val="af0"/>
        <w:ind w:left="709" w:firstLine="0"/>
        <w:rPr>
          <w:b/>
          <w:bCs/>
        </w:rPr>
      </w:pPr>
    </w:p>
    <w:p w14:paraId="247FFFDE" w14:textId="2CE1026D" w:rsidR="000D2D5E" w:rsidRDefault="00277E27" w:rsidP="00C7741A">
      <w:pPr>
        <w:spacing w:after="0" w:line="360" w:lineRule="auto"/>
        <w:ind w:left="0" w:firstLine="709"/>
      </w:pPr>
      <w:r>
        <w:t>Диаграмма состояния объектов показывает изменения состояния объектов в контексте определенного действия. В качестве изучаемой ситуации была выбрана блокировка и разблокировка пользователя администратором системы.</w:t>
      </w:r>
      <w:r w:rsidR="000F017D">
        <w:t xml:space="preserve"> Диаграмма состояния объектов изображена на рисунке 3.8.</w:t>
      </w:r>
    </w:p>
    <w:p w14:paraId="183156B5" w14:textId="2F01C3F6" w:rsidR="00277E27" w:rsidRDefault="000F017D" w:rsidP="000F017D">
      <w:pPr>
        <w:spacing w:line="360" w:lineRule="auto"/>
        <w:ind w:left="0" w:firstLine="0"/>
        <w:jc w:val="center"/>
      </w:pPr>
      <w:r>
        <w:rPr>
          <w:noProof/>
        </w:rPr>
        <w:lastRenderedPageBreak/>
        <w:drawing>
          <wp:inline distT="0" distB="0" distL="0" distR="0" wp14:anchorId="71C78B6E" wp14:editId="46050D13">
            <wp:extent cx="5940425" cy="43707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370705"/>
                    </a:xfrm>
                    <a:prstGeom prst="rect">
                      <a:avLst/>
                    </a:prstGeom>
                  </pic:spPr>
                </pic:pic>
              </a:graphicData>
            </a:graphic>
          </wp:inline>
        </w:drawing>
      </w:r>
    </w:p>
    <w:p w14:paraId="38C87874" w14:textId="279DA931" w:rsidR="000F017D" w:rsidRDefault="000F017D" w:rsidP="000F017D">
      <w:pPr>
        <w:spacing w:line="360" w:lineRule="auto"/>
        <w:ind w:left="0" w:firstLine="0"/>
        <w:jc w:val="center"/>
      </w:pPr>
      <w:r>
        <w:t>Рисунок 3.8 – Диаграмма состояния объектов</w:t>
      </w:r>
    </w:p>
    <w:p w14:paraId="3A4D0BBF" w14:textId="01A38319" w:rsidR="000F017D" w:rsidRDefault="000F017D" w:rsidP="000F017D">
      <w:pPr>
        <w:spacing w:line="360" w:lineRule="auto"/>
        <w:ind w:left="0" w:firstLine="0"/>
        <w:jc w:val="center"/>
      </w:pPr>
    </w:p>
    <w:p w14:paraId="1E688CE7" w14:textId="10CB1656" w:rsidR="00A74EEC" w:rsidRDefault="00A74EEC" w:rsidP="00A74EEC">
      <w:pPr>
        <w:pStyle w:val="2"/>
        <w:ind w:left="0" w:firstLine="709"/>
        <w:contextualSpacing/>
        <w:rPr>
          <w:rFonts w:ascii="Times New Roman" w:hAnsi="Times New Roman" w:cs="Times New Roman"/>
          <w:b/>
          <w:color w:val="auto"/>
          <w:sz w:val="32"/>
          <w:szCs w:val="32"/>
        </w:rPr>
      </w:pPr>
      <w:bookmarkStart w:id="18" w:name="_Toc74110120"/>
      <w:r>
        <w:rPr>
          <w:rFonts w:ascii="Times New Roman" w:hAnsi="Times New Roman" w:cs="Times New Roman"/>
          <w:b/>
          <w:color w:val="auto"/>
          <w:sz w:val="32"/>
          <w:szCs w:val="32"/>
        </w:rPr>
        <w:t xml:space="preserve">3.6 </w:t>
      </w:r>
      <w:r w:rsidRPr="00C7741A">
        <w:rPr>
          <w:rFonts w:ascii="Times New Roman" w:hAnsi="Times New Roman" w:cs="Times New Roman"/>
          <w:b/>
          <w:color w:val="auto"/>
          <w:sz w:val="32"/>
          <w:szCs w:val="32"/>
        </w:rPr>
        <w:t>Диаграмм</w:t>
      </w:r>
      <w:r>
        <w:rPr>
          <w:rFonts w:ascii="Times New Roman" w:hAnsi="Times New Roman" w:cs="Times New Roman"/>
          <w:b/>
          <w:color w:val="auto"/>
          <w:sz w:val="32"/>
          <w:szCs w:val="32"/>
        </w:rPr>
        <w:t>ы</w:t>
      </w:r>
      <w:r w:rsidRPr="00C7741A">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классов</w:t>
      </w:r>
      <w:bookmarkEnd w:id="18"/>
    </w:p>
    <w:p w14:paraId="5A248A87" w14:textId="77777777" w:rsidR="00A74EEC" w:rsidRPr="00A74EEC" w:rsidRDefault="00A74EEC" w:rsidP="00A74EEC"/>
    <w:p w14:paraId="1E3CD110" w14:textId="2D0257D3" w:rsidR="00A74EEC" w:rsidRDefault="00A74EEC" w:rsidP="00A74EEC">
      <w:pPr>
        <w:spacing w:after="0" w:line="360" w:lineRule="auto"/>
        <w:ind w:left="0" w:firstLine="709"/>
        <w:rPr>
          <w:szCs w:val="28"/>
        </w:rPr>
      </w:pPr>
      <w:r w:rsidRPr="006711E2">
        <w:rPr>
          <w:szCs w:val="28"/>
        </w:rPr>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(поля, методы) и типы отношений (наследование, реализация интерфейсов).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 На этом этапе принципиально знание ООП подхода и паттернов проектирования.</w:t>
      </w:r>
    </w:p>
    <w:p w14:paraId="4DEFF778" w14:textId="190BA9CB" w:rsidR="00A25775" w:rsidRDefault="00A25775" w:rsidP="00A74EEC">
      <w:pPr>
        <w:spacing w:after="0" w:line="360" w:lineRule="auto"/>
        <w:ind w:left="0" w:firstLine="709"/>
        <w:rPr>
          <w:szCs w:val="28"/>
        </w:rPr>
      </w:pPr>
      <w:r>
        <w:rPr>
          <w:szCs w:val="28"/>
        </w:rPr>
        <w:lastRenderedPageBreak/>
        <w:t>Основная бизнес-логика работы приложения завязана на взаимодействии между сервисами приложения и репозиториями, которые содержат все методы доступа к таблице связанной сущности в базе данных.</w:t>
      </w:r>
    </w:p>
    <w:p w14:paraId="6F7D9467" w14:textId="0AAA5AB9" w:rsidR="00A25775" w:rsidRPr="00A25775" w:rsidRDefault="00A25775" w:rsidP="00A74EEC">
      <w:pPr>
        <w:spacing w:after="0" w:line="360" w:lineRule="auto"/>
        <w:ind w:left="0" w:firstLine="709"/>
        <w:rPr>
          <w:szCs w:val="28"/>
        </w:rPr>
      </w:pPr>
      <w:r>
        <w:rPr>
          <w:szCs w:val="28"/>
        </w:rPr>
        <w:t xml:space="preserve">Все репозитории системы наследуются от </w:t>
      </w:r>
      <w:proofErr w:type="spellStart"/>
      <w:r>
        <w:rPr>
          <w:szCs w:val="28"/>
          <w:lang w:val="en-US"/>
        </w:rPr>
        <w:t>JpaRepository</w:t>
      </w:r>
      <w:proofErr w:type="spellEnd"/>
      <w:r>
        <w:rPr>
          <w:szCs w:val="28"/>
        </w:rPr>
        <w:t>, предоставляющий основные</w:t>
      </w:r>
      <w:r w:rsidRPr="00A25775">
        <w:rPr>
          <w:szCs w:val="28"/>
        </w:rPr>
        <w:t xml:space="preserve"> </w:t>
      </w:r>
      <w:r>
        <w:rPr>
          <w:szCs w:val="28"/>
        </w:rPr>
        <w:t>методы доступа к данным. В случае, если на репозиторий нужно добавить дополнительную логику, при помощи специального синтаксиса в названии метода, можно добавлять различные реализации взаимодействия в БД.</w:t>
      </w:r>
      <w:r>
        <w:rPr>
          <w:szCs w:val="28"/>
        </w:rPr>
        <w:br/>
      </w:r>
    </w:p>
    <w:p w14:paraId="1638E837" w14:textId="73FA9D80" w:rsidR="00A74EEC" w:rsidRDefault="0065358E" w:rsidP="0065358E">
      <w:pPr>
        <w:spacing w:after="0" w:line="360" w:lineRule="auto"/>
        <w:ind w:left="0" w:firstLine="0"/>
        <w:jc w:val="center"/>
      </w:pPr>
      <w:r>
        <w:rPr>
          <w:noProof/>
        </w:rPr>
        <w:drawing>
          <wp:inline distT="0" distB="0" distL="0" distR="0" wp14:anchorId="683D7017" wp14:editId="78B71E38">
            <wp:extent cx="5940425" cy="3343275"/>
            <wp:effectExtent l="0" t="0" r="317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43275"/>
                    </a:xfrm>
                    <a:prstGeom prst="rect">
                      <a:avLst/>
                    </a:prstGeom>
                  </pic:spPr>
                </pic:pic>
              </a:graphicData>
            </a:graphic>
          </wp:inline>
        </w:drawing>
      </w:r>
    </w:p>
    <w:p w14:paraId="75D94072" w14:textId="25C5B6CB" w:rsidR="0065358E" w:rsidRPr="00A25775" w:rsidRDefault="0065358E" w:rsidP="0065358E">
      <w:pPr>
        <w:spacing w:line="360" w:lineRule="auto"/>
        <w:ind w:left="0" w:firstLine="0"/>
        <w:jc w:val="center"/>
      </w:pPr>
      <w:r>
        <w:t>Рисунок 3.</w:t>
      </w:r>
      <w:r w:rsidRPr="00A25775">
        <w:t>9</w:t>
      </w:r>
      <w:r>
        <w:t xml:space="preserve"> – </w:t>
      </w:r>
      <w:r w:rsidR="00A25775">
        <w:t>Диаграмма классов репозиториев и связанных с ними сервисами</w:t>
      </w:r>
    </w:p>
    <w:p w14:paraId="4C707C0F" w14:textId="12542D4F" w:rsidR="00A25775" w:rsidRPr="00B613A9" w:rsidRDefault="00A25775" w:rsidP="00A25775">
      <w:pPr>
        <w:spacing w:after="0" w:line="360" w:lineRule="auto"/>
        <w:ind w:left="0" w:firstLine="0"/>
      </w:pPr>
    </w:p>
    <w:p w14:paraId="425AEBB8" w14:textId="1BE1765E" w:rsidR="00A25775" w:rsidRDefault="00A25775" w:rsidP="0031230F">
      <w:pPr>
        <w:spacing w:after="0" w:line="360" w:lineRule="auto"/>
        <w:ind w:left="0" w:firstLine="709"/>
      </w:pPr>
      <w:r>
        <w:t>На рисунке 3.10 представлена диаграмма классов-моделей. Моде</w:t>
      </w:r>
      <w:r w:rsidR="0031230F">
        <w:t xml:space="preserve">ли представляют собой отражение данных, хранящихся в базе данных. При помощи специальных аннотаций </w:t>
      </w:r>
      <w:r w:rsidR="0031230F">
        <w:rPr>
          <w:lang w:val="en-US"/>
        </w:rPr>
        <w:t>Hibernate</w:t>
      </w:r>
      <w:r w:rsidR="0031230F" w:rsidRPr="0031230F">
        <w:t xml:space="preserve"> </w:t>
      </w:r>
      <w:r w:rsidR="0031230F">
        <w:t>каждое поле модели соотносится с колонкой на таблице в БД, а каждая модель – с таблицей.</w:t>
      </w:r>
    </w:p>
    <w:p w14:paraId="3386A740" w14:textId="08A4D6A0" w:rsidR="0031230F" w:rsidRDefault="0031230F" w:rsidP="0031230F">
      <w:pPr>
        <w:spacing w:after="0" w:line="360" w:lineRule="auto"/>
        <w:ind w:left="0" w:firstLine="709"/>
      </w:pPr>
      <w:r>
        <w:t xml:space="preserve">В данном приложении основными моделями являются </w:t>
      </w:r>
      <w:r>
        <w:rPr>
          <w:lang w:val="en-US"/>
        </w:rPr>
        <w:t>User</w:t>
      </w:r>
      <w:r w:rsidRPr="0031230F">
        <w:t xml:space="preserve"> </w:t>
      </w:r>
      <w:r>
        <w:t xml:space="preserve">и </w:t>
      </w:r>
      <w:proofErr w:type="spellStart"/>
      <w:r>
        <w:rPr>
          <w:lang w:val="en-US"/>
        </w:rPr>
        <w:t>ResultLog</w:t>
      </w:r>
      <w:proofErr w:type="spellEnd"/>
      <w:r>
        <w:t>.</w:t>
      </w:r>
    </w:p>
    <w:p w14:paraId="1D364ADF" w14:textId="6FE10F7D" w:rsidR="0031230F" w:rsidRPr="0031230F" w:rsidRDefault="0031230F" w:rsidP="0031230F">
      <w:pPr>
        <w:spacing w:after="0" w:line="360" w:lineRule="auto"/>
        <w:ind w:left="0" w:firstLine="709"/>
      </w:pPr>
      <w:r>
        <w:lastRenderedPageBreak/>
        <w:t xml:space="preserve">Модель </w:t>
      </w:r>
      <w:r>
        <w:rPr>
          <w:lang w:val="en-US"/>
        </w:rPr>
        <w:t>User</w:t>
      </w:r>
      <w:r w:rsidRPr="0031230F">
        <w:t xml:space="preserve"> </w:t>
      </w:r>
      <w:r>
        <w:t xml:space="preserve">отражает абстрактного пользователя системы, а </w:t>
      </w:r>
      <w:proofErr w:type="spellStart"/>
      <w:r>
        <w:rPr>
          <w:lang w:val="en-US"/>
        </w:rPr>
        <w:t>ResultLog</w:t>
      </w:r>
      <w:proofErr w:type="spellEnd"/>
      <w:r w:rsidRPr="0031230F">
        <w:t xml:space="preserve"> </w:t>
      </w:r>
      <w:r>
        <w:t>–</w:t>
      </w:r>
      <w:r w:rsidRPr="0031230F">
        <w:t xml:space="preserve"> </w:t>
      </w:r>
      <w:r>
        <w:t>аудит данные системы.</w:t>
      </w:r>
      <w:r w:rsidRPr="0031230F">
        <w:t xml:space="preserve"> </w:t>
      </w:r>
      <w:r>
        <w:t xml:space="preserve">Модели </w:t>
      </w:r>
      <w:proofErr w:type="spellStart"/>
      <w:r>
        <w:rPr>
          <w:lang w:val="en-US"/>
        </w:rPr>
        <w:t>UserStatus</w:t>
      </w:r>
      <w:proofErr w:type="spellEnd"/>
      <w:r w:rsidRPr="0031230F">
        <w:t xml:space="preserve"> </w:t>
      </w:r>
      <w:r>
        <w:t xml:space="preserve">и </w:t>
      </w:r>
      <w:r>
        <w:rPr>
          <w:lang w:val="en-US"/>
        </w:rPr>
        <w:t>Role</w:t>
      </w:r>
      <w:r w:rsidRPr="0031230F">
        <w:t xml:space="preserve"> </w:t>
      </w:r>
      <w:r>
        <w:t>являются моделями-справочниками, хранящими подробную информацию о связанной сущности.</w:t>
      </w:r>
    </w:p>
    <w:p w14:paraId="1D965EA9" w14:textId="77777777" w:rsidR="0031230F" w:rsidRPr="0031230F" w:rsidRDefault="0031230F" w:rsidP="00A25775">
      <w:pPr>
        <w:spacing w:after="0" w:line="360" w:lineRule="auto"/>
        <w:ind w:left="0" w:firstLine="0"/>
      </w:pPr>
    </w:p>
    <w:p w14:paraId="43FF8683" w14:textId="18500962" w:rsidR="00A25775" w:rsidRDefault="00A25775" w:rsidP="0065358E">
      <w:pPr>
        <w:spacing w:after="0" w:line="360" w:lineRule="auto"/>
        <w:ind w:left="0" w:firstLine="0"/>
        <w:jc w:val="center"/>
      </w:pPr>
      <w:r>
        <w:rPr>
          <w:noProof/>
        </w:rPr>
        <w:drawing>
          <wp:inline distT="0" distB="0" distL="0" distR="0" wp14:anchorId="3ABB6388" wp14:editId="76B23749">
            <wp:extent cx="4810125" cy="448375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5712" cy="4488959"/>
                    </a:xfrm>
                    <a:prstGeom prst="rect">
                      <a:avLst/>
                    </a:prstGeom>
                  </pic:spPr>
                </pic:pic>
              </a:graphicData>
            </a:graphic>
          </wp:inline>
        </w:drawing>
      </w:r>
    </w:p>
    <w:p w14:paraId="5B1E2D92" w14:textId="23374C19" w:rsidR="00A25775" w:rsidRPr="00A25775" w:rsidRDefault="00A25775" w:rsidP="00A25775">
      <w:pPr>
        <w:spacing w:line="360" w:lineRule="auto"/>
        <w:ind w:left="0" w:firstLine="0"/>
        <w:jc w:val="center"/>
      </w:pPr>
      <w:r>
        <w:t>Рисунок 3.10 – Диаграмма классов моделей</w:t>
      </w:r>
    </w:p>
    <w:p w14:paraId="5184AAA0" w14:textId="2CB0E433" w:rsidR="00A25775" w:rsidRDefault="00A25775" w:rsidP="0031230F">
      <w:pPr>
        <w:spacing w:after="0" w:line="360" w:lineRule="auto"/>
        <w:ind w:left="0" w:firstLine="0"/>
      </w:pPr>
    </w:p>
    <w:p w14:paraId="192F543E" w14:textId="6DA70D60" w:rsidR="0031230F" w:rsidRPr="0031230F" w:rsidRDefault="0031230F" w:rsidP="0031230F">
      <w:pPr>
        <w:spacing w:after="0" w:line="360" w:lineRule="auto"/>
        <w:ind w:left="0" w:firstLine="709"/>
      </w:pPr>
      <w:r>
        <w:t xml:space="preserve">На рисунке 3.11 изображена классовая диаграмма контроллеров и связанных с ними сервисами. Следует обратить внимание, что контроллеры завязываться на интерфейсы сервисов. Это связанно с тем, что контроллеры используют </w:t>
      </w:r>
      <w:r>
        <w:rPr>
          <w:lang w:val="en-US"/>
        </w:rPr>
        <w:t>IoC</w:t>
      </w:r>
      <w:r w:rsidRPr="0031230F">
        <w:t xml:space="preserve"> </w:t>
      </w:r>
      <w:r>
        <w:t>контейнеры для получения нужных сервисов</w:t>
      </w:r>
      <w:r w:rsidR="00651E0F">
        <w:t xml:space="preserve">. </w:t>
      </w:r>
    </w:p>
    <w:p w14:paraId="5B661818" w14:textId="7843C718" w:rsidR="0031230F" w:rsidRDefault="0031230F" w:rsidP="0065358E">
      <w:pPr>
        <w:spacing w:after="0" w:line="360" w:lineRule="auto"/>
        <w:ind w:left="0" w:firstLine="0"/>
        <w:jc w:val="center"/>
      </w:pPr>
      <w:r>
        <w:rPr>
          <w:noProof/>
        </w:rPr>
        <w:lastRenderedPageBreak/>
        <w:drawing>
          <wp:inline distT="0" distB="0" distL="0" distR="0" wp14:anchorId="598F3753" wp14:editId="0EF4C48E">
            <wp:extent cx="5940425" cy="591566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915660"/>
                    </a:xfrm>
                    <a:prstGeom prst="rect">
                      <a:avLst/>
                    </a:prstGeom>
                  </pic:spPr>
                </pic:pic>
              </a:graphicData>
            </a:graphic>
          </wp:inline>
        </w:drawing>
      </w:r>
    </w:p>
    <w:p w14:paraId="059402BF" w14:textId="55BF7323" w:rsidR="0031230F" w:rsidRPr="00A25775" w:rsidRDefault="0031230F" w:rsidP="0031230F">
      <w:pPr>
        <w:spacing w:line="360" w:lineRule="auto"/>
        <w:ind w:left="0" w:firstLine="0"/>
        <w:jc w:val="center"/>
      </w:pPr>
      <w:r>
        <w:t>Рисунок 3.10 – Диаграмма классов контроллеров и связанных с ними сервисами</w:t>
      </w:r>
    </w:p>
    <w:p w14:paraId="5B39DFA6" w14:textId="4B36F361" w:rsidR="0031230F" w:rsidRDefault="0031230F" w:rsidP="0065358E">
      <w:pPr>
        <w:spacing w:after="0" w:line="360" w:lineRule="auto"/>
        <w:ind w:left="0" w:firstLine="0"/>
        <w:jc w:val="center"/>
      </w:pPr>
    </w:p>
    <w:p w14:paraId="1623AAAE" w14:textId="5A9DAFB0" w:rsidR="00B613A9" w:rsidRDefault="00B613A9" w:rsidP="0065358E">
      <w:pPr>
        <w:spacing w:after="0" w:line="360" w:lineRule="auto"/>
        <w:ind w:left="0" w:firstLine="0"/>
        <w:jc w:val="center"/>
      </w:pPr>
    </w:p>
    <w:p w14:paraId="6E69CFD9" w14:textId="6C579AA9" w:rsidR="00B613A9" w:rsidRDefault="00B613A9" w:rsidP="0065358E">
      <w:pPr>
        <w:spacing w:after="0" w:line="360" w:lineRule="auto"/>
        <w:ind w:left="0" w:firstLine="0"/>
        <w:jc w:val="center"/>
      </w:pPr>
    </w:p>
    <w:p w14:paraId="77D535B5" w14:textId="497A6BBF" w:rsidR="00B613A9" w:rsidRDefault="00B613A9" w:rsidP="0065358E">
      <w:pPr>
        <w:spacing w:after="0" w:line="360" w:lineRule="auto"/>
        <w:ind w:left="0" w:firstLine="0"/>
        <w:jc w:val="center"/>
      </w:pPr>
    </w:p>
    <w:p w14:paraId="78845620" w14:textId="07E8FE5E" w:rsidR="00B613A9" w:rsidRDefault="00B613A9" w:rsidP="0065358E">
      <w:pPr>
        <w:spacing w:after="0" w:line="360" w:lineRule="auto"/>
        <w:ind w:left="0" w:firstLine="0"/>
        <w:jc w:val="center"/>
      </w:pPr>
    </w:p>
    <w:p w14:paraId="10730FA1" w14:textId="292B3ECC" w:rsidR="00B613A9" w:rsidRDefault="00B613A9" w:rsidP="0065358E">
      <w:pPr>
        <w:spacing w:after="0" w:line="360" w:lineRule="auto"/>
        <w:ind w:left="0" w:firstLine="0"/>
        <w:jc w:val="center"/>
      </w:pPr>
    </w:p>
    <w:p w14:paraId="7B14F17F" w14:textId="6D8189B9" w:rsidR="00B613A9" w:rsidRDefault="00B613A9" w:rsidP="0065358E">
      <w:pPr>
        <w:spacing w:after="0" w:line="360" w:lineRule="auto"/>
        <w:ind w:left="0" w:firstLine="0"/>
        <w:jc w:val="center"/>
      </w:pPr>
    </w:p>
    <w:p w14:paraId="1D8D7053" w14:textId="561AEC34" w:rsidR="00B613A9" w:rsidRDefault="00B613A9" w:rsidP="0065358E">
      <w:pPr>
        <w:spacing w:after="0" w:line="360" w:lineRule="auto"/>
        <w:ind w:left="0" w:firstLine="0"/>
        <w:jc w:val="center"/>
      </w:pPr>
    </w:p>
    <w:p w14:paraId="1A88159A" w14:textId="4C3923ED" w:rsidR="00B613A9" w:rsidRDefault="00B613A9" w:rsidP="00B613A9">
      <w:pPr>
        <w:pStyle w:val="1"/>
        <w:numPr>
          <w:ilvl w:val="0"/>
          <w:numId w:val="8"/>
        </w:numPr>
        <w:jc w:val="center"/>
        <w:rPr>
          <w:sz w:val="36"/>
          <w:szCs w:val="36"/>
        </w:rPr>
      </w:pPr>
      <w:r>
        <w:rPr>
          <w:sz w:val="36"/>
          <w:szCs w:val="36"/>
        </w:rPr>
        <w:lastRenderedPageBreak/>
        <w:t>Информационная модель системы</w:t>
      </w:r>
    </w:p>
    <w:p w14:paraId="3F8EEBC2" w14:textId="68F73D60" w:rsidR="007B2738" w:rsidRDefault="007B2738" w:rsidP="007B2738"/>
    <w:p w14:paraId="6FFA8C26" w14:textId="3F60124C" w:rsidR="007B2738" w:rsidRDefault="007B2738" w:rsidP="00D24A9E">
      <w:pPr>
        <w:spacing w:line="360" w:lineRule="auto"/>
        <w:ind w:left="0"/>
      </w:pPr>
      <w:r>
        <w:t>Информационной модель разработанной системы состоит из 4 элементов:</w:t>
      </w:r>
    </w:p>
    <w:p w14:paraId="63AABD42" w14:textId="58257D2C" w:rsidR="007B2738" w:rsidRDefault="007B2738" w:rsidP="00D24A9E">
      <w:pPr>
        <w:pStyle w:val="a4"/>
        <w:numPr>
          <w:ilvl w:val="0"/>
          <w:numId w:val="9"/>
        </w:numPr>
        <w:spacing w:line="360" w:lineRule="auto"/>
      </w:pPr>
      <w:r>
        <w:t xml:space="preserve">Аудит информация о проведенных операциях </w:t>
      </w:r>
      <w:r w:rsidRPr="007B2738">
        <w:t>(</w:t>
      </w:r>
      <w:r>
        <w:t xml:space="preserve">таблица </w:t>
      </w:r>
      <w:r>
        <w:rPr>
          <w:lang w:val="en-US"/>
        </w:rPr>
        <w:t>result</w:t>
      </w:r>
      <w:r w:rsidRPr="007B2738">
        <w:t>_</w:t>
      </w:r>
      <w:r>
        <w:rPr>
          <w:lang w:val="en-US"/>
        </w:rPr>
        <w:t>logs</w:t>
      </w:r>
      <w:r w:rsidRPr="007B2738">
        <w:t>)</w:t>
      </w:r>
    </w:p>
    <w:p w14:paraId="1D597015" w14:textId="4F204953" w:rsidR="007B2738" w:rsidRPr="007B2738" w:rsidRDefault="007B2738" w:rsidP="00D24A9E">
      <w:pPr>
        <w:pStyle w:val="a4"/>
        <w:numPr>
          <w:ilvl w:val="0"/>
          <w:numId w:val="9"/>
        </w:numPr>
        <w:spacing w:line="360" w:lineRule="auto"/>
      </w:pPr>
      <w:r>
        <w:t xml:space="preserve">Пользователи (таблица </w:t>
      </w:r>
      <w:r>
        <w:rPr>
          <w:lang w:val="en-US"/>
        </w:rPr>
        <w:t>users)</w:t>
      </w:r>
    </w:p>
    <w:p w14:paraId="35159742" w14:textId="7E09E1A9" w:rsidR="007B2738" w:rsidRDefault="007B2738" w:rsidP="00D24A9E">
      <w:pPr>
        <w:pStyle w:val="a4"/>
        <w:numPr>
          <w:ilvl w:val="0"/>
          <w:numId w:val="9"/>
        </w:numPr>
        <w:spacing w:line="360" w:lineRule="auto"/>
      </w:pPr>
      <w:r>
        <w:t xml:space="preserve">Доступные статусы пользователей (таблица </w:t>
      </w:r>
      <w:r>
        <w:rPr>
          <w:lang w:val="en-US"/>
        </w:rPr>
        <w:t>user</w:t>
      </w:r>
      <w:r w:rsidRPr="007B2738">
        <w:t>_</w:t>
      </w:r>
      <w:r>
        <w:rPr>
          <w:lang w:val="en-US"/>
        </w:rPr>
        <w:t>statuses</w:t>
      </w:r>
      <w:r w:rsidRPr="007B2738">
        <w:t>)</w:t>
      </w:r>
    </w:p>
    <w:p w14:paraId="2D9166B0" w14:textId="4532B281" w:rsidR="007B2738" w:rsidRDefault="007B2738" w:rsidP="00D24A9E">
      <w:pPr>
        <w:pStyle w:val="a4"/>
        <w:numPr>
          <w:ilvl w:val="0"/>
          <w:numId w:val="9"/>
        </w:numPr>
        <w:spacing w:line="360" w:lineRule="auto"/>
      </w:pPr>
      <w:r>
        <w:t xml:space="preserve">Доступные роли пользователей (таблица </w:t>
      </w:r>
      <w:r>
        <w:rPr>
          <w:lang w:val="en-US"/>
        </w:rPr>
        <w:t>roles</w:t>
      </w:r>
      <w:r w:rsidRPr="007B2738">
        <w:t>)</w:t>
      </w:r>
    </w:p>
    <w:p w14:paraId="6471D181" w14:textId="36931015" w:rsidR="007B2738" w:rsidRDefault="007B2738" w:rsidP="00D24A9E">
      <w:pPr>
        <w:spacing w:line="360" w:lineRule="auto"/>
        <w:ind w:left="0"/>
      </w:pPr>
    </w:p>
    <w:p w14:paraId="42DCC607" w14:textId="5267536F" w:rsidR="007B2738" w:rsidRDefault="007B2738" w:rsidP="00D24A9E">
      <w:pPr>
        <w:spacing w:line="360" w:lineRule="auto"/>
        <w:ind w:left="0"/>
      </w:pPr>
      <w:r>
        <w:t xml:space="preserve">На рисунке </w:t>
      </w:r>
      <w:r w:rsidRPr="007B2738">
        <w:t>4</w:t>
      </w:r>
      <w:r>
        <w:t>.1 представлена диаграмма информационной модели базы данных системы.</w:t>
      </w:r>
    </w:p>
    <w:p w14:paraId="60F8B1D9" w14:textId="77777777" w:rsidR="007B2738" w:rsidRPr="007B2738" w:rsidRDefault="007B2738" w:rsidP="007B2738">
      <w:pPr>
        <w:ind w:left="0"/>
      </w:pPr>
    </w:p>
    <w:p w14:paraId="136A36A1" w14:textId="77777777" w:rsidR="007B2738" w:rsidRPr="007B2738" w:rsidRDefault="007B2738" w:rsidP="007B2738">
      <w:pPr>
        <w:ind w:left="0"/>
      </w:pPr>
    </w:p>
    <w:p w14:paraId="0855A84B" w14:textId="1585E1EE" w:rsidR="007B2738" w:rsidRPr="007B2738" w:rsidRDefault="007B2738" w:rsidP="007B2738">
      <w:pPr>
        <w:spacing w:line="360" w:lineRule="auto"/>
        <w:ind w:left="0" w:firstLine="0"/>
        <w:jc w:val="center"/>
      </w:pPr>
      <w:r>
        <w:rPr>
          <w:noProof/>
        </w:rPr>
        <w:drawing>
          <wp:inline distT="0" distB="0" distL="0" distR="0" wp14:anchorId="2701CEAA" wp14:editId="42DB0837">
            <wp:extent cx="5940425" cy="46501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650105"/>
                    </a:xfrm>
                    <a:prstGeom prst="rect">
                      <a:avLst/>
                    </a:prstGeom>
                  </pic:spPr>
                </pic:pic>
              </a:graphicData>
            </a:graphic>
          </wp:inline>
        </w:drawing>
      </w:r>
      <w:r w:rsidR="00B613A9">
        <w:br/>
      </w:r>
      <w:r>
        <w:t xml:space="preserve">Рисунок </w:t>
      </w:r>
      <w:r w:rsidRPr="007B2738">
        <w:t>4.1</w:t>
      </w:r>
      <w:r>
        <w:t xml:space="preserve"> – Диаграмма </w:t>
      </w:r>
      <w:r>
        <w:t>информационной модели базы данных</w:t>
      </w:r>
    </w:p>
    <w:p w14:paraId="61E46EBD" w14:textId="313FE8C3" w:rsidR="00B613A9" w:rsidRDefault="00B613A9" w:rsidP="00B613A9">
      <w:pPr>
        <w:ind w:left="0" w:firstLine="0"/>
      </w:pPr>
    </w:p>
    <w:p w14:paraId="7BD14A44" w14:textId="5972A52D" w:rsidR="007B2738" w:rsidRDefault="007B2738" w:rsidP="008963AA">
      <w:pPr>
        <w:spacing w:line="360" w:lineRule="auto"/>
        <w:ind w:left="0" w:firstLine="709"/>
      </w:pPr>
      <w:r>
        <w:t>Подобная структура подходит под требования третьей нормальной формы, так как:</w:t>
      </w:r>
    </w:p>
    <w:p w14:paraId="1E379314" w14:textId="5108680D" w:rsidR="007B2738" w:rsidRDefault="007B2738" w:rsidP="008963AA">
      <w:pPr>
        <w:pStyle w:val="a4"/>
        <w:numPr>
          <w:ilvl w:val="0"/>
          <w:numId w:val="10"/>
        </w:numPr>
        <w:spacing w:line="360" w:lineRule="auto"/>
        <w:ind w:left="0" w:firstLine="709"/>
      </w:pPr>
      <w:r>
        <w:t xml:space="preserve">Все атрибуты таблиц </w:t>
      </w:r>
      <w:proofErr w:type="spellStart"/>
      <w:r>
        <w:t>атомарны</w:t>
      </w:r>
      <w:proofErr w:type="spellEnd"/>
      <w:r>
        <w:t>, то есть ни один из атрибутов нельзя разделить на более простые (условие 1 нормальной формы)</w:t>
      </w:r>
    </w:p>
    <w:p w14:paraId="4A8C8D38" w14:textId="6E2C995C" w:rsidR="007B2738" w:rsidRDefault="008963AA" w:rsidP="008963AA">
      <w:pPr>
        <w:pStyle w:val="a4"/>
        <w:numPr>
          <w:ilvl w:val="0"/>
          <w:numId w:val="10"/>
        </w:numPr>
        <w:spacing w:line="360" w:lineRule="auto"/>
        <w:ind w:left="0" w:firstLine="709"/>
      </w:pPr>
      <w:r>
        <w:t>Все не</w:t>
      </w:r>
      <w:r w:rsidR="00FD0DF0">
        <w:t xml:space="preserve"> </w:t>
      </w:r>
      <w:r>
        <w:t>ключевые атрибуты неприводимо зависимы от первичного ключа (условие 2 нормальной формы)</w:t>
      </w:r>
    </w:p>
    <w:p w14:paraId="7D89E523" w14:textId="439C97F4" w:rsidR="008963AA" w:rsidRDefault="008963AA" w:rsidP="00D24A9E">
      <w:pPr>
        <w:pStyle w:val="a4"/>
        <w:numPr>
          <w:ilvl w:val="0"/>
          <w:numId w:val="10"/>
        </w:numPr>
        <w:spacing w:after="0" w:line="360" w:lineRule="auto"/>
        <w:ind w:left="0" w:firstLine="709"/>
      </w:pPr>
      <w:r>
        <w:t>В таблицах отсутствует транзитивная зависимость, то есть не ключевые столбцы не зависят от значений других не ключевых столбцов (условие 3 нормальной формы)</w:t>
      </w:r>
    </w:p>
    <w:p w14:paraId="3CD2C040" w14:textId="7C262B9E" w:rsidR="008963AA" w:rsidRDefault="008963AA" w:rsidP="00D24A9E">
      <w:pPr>
        <w:spacing w:after="0" w:line="360" w:lineRule="auto"/>
        <w:ind w:left="0" w:firstLine="0"/>
      </w:pPr>
    </w:p>
    <w:p w14:paraId="5F643A77" w14:textId="43F01C75" w:rsidR="00D24A9E" w:rsidRDefault="008963AA" w:rsidP="00D24A9E">
      <w:pPr>
        <w:spacing w:after="0" w:line="360" w:lineRule="auto"/>
        <w:ind w:left="0" w:firstLine="709"/>
      </w:pPr>
      <w:r>
        <w:t xml:space="preserve">Исключение составляет таблица </w:t>
      </w:r>
      <w:r>
        <w:rPr>
          <w:lang w:val="en-US"/>
        </w:rPr>
        <w:t>result</w:t>
      </w:r>
      <w:r w:rsidRPr="008963AA">
        <w:t>_</w:t>
      </w:r>
      <w:r>
        <w:rPr>
          <w:lang w:val="en-US"/>
        </w:rPr>
        <w:t>logs</w:t>
      </w:r>
      <w:r>
        <w:t xml:space="preserve">. Эта таблица нарушает третью нормальную форму, так как хранит в записях название автора действия. Это связанно со спецификой данных, хранящихся в этой таблице. </w:t>
      </w:r>
      <w:proofErr w:type="gramStart"/>
      <w:r>
        <w:t>Для аудит</w:t>
      </w:r>
      <w:proofErr w:type="gramEnd"/>
      <w:r>
        <w:t xml:space="preserve"> информации рекомендуется избавляется от любых зависимостей на сторонние таблицы, так как при удалении связанных сущностей будет нарушаться ссылочная целостность, а в более общем случае – СУБД не даст удалить такую запись, при условии, что не заданы правила каскадного удаления.</w:t>
      </w:r>
    </w:p>
    <w:p w14:paraId="6D809C94" w14:textId="77777777" w:rsidR="00D24A9E" w:rsidRDefault="00D24A9E">
      <w:pPr>
        <w:spacing w:after="160" w:line="259" w:lineRule="auto"/>
        <w:ind w:left="0" w:firstLine="0"/>
      </w:pPr>
      <w:r>
        <w:br w:type="page"/>
      </w:r>
    </w:p>
    <w:p w14:paraId="7A03BF11" w14:textId="427E4955" w:rsidR="00D24A9E" w:rsidRDefault="00D24A9E" w:rsidP="00D24A9E">
      <w:pPr>
        <w:pStyle w:val="1"/>
        <w:numPr>
          <w:ilvl w:val="0"/>
          <w:numId w:val="8"/>
        </w:numPr>
        <w:ind w:left="0" w:firstLine="0"/>
        <w:jc w:val="center"/>
        <w:rPr>
          <w:sz w:val="36"/>
          <w:szCs w:val="36"/>
        </w:rPr>
      </w:pPr>
      <w:r>
        <w:rPr>
          <w:sz w:val="36"/>
          <w:szCs w:val="36"/>
        </w:rPr>
        <w:lastRenderedPageBreak/>
        <w:t>Обоснование оригинальных решений по использованию технических и программных средств, не включенных в требования</w:t>
      </w:r>
    </w:p>
    <w:p w14:paraId="4CDCC6A6" w14:textId="4CBDB3D5" w:rsidR="00D24A9E" w:rsidRDefault="00D24A9E" w:rsidP="00D24A9E">
      <w:pPr>
        <w:ind w:left="0" w:firstLine="0"/>
      </w:pPr>
    </w:p>
    <w:p w14:paraId="24A8D0F1" w14:textId="77777777" w:rsidR="00D24A9E" w:rsidRPr="00D24A9E" w:rsidRDefault="00D24A9E" w:rsidP="00D24A9E">
      <w:pPr>
        <w:ind w:left="0" w:firstLine="0"/>
      </w:pPr>
    </w:p>
    <w:p w14:paraId="56012B6C" w14:textId="1C0C479A" w:rsidR="00D24A9E" w:rsidRDefault="00D24A9E" w:rsidP="00934957">
      <w:pPr>
        <w:spacing w:after="0" w:line="360" w:lineRule="auto"/>
        <w:ind w:left="0" w:firstLine="709"/>
      </w:pPr>
      <w:r>
        <w:t xml:space="preserve">При разработке системы была использована библиотека </w:t>
      </w:r>
      <w:r>
        <w:rPr>
          <w:lang w:val="en-US"/>
        </w:rPr>
        <w:t>Hibernate</w:t>
      </w:r>
      <w:r>
        <w:t xml:space="preserve">, которая упрощает работу с базами данных. Библиотека помогает разработчику избавится от написания низкоуровневого кода при работе с БД. Также, при помощи специальных аннотаций, позволяет легко соотнести модели приложения с существующими таблицами. Также </w:t>
      </w:r>
      <w:r>
        <w:rPr>
          <w:lang w:val="en-US"/>
        </w:rPr>
        <w:t>Hibernate</w:t>
      </w:r>
      <w:r w:rsidRPr="00D24A9E">
        <w:t xml:space="preserve"> </w:t>
      </w:r>
      <w:r>
        <w:t>предоставляет разработчику автоматическую генерацию набора таблиц, построение запросов и обработку полученных данных.</w:t>
      </w:r>
    </w:p>
    <w:p w14:paraId="3B5CA0EE" w14:textId="5BBA0557" w:rsidR="00D24A9E" w:rsidRDefault="00D24A9E" w:rsidP="00934957">
      <w:pPr>
        <w:spacing w:after="0" w:line="360" w:lineRule="auto"/>
        <w:ind w:left="0" w:firstLine="709"/>
      </w:pPr>
      <w:r>
        <w:t xml:space="preserve">Также была использована </w:t>
      </w:r>
      <w:r w:rsidR="00934957">
        <w:t xml:space="preserve">спецификация </w:t>
      </w:r>
      <w:r w:rsidR="00934957">
        <w:rPr>
          <w:lang w:val="en-US"/>
        </w:rPr>
        <w:t>JPA</w:t>
      </w:r>
      <w:r w:rsidR="00934957" w:rsidRPr="00934957">
        <w:t xml:space="preserve"> (</w:t>
      </w:r>
      <w:r w:rsidR="00934957">
        <w:rPr>
          <w:lang w:val="en-US"/>
        </w:rPr>
        <w:t>Java</w:t>
      </w:r>
      <w:r w:rsidR="00934957" w:rsidRPr="00934957">
        <w:t xml:space="preserve"> </w:t>
      </w:r>
      <w:r w:rsidR="00934957">
        <w:rPr>
          <w:lang w:val="en-US"/>
        </w:rPr>
        <w:t>persistence</w:t>
      </w:r>
      <w:r w:rsidR="00934957" w:rsidRPr="00934957">
        <w:t xml:space="preserve"> </w:t>
      </w:r>
      <w:r w:rsidR="00934957">
        <w:rPr>
          <w:lang w:val="en-US"/>
        </w:rPr>
        <w:t>API</w:t>
      </w:r>
      <w:r w:rsidR="00934957" w:rsidRPr="00934957">
        <w:t>)</w:t>
      </w:r>
      <w:r w:rsidR="00934957">
        <w:t xml:space="preserve">, которая упрощает в разы написание кода для получения данных из базы данных. Данный интерфейс использует </w:t>
      </w:r>
      <w:r w:rsidR="00934957">
        <w:rPr>
          <w:lang w:val="en-US"/>
        </w:rPr>
        <w:t>Hibernate</w:t>
      </w:r>
      <w:r w:rsidR="00934957">
        <w:t xml:space="preserve"> для составления запросов в БД. Благодаря данной спецификации, разработчик при помощи специального синтаксиса и аннотаций может реализовывать обращения в БД без написания логики обращения.</w:t>
      </w:r>
      <w:r w:rsidR="00934957" w:rsidRPr="00934957">
        <w:t xml:space="preserve"> </w:t>
      </w:r>
    </w:p>
    <w:p w14:paraId="0A6BB8CB" w14:textId="59B45CDD" w:rsidR="00934957" w:rsidRDefault="00934957" w:rsidP="00934957">
      <w:pPr>
        <w:spacing w:after="0" w:line="360" w:lineRule="auto"/>
        <w:ind w:left="0" w:firstLine="709"/>
      </w:pPr>
      <w:r>
        <w:t xml:space="preserve">Для упрощения написания клиентской части приложения была использована библиотека </w:t>
      </w:r>
      <w:r>
        <w:rPr>
          <w:lang w:val="en-US"/>
        </w:rPr>
        <w:t>Bootstrap</w:t>
      </w:r>
      <w:r>
        <w:t xml:space="preserve">, содержащая уже готовые решения по написанию </w:t>
      </w:r>
      <w:r>
        <w:rPr>
          <w:lang w:val="en-US"/>
        </w:rPr>
        <w:t>CSS</w:t>
      </w:r>
      <w:r w:rsidRPr="00934957">
        <w:t xml:space="preserve"> </w:t>
      </w:r>
      <w:r>
        <w:t xml:space="preserve">кода. </w:t>
      </w:r>
      <w:r>
        <w:rPr>
          <w:lang w:val="en-US"/>
        </w:rPr>
        <w:t>Bootstrap</w:t>
      </w:r>
      <w:r w:rsidRPr="00934957">
        <w:t xml:space="preserve"> </w:t>
      </w:r>
      <w:r>
        <w:t>позволяет сэкономить время разработки клиентской части и легок в освоении.</w:t>
      </w:r>
    </w:p>
    <w:p w14:paraId="775B80BE" w14:textId="036EDDB0" w:rsidR="00934957" w:rsidRDefault="00934957" w:rsidP="00934957">
      <w:pPr>
        <w:spacing w:after="0" w:line="360" w:lineRule="auto"/>
        <w:ind w:left="0" w:firstLine="709"/>
      </w:pPr>
    </w:p>
    <w:p w14:paraId="4F3B4BC7" w14:textId="77777777" w:rsidR="00934957" w:rsidRDefault="00934957">
      <w:pPr>
        <w:spacing w:after="160" w:line="259" w:lineRule="auto"/>
        <w:ind w:left="0" w:firstLine="0"/>
      </w:pPr>
      <w:r>
        <w:br w:type="page"/>
      </w:r>
    </w:p>
    <w:p w14:paraId="30D6FCE4" w14:textId="5EC42E17" w:rsidR="00934957" w:rsidRDefault="00B075DA" w:rsidP="00934957">
      <w:pPr>
        <w:pStyle w:val="1"/>
        <w:numPr>
          <w:ilvl w:val="0"/>
          <w:numId w:val="8"/>
        </w:numPr>
        <w:ind w:left="0" w:firstLine="0"/>
        <w:jc w:val="center"/>
        <w:rPr>
          <w:sz w:val="36"/>
          <w:szCs w:val="36"/>
        </w:rPr>
      </w:pPr>
      <w:r>
        <w:rPr>
          <w:sz w:val="36"/>
          <w:szCs w:val="36"/>
        </w:rPr>
        <w:lastRenderedPageBreak/>
        <w:t>Описание алгоритмов,</w:t>
      </w:r>
      <w:r w:rsidR="00934957">
        <w:rPr>
          <w:sz w:val="36"/>
          <w:szCs w:val="36"/>
        </w:rPr>
        <w:t xml:space="preserve"> реализующих бизнес-логику серверной части проектируемой системы</w:t>
      </w:r>
    </w:p>
    <w:p w14:paraId="272910F5" w14:textId="6D7C505B" w:rsidR="00F5609D" w:rsidRDefault="00F5609D" w:rsidP="00F5609D"/>
    <w:p w14:paraId="5811E59A" w14:textId="66DBB57D" w:rsidR="00F5609D" w:rsidRPr="00F5609D" w:rsidRDefault="00F5609D" w:rsidP="00F5609D">
      <w:pPr>
        <w:pStyle w:val="2"/>
        <w:ind w:left="0"/>
        <w:rPr>
          <w:rFonts w:ascii="Times New Roman" w:hAnsi="Times New Roman" w:cs="Times New Roman"/>
          <w:b/>
          <w:bCs/>
          <w:color w:val="auto"/>
          <w:sz w:val="32"/>
          <w:szCs w:val="32"/>
        </w:rPr>
      </w:pPr>
      <w:bookmarkStart w:id="19" w:name="_Toc40017728"/>
      <w:r w:rsidRPr="00F5609D">
        <w:rPr>
          <w:rFonts w:ascii="Times New Roman" w:hAnsi="Times New Roman" w:cs="Times New Roman"/>
          <w:b/>
          <w:bCs/>
          <w:color w:val="auto"/>
          <w:sz w:val="32"/>
          <w:szCs w:val="32"/>
        </w:rPr>
        <w:t xml:space="preserve">3.1 Алгоритм </w:t>
      </w:r>
      <w:r>
        <w:rPr>
          <w:rFonts w:ascii="Times New Roman" w:hAnsi="Times New Roman" w:cs="Times New Roman"/>
          <w:b/>
          <w:bCs/>
          <w:color w:val="auto"/>
          <w:sz w:val="32"/>
          <w:szCs w:val="32"/>
        </w:rPr>
        <w:t>процесса</w:t>
      </w:r>
      <w:r w:rsidRPr="00F5609D">
        <w:rPr>
          <w:rFonts w:ascii="Times New Roman" w:hAnsi="Times New Roman" w:cs="Times New Roman"/>
          <w:b/>
          <w:bCs/>
          <w:color w:val="auto"/>
          <w:sz w:val="32"/>
          <w:szCs w:val="32"/>
        </w:rPr>
        <w:t xml:space="preserve"> </w:t>
      </w:r>
      <w:bookmarkEnd w:id="19"/>
      <w:r>
        <w:rPr>
          <w:rFonts w:ascii="Times New Roman" w:hAnsi="Times New Roman" w:cs="Times New Roman"/>
          <w:b/>
          <w:bCs/>
          <w:color w:val="auto"/>
          <w:sz w:val="32"/>
          <w:szCs w:val="32"/>
        </w:rPr>
        <w:t>аутентификации</w:t>
      </w:r>
    </w:p>
    <w:p w14:paraId="41A21EA3" w14:textId="77777777" w:rsidR="00F5609D" w:rsidRPr="00CD4C64" w:rsidRDefault="00F5609D" w:rsidP="00F5609D"/>
    <w:p w14:paraId="1AB5C235" w14:textId="30A3C8A9" w:rsidR="00F5609D" w:rsidRDefault="00F5609D" w:rsidP="005617A0">
      <w:pPr>
        <w:spacing w:line="360" w:lineRule="auto"/>
        <w:ind w:left="0" w:firstLine="709"/>
        <w:rPr>
          <w:szCs w:val="28"/>
          <w:lang/>
        </w:rPr>
      </w:pPr>
      <w:r>
        <w:rPr>
          <w:szCs w:val="28"/>
          <w:lang/>
        </w:rPr>
        <w:t xml:space="preserve">Алгоритм начинается с ввода логина и пароля пользователем. </w:t>
      </w:r>
      <w:r w:rsidR="005617A0">
        <w:rPr>
          <w:szCs w:val="28"/>
          <w:lang/>
        </w:rPr>
        <w:t>Если пользователь оставит поля с логином и паролем пустыми,</w:t>
      </w:r>
      <w:r>
        <w:rPr>
          <w:szCs w:val="28"/>
          <w:lang/>
        </w:rPr>
        <w:t xml:space="preserve"> то выведется сообщение с ошибкой. Если ввод корректный, то </w:t>
      </w:r>
      <w:r w:rsidR="005617A0">
        <w:rPr>
          <w:szCs w:val="28"/>
          <w:lang/>
        </w:rPr>
        <w:t>клиентский код формирует запрос на сервер. На сервере идет проверка наличия пары логина и пароля в базе данных и, если комбинация не найдена, возвращается ответ с ошибкой. В случае, если пользователь был найден в БД, приложение проверяет статус пользователя и, если он заблокирован, то также сервер возвращает ответ с ошибкой. Если же все проверки были пройдены, пользователю возвращается представление главной страницы.</w:t>
      </w:r>
    </w:p>
    <w:p w14:paraId="5523AC97" w14:textId="54A10EAC" w:rsidR="00F5609D" w:rsidRDefault="00F5609D" w:rsidP="00F5609D"/>
    <w:p w14:paraId="41BCB2F4" w14:textId="77777777" w:rsidR="00F5609D" w:rsidRPr="00F5609D" w:rsidRDefault="00F5609D" w:rsidP="00F5609D"/>
    <w:p w14:paraId="6673CC3B" w14:textId="0A9DF89B" w:rsidR="00934957" w:rsidRDefault="00F5609D" w:rsidP="00F5609D">
      <w:pPr>
        <w:spacing w:after="0" w:line="360" w:lineRule="auto"/>
        <w:ind w:left="0" w:firstLine="0"/>
        <w:jc w:val="center"/>
        <w:rPr>
          <w:lang w:val="en-US"/>
        </w:rPr>
      </w:pPr>
      <w:r>
        <w:rPr>
          <w:noProof/>
        </w:rPr>
        <w:lastRenderedPageBreak/>
        <w:drawing>
          <wp:inline distT="0" distB="0" distL="0" distR="0" wp14:anchorId="25559C6A" wp14:editId="3DC08FE1">
            <wp:extent cx="4466590" cy="4600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0651" cy="4615058"/>
                    </a:xfrm>
                    <a:prstGeom prst="rect">
                      <a:avLst/>
                    </a:prstGeom>
                  </pic:spPr>
                </pic:pic>
              </a:graphicData>
            </a:graphic>
          </wp:inline>
        </w:drawing>
      </w:r>
    </w:p>
    <w:p w14:paraId="011A76D2" w14:textId="14B2B1D0" w:rsidR="00F5609D" w:rsidRPr="00F5609D" w:rsidRDefault="00F5609D" w:rsidP="00F5609D">
      <w:pPr>
        <w:spacing w:after="0" w:line="360" w:lineRule="auto"/>
        <w:ind w:left="0" w:firstLine="0"/>
        <w:jc w:val="center"/>
      </w:pPr>
      <w:r>
        <w:t xml:space="preserve">Рисунок </w:t>
      </w:r>
      <w:r w:rsidRPr="00F5609D">
        <w:t>6</w:t>
      </w:r>
      <w:r w:rsidRPr="007B2738">
        <w:t>.1</w:t>
      </w:r>
      <w:r>
        <w:t xml:space="preserve"> – </w:t>
      </w:r>
      <w:r>
        <w:t>Блок-схема процесса входа в систему</w:t>
      </w:r>
    </w:p>
    <w:sectPr w:rsidR="00F5609D" w:rsidRPr="00F5609D" w:rsidSect="003723FD">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E69AF" w14:textId="77777777" w:rsidR="00395D39" w:rsidRDefault="00395D39" w:rsidP="003723FD">
      <w:pPr>
        <w:spacing w:after="0" w:line="240" w:lineRule="auto"/>
      </w:pPr>
      <w:r>
        <w:separator/>
      </w:r>
    </w:p>
  </w:endnote>
  <w:endnote w:type="continuationSeparator" w:id="0">
    <w:p w14:paraId="77E4ABD8" w14:textId="77777777" w:rsidR="00395D39" w:rsidRDefault="00395D39" w:rsidP="0037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ndnya">
    <w:panose1 w:val="00000400000000000000"/>
    <w:charset w:val="01"/>
    <w:family w:val="roman"/>
    <w:pitch w:val="variable"/>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729117"/>
      <w:docPartObj>
        <w:docPartGallery w:val="Page Numbers (Bottom of Page)"/>
        <w:docPartUnique/>
      </w:docPartObj>
    </w:sdtPr>
    <w:sdtEndPr/>
    <w:sdtContent>
      <w:p w14:paraId="224DD7C1" w14:textId="7B4AAE23" w:rsidR="003723FD" w:rsidRDefault="00EA2AD3" w:rsidP="00CE74A1">
        <w:pPr>
          <w:pStyle w:val="a8"/>
          <w:ind w:left="3969" w:firstLine="0"/>
        </w:pPr>
        <w:r>
          <w:br/>
        </w:r>
        <w:r w:rsidR="00CE74A1">
          <w:fldChar w:fldCharType="begin"/>
        </w:r>
        <w:r w:rsidR="00CE74A1">
          <w:instrText>PAGE   \* MERGEFORMAT</w:instrText>
        </w:r>
        <w:r w:rsidR="00CE74A1">
          <w:fldChar w:fldCharType="separate"/>
        </w:r>
        <w:r w:rsidR="00CE74A1">
          <w:t>2</w:t>
        </w:r>
        <w:r w:rsidR="00CE74A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937B8" w14:textId="77777777" w:rsidR="00395D39" w:rsidRDefault="00395D39" w:rsidP="003723FD">
      <w:pPr>
        <w:spacing w:after="0" w:line="240" w:lineRule="auto"/>
      </w:pPr>
      <w:r>
        <w:separator/>
      </w:r>
    </w:p>
  </w:footnote>
  <w:footnote w:type="continuationSeparator" w:id="0">
    <w:p w14:paraId="688CFDE4" w14:textId="77777777" w:rsidR="00395D39" w:rsidRDefault="00395D39" w:rsidP="00372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4733"/>
    <w:multiLevelType w:val="hybridMultilevel"/>
    <w:tmpl w:val="7AD22C7A"/>
    <w:lvl w:ilvl="0" w:tplc="898E8A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DA35E02"/>
    <w:multiLevelType w:val="hybridMultilevel"/>
    <w:tmpl w:val="2F66AC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1855D0"/>
    <w:multiLevelType w:val="hybridMultilevel"/>
    <w:tmpl w:val="B362504A"/>
    <w:lvl w:ilvl="0" w:tplc="898E8A5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EEF75C3"/>
    <w:multiLevelType w:val="hybridMultilevel"/>
    <w:tmpl w:val="B7E2104C"/>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5D5212A"/>
    <w:multiLevelType w:val="multilevel"/>
    <w:tmpl w:val="0ED2133C"/>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9C40946"/>
    <w:multiLevelType w:val="hybridMultilevel"/>
    <w:tmpl w:val="000E5FA0"/>
    <w:lvl w:ilvl="0" w:tplc="EAB24E08">
      <w:start w:val="1"/>
      <w:numFmt w:val="decimal"/>
      <w:lvlText w:val="%1)"/>
      <w:lvlJc w:val="left"/>
      <w:pPr>
        <w:ind w:left="1061" w:hanging="360"/>
      </w:pPr>
      <w:rPr>
        <w:rFonts w:hint="default"/>
      </w:rPr>
    </w:lvl>
    <w:lvl w:ilvl="1" w:tplc="04190019" w:tentative="1">
      <w:start w:val="1"/>
      <w:numFmt w:val="lowerLetter"/>
      <w:lvlText w:val="%2."/>
      <w:lvlJc w:val="left"/>
      <w:pPr>
        <w:ind w:left="1781" w:hanging="360"/>
      </w:pPr>
    </w:lvl>
    <w:lvl w:ilvl="2" w:tplc="0419001B" w:tentative="1">
      <w:start w:val="1"/>
      <w:numFmt w:val="lowerRoman"/>
      <w:lvlText w:val="%3."/>
      <w:lvlJc w:val="right"/>
      <w:pPr>
        <w:ind w:left="2501" w:hanging="180"/>
      </w:pPr>
    </w:lvl>
    <w:lvl w:ilvl="3" w:tplc="0419000F" w:tentative="1">
      <w:start w:val="1"/>
      <w:numFmt w:val="decimal"/>
      <w:lvlText w:val="%4."/>
      <w:lvlJc w:val="left"/>
      <w:pPr>
        <w:ind w:left="3221" w:hanging="360"/>
      </w:pPr>
    </w:lvl>
    <w:lvl w:ilvl="4" w:tplc="04190019" w:tentative="1">
      <w:start w:val="1"/>
      <w:numFmt w:val="lowerLetter"/>
      <w:lvlText w:val="%5."/>
      <w:lvlJc w:val="left"/>
      <w:pPr>
        <w:ind w:left="3941" w:hanging="360"/>
      </w:pPr>
    </w:lvl>
    <w:lvl w:ilvl="5" w:tplc="0419001B" w:tentative="1">
      <w:start w:val="1"/>
      <w:numFmt w:val="lowerRoman"/>
      <w:lvlText w:val="%6."/>
      <w:lvlJc w:val="right"/>
      <w:pPr>
        <w:ind w:left="4661" w:hanging="180"/>
      </w:pPr>
    </w:lvl>
    <w:lvl w:ilvl="6" w:tplc="0419000F" w:tentative="1">
      <w:start w:val="1"/>
      <w:numFmt w:val="decimal"/>
      <w:lvlText w:val="%7."/>
      <w:lvlJc w:val="left"/>
      <w:pPr>
        <w:ind w:left="5381" w:hanging="360"/>
      </w:pPr>
    </w:lvl>
    <w:lvl w:ilvl="7" w:tplc="04190019" w:tentative="1">
      <w:start w:val="1"/>
      <w:numFmt w:val="lowerLetter"/>
      <w:lvlText w:val="%8."/>
      <w:lvlJc w:val="left"/>
      <w:pPr>
        <w:ind w:left="6101" w:hanging="360"/>
      </w:pPr>
    </w:lvl>
    <w:lvl w:ilvl="8" w:tplc="0419001B" w:tentative="1">
      <w:start w:val="1"/>
      <w:numFmt w:val="lowerRoman"/>
      <w:lvlText w:val="%9."/>
      <w:lvlJc w:val="right"/>
      <w:pPr>
        <w:ind w:left="6821" w:hanging="180"/>
      </w:pPr>
    </w:lvl>
  </w:abstractNum>
  <w:abstractNum w:abstractNumId="6" w15:restartNumberingAfterBreak="0">
    <w:nsid w:val="5D3B5A6B"/>
    <w:multiLevelType w:val="hybridMultilevel"/>
    <w:tmpl w:val="20CA2B58"/>
    <w:lvl w:ilvl="0" w:tplc="898E8A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1EF67E6"/>
    <w:multiLevelType w:val="hybridMultilevel"/>
    <w:tmpl w:val="B9C65F4E"/>
    <w:lvl w:ilvl="0" w:tplc="CF62834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DE3B59"/>
    <w:multiLevelType w:val="hybridMultilevel"/>
    <w:tmpl w:val="BE2AE7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817A23"/>
    <w:multiLevelType w:val="hybridMultilevel"/>
    <w:tmpl w:val="E70C3D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E56A42"/>
    <w:multiLevelType w:val="hybridMultilevel"/>
    <w:tmpl w:val="B9C65F4E"/>
    <w:lvl w:ilvl="0" w:tplc="CF62834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0"/>
  </w:num>
  <w:num w:numId="5">
    <w:abstractNumId w:val="3"/>
  </w:num>
  <w:num w:numId="6">
    <w:abstractNumId w:val="6"/>
  </w:num>
  <w:num w:numId="7">
    <w:abstractNumId w:val="1"/>
  </w:num>
  <w:num w:numId="8">
    <w:abstractNumId w:val="10"/>
  </w:num>
  <w:num w:numId="9">
    <w:abstractNumId w:val="5"/>
  </w:num>
  <w:num w:numId="10">
    <w:abstractNumId w:val="8"/>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30"/>
    <w:rsid w:val="000058D0"/>
    <w:rsid w:val="00086817"/>
    <w:rsid w:val="000961A6"/>
    <w:rsid w:val="000A65EC"/>
    <w:rsid w:val="000B5553"/>
    <w:rsid w:val="000C3D27"/>
    <w:rsid w:val="000D2D5E"/>
    <w:rsid w:val="000D316F"/>
    <w:rsid w:val="000F017D"/>
    <w:rsid w:val="000F0229"/>
    <w:rsid w:val="00155D12"/>
    <w:rsid w:val="00277E27"/>
    <w:rsid w:val="002A7FA9"/>
    <w:rsid w:val="0031230F"/>
    <w:rsid w:val="003449E5"/>
    <w:rsid w:val="003723FD"/>
    <w:rsid w:val="003946F9"/>
    <w:rsid w:val="00395D39"/>
    <w:rsid w:val="003A72BB"/>
    <w:rsid w:val="003D4956"/>
    <w:rsid w:val="00402D3B"/>
    <w:rsid w:val="004230CE"/>
    <w:rsid w:val="004739AF"/>
    <w:rsid w:val="00485B8B"/>
    <w:rsid w:val="004D49A6"/>
    <w:rsid w:val="004F212A"/>
    <w:rsid w:val="00504FD7"/>
    <w:rsid w:val="0052654E"/>
    <w:rsid w:val="005343B8"/>
    <w:rsid w:val="00537D58"/>
    <w:rsid w:val="005617A0"/>
    <w:rsid w:val="00570FF2"/>
    <w:rsid w:val="0057460B"/>
    <w:rsid w:val="005B36F3"/>
    <w:rsid w:val="00630DE7"/>
    <w:rsid w:val="0063691D"/>
    <w:rsid w:val="00645437"/>
    <w:rsid w:val="00651E0F"/>
    <w:rsid w:val="0065358E"/>
    <w:rsid w:val="00684ED6"/>
    <w:rsid w:val="00696EC8"/>
    <w:rsid w:val="00712E26"/>
    <w:rsid w:val="00764A7C"/>
    <w:rsid w:val="007840F2"/>
    <w:rsid w:val="00797AC2"/>
    <w:rsid w:val="007A0B95"/>
    <w:rsid w:val="007B2738"/>
    <w:rsid w:val="0085402A"/>
    <w:rsid w:val="008963AA"/>
    <w:rsid w:val="008E0B6A"/>
    <w:rsid w:val="00934957"/>
    <w:rsid w:val="00976CCB"/>
    <w:rsid w:val="00995CA5"/>
    <w:rsid w:val="009B2F90"/>
    <w:rsid w:val="009B31F5"/>
    <w:rsid w:val="009E628F"/>
    <w:rsid w:val="00A25775"/>
    <w:rsid w:val="00A62D6F"/>
    <w:rsid w:val="00A65EA3"/>
    <w:rsid w:val="00A74EEC"/>
    <w:rsid w:val="00A92268"/>
    <w:rsid w:val="00A93995"/>
    <w:rsid w:val="00AA46D2"/>
    <w:rsid w:val="00AD397C"/>
    <w:rsid w:val="00AF4CFD"/>
    <w:rsid w:val="00B075DA"/>
    <w:rsid w:val="00B10FB4"/>
    <w:rsid w:val="00B14A29"/>
    <w:rsid w:val="00B370B0"/>
    <w:rsid w:val="00B60B07"/>
    <w:rsid w:val="00B613A9"/>
    <w:rsid w:val="00B77594"/>
    <w:rsid w:val="00BF0B67"/>
    <w:rsid w:val="00C073B0"/>
    <w:rsid w:val="00C35EE6"/>
    <w:rsid w:val="00C545E2"/>
    <w:rsid w:val="00C645FE"/>
    <w:rsid w:val="00C665F5"/>
    <w:rsid w:val="00C7741A"/>
    <w:rsid w:val="00C81BD8"/>
    <w:rsid w:val="00C820CF"/>
    <w:rsid w:val="00C917F2"/>
    <w:rsid w:val="00CA1DDD"/>
    <w:rsid w:val="00CA6AE3"/>
    <w:rsid w:val="00CB3011"/>
    <w:rsid w:val="00CD11FF"/>
    <w:rsid w:val="00CE5F40"/>
    <w:rsid w:val="00CE74A1"/>
    <w:rsid w:val="00D03403"/>
    <w:rsid w:val="00D11B9F"/>
    <w:rsid w:val="00D24A9E"/>
    <w:rsid w:val="00D7287F"/>
    <w:rsid w:val="00D80437"/>
    <w:rsid w:val="00D94DA6"/>
    <w:rsid w:val="00DB41A9"/>
    <w:rsid w:val="00DB7ACD"/>
    <w:rsid w:val="00DE69F4"/>
    <w:rsid w:val="00DF679D"/>
    <w:rsid w:val="00E1292C"/>
    <w:rsid w:val="00EA2AD3"/>
    <w:rsid w:val="00EF6F86"/>
    <w:rsid w:val="00F5609D"/>
    <w:rsid w:val="00F565CE"/>
    <w:rsid w:val="00F67B2F"/>
    <w:rsid w:val="00F92D94"/>
    <w:rsid w:val="00FA2401"/>
    <w:rsid w:val="00FB08C4"/>
    <w:rsid w:val="00FC2830"/>
    <w:rsid w:val="00FD0DF0"/>
    <w:rsid w:val="00FE2F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C8D21"/>
  <w15:chartTrackingRefBased/>
  <w15:docId w15:val="{05A7AA1A-732D-4A46-AE18-A5BE023A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CCB"/>
    <w:pPr>
      <w:spacing w:after="37" w:line="250" w:lineRule="auto"/>
      <w:ind w:left="1109" w:firstLine="701"/>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402D3B"/>
    <w:pPr>
      <w:keepNext/>
      <w:keepLines/>
      <w:spacing w:before="240" w:after="0" w:line="360" w:lineRule="auto"/>
      <w:ind w:left="0" w:firstLine="709"/>
      <w:outlineLvl w:val="0"/>
    </w:pPr>
    <w:rPr>
      <w:rFonts w:eastAsiaTheme="majorEastAsia"/>
      <w:b/>
      <w:bCs/>
      <w:color w:val="auto"/>
      <w:szCs w:val="28"/>
    </w:rPr>
  </w:style>
  <w:style w:type="paragraph" w:styleId="2">
    <w:name w:val="heading 2"/>
    <w:basedOn w:val="a"/>
    <w:next w:val="a"/>
    <w:link w:val="20"/>
    <w:uiPriority w:val="9"/>
    <w:unhideWhenUsed/>
    <w:qFormat/>
    <w:rsid w:val="00DF67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B30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next w:val="a"/>
    <w:link w:val="40"/>
    <w:uiPriority w:val="9"/>
    <w:unhideWhenUsed/>
    <w:qFormat/>
    <w:rsid w:val="00402D3B"/>
    <w:pPr>
      <w:keepNext/>
      <w:keepLines/>
      <w:spacing w:after="464" w:line="265" w:lineRule="auto"/>
      <w:ind w:left="12" w:firstLine="697"/>
      <w:outlineLvl w:val="3"/>
    </w:pPr>
    <w:rPr>
      <w:rFonts w:ascii="Times New Roman" w:eastAsia="Times New Roman" w:hAnsi="Times New Roman" w:cs="Times New Roman"/>
      <w:b/>
      <w:color w:val="000000"/>
      <w:sz w:val="28"/>
      <w:lang w:eastAsia="ru-RU"/>
    </w:rPr>
  </w:style>
  <w:style w:type="paragraph" w:styleId="5">
    <w:name w:val="heading 5"/>
    <w:basedOn w:val="a"/>
    <w:next w:val="a"/>
    <w:link w:val="50"/>
    <w:uiPriority w:val="9"/>
    <w:semiHidden/>
    <w:unhideWhenUsed/>
    <w:qFormat/>
    <w:rsid w:val="00DF679D"/>
    <w:pPr>
      <w:keepNext/>
      <w:keepLines/>
      <w:spacing w:before="40" w:after="0"/>
      <w:outlineLvl w:val="4"/>
    </w:pPr>
    <w:rPr>
      <w:rFonts w:asciiTheme="majorHAnsi" w:eastAsiaTheme="majorEastAsia" w:hAnsiTheme="majorHAnsi" w:cstheme="majorBidi"/>
      <w:color w:val="2F5496" w:themeColor="accent1" w:themeShade="BF"/>
    </w:rPr>
  </w:style>
  <w:style w:type="paragraph" w:styleId="8">
    <w:name w:val="heading 8"/>
    <w:basedOn w:val="a"/>
    <w:next w:val="a"/>
    <w:link w:val="80"/>
    <w:uiPriority w:val="9"/>
    <w:semiHidden/>
    <w:unhideWhenUsed/>
    <w:qFormat/>
    <w:rsid w:val="00CA1DD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02D3B"/>
    <w:rPr>
      <w:rFonts w:ascii="Times New Roman" w:eastAsia="Times New Roman" w:hAnsi="Times New Roman" w:cs="Times New Roman"/>
      <w:b/>
      <w:color w:val="000000"/>
      <w:sz w:val="28"/>
      <w:lang w:eastAsia="ru-RU"/>
    </w:rPr>
  </w:style>
  <w:style w:type="paragraph" w:styleId="a3">
    <w:name w:val="Normal (Web)"/>
    <w:basedOn w:val="a"/>
    <w:uiPriority w:val="99"/>
    <w:unhideWhenUsed/>
    <w:rsid w:val="00976CCB"/>
    <w:pPr>
      <w:spacing w:before="100" w:beforeAutospacing="1" w:after="100" w:afterAutospacing="1" w:line="240" w:lineRule="auto"/>
      <w:ind w:left="0" w:firstLine="0"/>
    </w:pPr>
    <w:rPr>
      <w:color w:val="auto"/>
      <w:sz w:val="24"/>
      <w:szCs w:val="24"/>
    </w:rPr>
  </w:style>
  <w:style w:type="paragraph" w:styleId="11">
    <w:name w:val="toc 1"/>
    <w:hidden/>
    <w:uiPriority w:val="39"/>
    <w:rsid w:val="00DE69F4"/>
    <w:pPr>
      <w:spacing w:after="111" w:line="250" w:lineRule="auto"/>
      <w:ind w:left="294" w:right="23"/>
    </w:pPr>
    <w:rPr>
      <w:rFonts w:ascii="Times New Roman" w:eastAsia="Times New Roman" w:hAnsi="Times New Roman" w:cs="Times New Roman"/>
      <w:color w:val="000000"/>
      <w:sz w:val="28"/>
      <w:lang w:eastAsia="ru-RU"/>
    </w:rPr>
  </w:style>
  <w:style w:type="paragraph" w:styleId="21">
    <w:name w:val="toc 2"/>
    <w:hidden/>
    <w:uiPriority w:val="39"/>
    <w:rsid w:val="00DE69F4"/>
    <w:pPr>
      <w:spacing w:after="116" w:line="250" w:lineRule="auto"/>
      <w:ind w:left="294" w:right="23"/>
    </w:pPr>
    <w:rPr>
      <w:rFonts w:ascii="Times New Roman" w:eastAsia="Times New Roman" w:hAnsi="Times New Roman" w:cs="Times New Roman"/>
      <w:color w:val="000000"/>
      <w:sz w:val="28"/>
      <w:lang w:eastAsia="ru-RU"/>
    </w:rPr>
  </w:style>
  <w:style w:type="paragraph" w:styleId="31">
    <w:name w:val="toc 3"/>
    <w:hidden/>
    <w:rsid w:val="00DE69F4"/>
    <w:pPr>
      <w:spacing w:after="174" w:line="255" w:lineRule="auto"/>
      <w:ind w:left="299" w:right="23" w:hanging="5"/>
    </w:pPr>
    <w:rPr>
      <w:rFonts w:ascii="Times New Roman" w:eastAsia="Times New Roman" w:hAnsi="Times New Roman" w:cs="Times New Roman"/>
      <w:color w:val="000000"/>
      <w:sz w:val="28"/>
      <w:lang w:eastAsia="ru-RU"/>
    </w:rPr>
  </w:style>
  <w:style w:type="character" w:customStyle="1" w:styleId="10">
    <w:name w:val="Заголовок 1 Знак"/>
    <w:basedOn w:val="a0"/>
    <w:link w:val="1"/>
    <w:uiPriority w:val="9"/>
    <w:rsid w:val="00402D3B"/>
    <w:rPr>
      <w:rFonts w:ascii="Times New Roman" w:eastAsiaTheme="majorEastAsia" w:hAnsi="Times New Roman" w:cs="Times New Roman"/>
      <w:b/>
      <w:bCs/>
      <w:sz w:val="28"/>
      <w:szCs w:val="28"/>
      <w:lang w:eastAsia="ru-RU"/>
    </w:rPr>
  </w:style>
  <w:style w:type="character" w:customStyle="1" w:styleId="20">
    <w:name w:val="Заголовок 2 Знак"/>
    <w:basedOn w:val="a0"/>
    <w:link w:val="2"/>
    <w:uiPriority w:val="9"/>
    <w:rsid w:val="00DF679D"/>
    <w:rPr>
      <w:rFonts w:asciiTheme="majorHAnsi" w:eastAsiaTheme="majorEastAsia" w:hAnsiTheme="majorHAnsi" w:cstheme="majorBidi"/>
      <w:color w:val="2F5496" w:themeColor="accent1" w:themeShade="BF"/>
      <w:sz w:val="26"/>
      <w:szCs w:val="26"/>
      <w:lang w:eastAsia="ru-RU"/>
    </w:rPr>
  </w:style>
  <w:style w:type="character" w:customStyle="1" w:styleId="50">
    <w:name w:val="Заголовок 5 Знак"/>
    <w:basedOn w:val="a0"/>
    <w:link w:val="5"/>
    <w:rsid w:val="00DF679D"/>
    <w:rPr>
      <w:rFonts w:asciiTheme="majorHAnsi" w:eastAsiaTheme="majorEastAsia" w:hAnsiTheme="majorHAnsi" w:cstheme="majorBidi"/>
      <w:color w:val="2F5496" w:themeColor="accent1" w:themeShade="BF"/>
      <w:sz w:val="28"/>
      <w:lang w:eastAsia="ru-RU"/>
    </w:rPr>
  </w:style>
  <w:style w:type="paragraph" w:styleId="a4">
    <w:name w:val="List Paragraph"/>
    <w:basedOn w:val="a"/>
    <w:uiPriority w:val="34"/>
    <w:qFormat/>
    <w:rsid w:val="00DF679D"/>
    <w:pPr>
      <w:ind w:left="720"/>
      <w:contextualSpacing/>
    </w:pPr>
  </w:style>
  <w:style w:type="character" w:styleId="a5">
    <w:name w:val="Hyperlink"/>
    <w:basedOn w:val="a0"/>
    <w:uiPriority w:val="99"/>
    <w:unhideWhenUsed/>
    <w:rsid w:val="00DF679D"/>
    <w:rPr>
      <w:color w:val="0000FF"/>
      <w:u w:val="single"/>
    </w:rPr>
  </w:style>
  <w:style w:type="paragraph" w:styleId="a6">
    <w:name w:val="header"/>
    <w:basedOn w:val="a"/>
    <w:link w:val="a7"/>
    <w:uiPriority w:val="99"/>
    <w:unhideWhenUsed/>
    <w:rsid w:val="003723F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23FD"/>
    <w:rPr>
      <w:rFonts w:ascii="Times New Roman" w:eastAsia="Times New Roman" w:hAnsi="Times New Roman" w:cs="Times New Roman"/>
      <w:color w:val="000000"/>
      <w:sz w:val="28"/>
      <w:lang w:eastAsia="ru-RU"/>
    </w:rPr>
  </w:style>
  <w:style w:type="paragraph" w:styleId="a8">
    <w:name w:val="footer"/>
    <w:basedOn w:val="a"/>
    <w:link w:val="a9"/>
    <w:uiPriority w:val="99"/>
    <w:unhideWhenUsed/>
    <w:rsid w:val="003723F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723FD"/>
    <w:rPr>
      <w:rFonts w:ascii="Times New Roman" w:eastAsia="Times New Roman" w:hAnsi="Times New Roman" w:cs="Times New Roman"/>
      <w:color w:val="000000"/>
      <w:sz w:val="28"/>
      <w:lang w:eastAsia="ru-RU"/>
    </w:rPr>
  </w:style>
  <w:style w:type="paragraph" w:styleId="aa">
    <w:name w:val="TOC Heading"/>
    <w:basedOn w:val="1"/>
    <w:next w:val="a"/>
    <w:uiPriority w:val="39"/>
    <w:unhideWhenUsed/>
    <w:qFormat/>
    <w:rsid w:val="00402D3B"/>
    <w:pPr>
      <w:spacing w:line="259" w:lineRule="auto"/>
      <w:ind w:firstLine="0"/>
      <w:outlineLvl w:val="9"/>
    </w:pPr>
  </w:style>
  <w:style w:type="paragraph" w:customStyle="1" w:styleId="Normal0">
    <w:name w:val="Normal_0"/>
    <w:qFormat/>
    <w:rsid w:val="00570FF2"/>
    <w:pPr>
      <w:spacing w:after="0" w:line="240" w:lineRule="auto"/>
    </w:pPr>
    <w:rPr>
      <w:rFonts w:ascii="Times New Roman" w:eastAsia="Times New Roman" w:hAnsi="Times New Roman" w:cs="Times New Roman" w:hint="cs"/>
      <w:sz w:val="24"/>
      <w:szCs w:val="24"/>
      <w:lang w:eastAsia="ru-RU"/>
    </w:rPr>
  </w:style>
  <w:style w:type="paragraph" w:styleId="ab">
    <w:name w:val="Body Text"/>
    <w:basedOn w:val="Normal0"/>
    <w:link w:val="ac"/>
    <w:rsid w:val="00570FF2"/>
    <w:pPr>
      <w:jc w:val="center"/>
    </w:pPr>
    <w:rPr>
      <w:rFonts w:cs="Sendnya"/>
      <w:sz w:val="28"/>
      <w:szCs w:val="20"/>
      <w:lang w:bidi="or-IN"/>
    </w:rPr>
  </w:style>
  <w:style w:type="character" w:customStyle="1" w:styleId="ac">
    <w:name w:val="Основной текст Знак"/>
    <w:basedOn w:val="a0"/>
    <w:link w:val="ab"/>
    <w:rsid w:val="00570FF2"/>
    <w:rPr>
      <w:rFonts w:ascii="Times New Roman" w:eastAsia="Times New Roman" w:hAnsi="Times New Roman" w:cs="Sendnya"/>
      <w:sz w:val="28"/>
      <w:szCs w:val="20"/>
      <w:lang w:eastAsia="ru-RU" w:bidi="or-IN"/>
    </w:rPr>
  </w:style>
  <w:style w:type="character" w:styleId="ad">
    <w:name w:val="footnote reference"/>
    <w:basedOn w:val="a0"/>
    <w:semiHidden/>
    <w:rsid w:val="00570FF2"/>
    <w:rPr>
      <w:rFonts w:ascii="Times New Roman" w:eastAsia="Times New Roman" w:hAnsi="Times New Roman" w:cs="Times New Roman" w:hint="cs"/>
      <w:sz w:val="24"/>
      <w:szCs w:val="24"/>
      <w:vertAlign w:val="superscript"/>
      <w:rtl w:val="0"/>
      <w:cs w:val="0"/>
      <w:lang w:eastAsia="ru-RU"/>
    </w:rPr>
  </w:style>
  <w:style w:type="paragraph" w:styleId="ae">
    <w:name w:val="footnote text"/>
    <w:basedOn w:val="Normal0"/>
    <w:link w:val="af"/>
    <w:semiHidden/>
    <w:rsid w:val="00570FF2"/>
    <w:rPr>
      <w:sz w:val="20"/>
      <w:szCs w:val="20"/>
    </w:rPr>
  </w:style>
  <w:style w:type="character" w:customStyle="1" w:styleId="af">
    <w:name w:val="Текст сноски Знак"/>
    <w:basedOn w:val="a0"/>
    <w:link w:val="ae"/>
    <w:semiHidden/>
    <w:rsid w:val="00570FF2"/>
    <w:rPr>
      <w:rFonts w:ascii="Times New Roman" w:eastAsia="Times New Roman" w:hAnsi="Times New Roman" w:cs="Times New Roman"/>
      <w:sz w:val="20"/>
      <w:szCs w:val="20"/>
      <w:lang w:eastAsia="ru-RU"/>
    </w:rPr>
  </w:style>
  <w:style w:type="paragraph" w:styleId="af0">
    <w:name w:val="No Spacing"/>
    <w:uiPriority w:val="1"/>
    <w:qFormat/>
    <w:rsid w:val="00CB3011"/>
    <w:pPr>
      <w:spacing w:after="0" w:line="240" w:lineRule="auto"/>
      <w:ind w:left="1109" w:firstLine="701"/>
    </w:pPr>
    <w:rPr>
      <w:rFonts w:ascii="Times New Roman" w:eastAsia="Times New Roman" w:hAnsi="Times New Roman" w:cs="Times New Roman"/>
      <w:color w:val="000000"/>
      <w:sz w:val="28"/>
      <w:lang w:eastAsia="ru-RU"/>
    </w:rPr>
  </w:style>
  <w:style w:type="character" w:customStyle="1" w:styleId="30">
    <w:name w:val="Заголовок 3 Знак"/>
    <w:basedOn w:val="a0"/>
    <w:link w:val="3"/>
    <w:uiPriority w:val="9"/>
    <w:semiHidden/>
    <w:rsid w:val="00CB3011"/>
    <w:rPr>
      <w:rFonts w:asciiTheme="majorHAnsi" w:eastAsiaTheme="majorEastAsia" w:hAnsiTheme="majorHAnsi" w:cstheme="majorBidi"/>
      <w:color w:val="1F3763" w:themeColor="accent1" w:themeShade="7F"/>
      <w:sz w:val="24"/>
      <w:szCs w:val="24"/>
      <w:lang w:eastAsia="ru-RU"/>
    </w:rPr>
  </w:style>
  <w:style w:type="paragraph" w:customStyle="1" w:styleId="af1">
    <w:name w:val="Обычный текст"/>
    <w:basedOn w:val="Normal0"/>
    <w:rsid w:val="00CB3011"/>
    <w:pPr>
      <w:ind w:firstLine="454"/>
      <w:jc w:val="both"/>
    </w:pPr>
    <w:rPr>
      <w:szCs w:val="20"/>
      <w:lang w:bidi="or-IN"/>
    </w:rPr>
  </w:style>
  <w:style w:type="character" w:customStyle="1" w:styleId="80">
    <w:name w:val="Заголовок 8 Знак"/>
    <w:basedOn w:val="a0"/>
    <w:link w:val="8"/>
    <w:uiPriority w:val="9"/>
    <w:semiHidden/>
    <w:rsid w:val="00CA1DDD"/>
    <w:rPr>
      <w:rFonts w:asciiTheme="majorHAnsi" w:eastAsiaTheme="majorEastAsia" w:hAnsiTheme="majorHAnsi" w:cstheme="majorBidi"/>
      <w:color w:val="272727" w:themeColor="text1" w:themeTint="D8"/>
      <w:sz w:val="21"/>
      <w:szCs w:val="21"/>
      <w:lang w:eastAsia="ru-RU"/>
    </w:rPr>
  </w:style>
  <w:style w:type="paragraph" w:styleId="22">
    <w:name w:val="Body Text 2"/>
    <w:basedOn w:val="a"/>
    <w:link w:val="23"/>
    <w:uiPriority w:val="99"/>
    <w:semiHidden/>
    <w:unhideWhenUsed/>
    <w:rsid w:val="00CA1DDD"/>
    <w:pPr>
      <w:spacing w:after="120" w:line="480" w:lineRule="auto"/>
    </w:pPr>
  </w:style>
  <w:style w:type="character" w:customStyle="1" w:styleId="23">
    <w:name w:val="Основной текст 2 Знак"/>
    <w:basedOn w:val="a0"/>
    <w:link w:val="22"/>
    <w:uiPriority w:val="99"/>
    <w:semiHidden/>
    <w:rsid w:val="00CA1DDD"/>
    <w:rPr>
      <w:rFonts w:ascii="Times New Roman" w:eastAsia="Times New Roman" w:hAnsi="Times New Roman" w:cs="Times New Roman"/>
      <w:color w:val="000000"/>
      <w:sz w:val="28"/>
      <w:lang w:eastAsia="ru-RU"/>
    </w:rPr>
  </w:style>
  <w:style w:type="paragraph" w:styleId="32">
    <w:name w:val="Body Text 3"/>
    <w:basedOn w:val="a"/>
    <w:link w:val="33"/>
    <w:uiPriority w:val="99"/>
    <w:semiHidden/>
    <w:unhideWhenUsed/>
    <w:rsid w:val="00CA1DDD"/>
    <w:pPr>
      <w:spacing w:after="120"/>
    </w:pPr>
    <w:rPr>
      <w:sz w:val="16"/>
      <w:szCs w:val="16"/>
    </w:rPr>
  </w:style>
  <w:style w:type="character" w:customStyle="1" w:styleId="33">
    <w:name w:val="Основной текст 3 Знак"/>
    <w:basedOn w:val="a0"/>
    <w:link w:val="32"/>
    <w:uiPriority w:val="99"/>
    <w:semiHidden/>
    <w:rsid w:val="00CA1DDD"/>
    <w:rPr>
      <w:rFonts w:ascii="Times New Roman" w:eastAsia="Times New Roman" w:hAnsi="Times New Roman" w:cs="Times New Roman"/>
      <w:color w:val="000000"/>
      <w:sz w:val="16"/>
      <w:szCs w:val="16"/>
      <w:lang w:eastAsia="ru-RU"/>
    </w:rPr>
  </w:style>
  <w:style w:type="character" w:styleId="af2">
    <w:name w:val="Placeholder Text"/>
    <w:basedOn w:val="a0"/>
    <w:uiPriority w:val="99"/>
    <w:semiHidden/>
    <w:rsid w:val="000961A6"/>
    <w:rPr>
      <w:color w:val="808080"/>
    </w:rPr>
  </w:style>
  <w:style w:type="character" w:styleId="af3">
    <w:name w:val="Strong"/>
    <w:basedOn w:val="a0"/>
    <w:uiPriority w:val="22"/>
    <w:qFormat/>
    <w:rsid w:val="000C3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04">
      <w:bodyDiv w:val="1"/>
      <w:marLeft w:val="0"/>
      <w:marRight w:val="0"/>
      <w:marTop w:val="0"/>
      <w:marBottom w:val="0"/>
      <w:divBdr>
        <w:top w:val="none" w:sz="0" w:space="0" w:color="auto"/>
        <w:left w:val="none" w:sz="0" w:space="0" w:color="auto"/>
        <w:bottom w:val="none" w:sz="0" w:space="0" w:color="auto"/>
        <w:right w:val="none" w:sz="0" w:space="0" w:color="auto"/>
      </w:divBdr>
    </w:div>
    <w:div w:id="188878950">
      <w:bodyDiv w:val="1"/>
      <w:marLeft w:val="0"/>
      <w:marRight w:val="0"/>
      <w:marTop w:val="0"/>
      <w:marBottom w:val="0"/>
      <w:divBdr>
        <w:top w:val="none" w:sz="0" w:space="0" w:color="auto"/>
        <w:left w:val="none" w:sz="0" w:space="0" w:color="auto"/>
        <w:bottom w:val="none" w:sz="0" w:space="0" w:color="auto"/>
        <w:right w:val="none" w:sz="0" w:space="0" w:color="auto"/>
      </w:divBdr>
    </w:div>
    <w:div w:id="205028524">
      <w:bodyDiv w:val="1"/>
      <w:marLeft w:val="0"/>
      <w:marRight w:val="0"/>
      <w:marTop w:val="0"/>
      <w:marBottom w:val="0"/>
      <w:divBdr>
        <w:top w:val="none" w:sz="0" w:space="0" w:color="auto"/>
        <w:left w:val="none" w:sz="0" w:space="0" w:color="auto"/>
        <w:bottom w:val="none" w:sz="0" w:space="0" w:color="auto"/>
        <w:right w:val="none" w:sz="0" w:space="0" w:color="auto"/>
      </w:divBdr>
    </w:div>
    <w:div w:id="273560783">
      <w:bodyDiv w:val="1"/>
      <w:marLeft w:val="0"/>
      <w:marRight w:val="0"/>
      <w:marTop w:val="0"/>
      <w:marBottom w:val="0"/>
      <w:divBdr>
        <w:top w:val="none" w:sz="0" w:space="0" w:color="auto"/>
        <w:left w:val="none" w:sz="0" w:space="0" w:color="auto"/>
        <w:bottom w:val="none" w:sz="0" w:space="0" w:color="auto"/>
        <w:right w:val="none" w:sz="0" w:space="0" w:color="auto"/>
      </w:divBdr>
    </w:div>
    <w:div w:id="376468112">
      <w:bodyDiv w:val="1"/>
      <w:marLeft w:val="0"/>
      <w:marRight w:val="0"/>
      <w:marTop w:val="0"/>
      <w:marBottom w:val="0"/>
      <w:divBdr>
        <w:top w:val="none" w:sz="0" w:space="0" w:color="auto"/>
        <w:left w:val="none" w:sz="0" w:space="0" w:color="auto"/>
        <w:bottom w:val="none" w:sz="0" w:space="0" w:color="auto"/>
        <w:right w:val="none" w:sz="0" w:space="0" w:color="auto"/>
      </w:divBdr>
    </w:div>
    <w:div w:id="547499468">
      <w:bodyDiv w:val="1"/>
      <w:marLeft w:val="0"/>
      <w:marRight w:val="0"/>
      <w:marTop w:val="0"/>
      <w:marBottom w:val="0"/>
      <w:divBdr>
        <w:top w:val="none" w:sz="0" w:space="0" w:color="auto"/>
        <w:left w:val="none" w:sz="0" w:space="0" w:color="auto"/>
        <w:bottom w:val="none" w:sz="0" w:space="0" w:color="auto"/>
        <w:right w:val="none" w:sz="0" w:space="0" w:color="auto"/>
      </w:divBdr>
    </w:div>
    <w:div w:id="659620858">
      <w:bodyDiv w:val="1"/>
      <w:marLeft w:val="0"/>
      <w:marRight w:val="0"/>
      <w:marTop w:val="0"/>
      <w:marBottom w:val="0"/>
      <w:divBdr>
        <w:top w:val="none" w:sz="0" w:space="0" w:color="auto"/>
        <w:left w:val="none" w:sz="0" w:space="0" w:color="auto"/>
        <w:bottom w:val="none" w:sz="0" w:space="0" w:color="auto"/>
        <w:right w:val="none" w:sz="0" w:space="0" w:color="auto"/>
      </w:divBdr>
    </w:div>
    <w:div w:id="761754315">
      <w:bodyDiv w:val="1"/>
      <w:marLeft w:val="0"/>
      <w:marRight w:val="0"/>
      <w:marTop w:val="0"/>
      <w:marBottom w:val="0"/>
      <w:divBdr>
        <w:top w:val="none" w:sz="0" w:space="0" w:color="auto"/>
        <w:left w:val="none" w:sz="0" w:space="0" w:color="auto"/>
        <w:bottom w:val="none" w:sz="0" w:space="0" w:color="auto"/>
        <w:right w:val="none" w:sz="0" w:space="0" w:color="auto"/>
      </w:divBdr>
    </w:div>
    <w:div w:id="781849514">
      <w:bodyDiv w:val="1"/>
      <w:marLeft w:val="0"/>
      <w:marRight w:val="0"/>
      <w:marTop w:val="0"/>
      <w:marBottom w:val="0"/>
      <w:divBdr>
        <w:top w:val="none" w:sz="0" w:space="0" w:color="auto"/>
        <w:left w:val="none" w:sz="0" w:space="0" w:color="auto"/>
        <w:bottom w:val="none" w:sz="0" w:space="0" w:color="auto"/>
        <w:right w:val="none" w:sz="0" w:space="0" w:color="auto"/>
      </w:divBdr>
    </w:div>
    <w:div w:id="787046573">
      <w:bodyDiv w:val="1"/>
      <w:marLeft w:val="0"/>
      <w:marRight w:val="0"/>
      <w:marTop w:val="0"/>
      <w:marBottom w:val="0"/>
      <w:divBdr>
        <w:top w:val="none" w:sz="0" w:space="0" w:color="auto"/>
        <w:left w:val="none" w:sz="0" w:space="0" w:color="auto"/>
        <w:bottom w:val="none" w:sz="0" w:space="0" w:color="auto"/>
        <w:right w:val="none" w:sz="0" w:space="0" w:color="auto"/>
      </w:divBdr>
    </w:div>
    <w:div w:id="806971823">
      <w:bodyDiv w:val="1"/>
      <w:marLeft w:val="0"/>
      <w:marRight w:val="0"/>
      <w:marTop w:val="0"/>
      <w:marBottom w:val="0"/>
      <w:divBdr>
        <w:top w:val="none" w:sz="0" w:space="0" w:color="auto"/>
        <w:left w:val="none" w:sz="0" w:space="0" w:color="auto"/>
        <w:bottom w:val="none" w:sz="0" w:space="0" w:color="auto"/>
        <w:right w:val="none" w:sz="0" w:space="0" w:color="auto"/>
      </w:divBdr>
    </w:div>
    <w:div w:id="831601754">
      <w:bodyDiv w:val="1"/>
      <w:marLeft w:val="0"/>
      <w:marRight w:val="0"/>
      <w:marTop w:val="0"/>
      <w:marBottom w:val="0"/>
      <w:divBdr>
        <w:top w:val="none" w:sz="0" w:space="0" w:color="auto"/>
        <w:left w:val="none" w:sz="0" w:space="0" w:color="auto"/>
        <w:bottom w:val="none" w:sz="0" w:space="0" w:color="auto"/>
        <w:right w:val="none" w:sz="0" w:space="0" w:color="auto"/>
      </w:divBdr>
    </w:div>
    <w:div w:id="839586337">
      <w:bodyDiv w:val="1"/>
      <w:marLeft w:val="0"/>
      <w:marRight w:val="0"/>
      <w:marTop w:val="0"/>
      <w:marBottom w:val="0"/>
      <w:divBdr>
        <w:top w:val="none" w:sz="0" w:space="0" w:color="auto"/>
        <w:left w:val="none" w:sz="0" w:space="0" w:color="auto"/>
        <w:bottom w:val="none" w:sz="0" w:space="0" w:color="auto"/>
        <w:right w:val="none" w:sz="0" w:space="0" w:color="auto"/>
      </w:divBdr>
    </w:div>
    <w:div w:id="849612237">
      <w:bodyDiv w:val="1"/>
      <w:marLeft w:val="0"/>
      <w:marRight w:val="0"/>
      <w:marTop w:val="0"/>
      <w:marBottom w:val="0"/>
      <w:divBdr>
        <w:top w:val="none" w:sz="0" w:space="0" w:color="auto"/>
        <w:left w:val="none" w:sz="0" w:space="0" w:color="auto"/>
        <w:bottom w:val="none" w:sz="0" w:space="0" w:color="auto"/>
        <w:right w:val="none" w:sz="0" w:space="0" w:color="auto"/>
      </w:divBdr>
    </w:div>
    <w:div w:id="868447881">
      <w:bodyDiv w:val="1"/>
      <w:marLeft w:val="0"/>
      <w:marRight w:val="0"/>
      <w:marTop w:val="0"/>
      <w:marBottom w:val="0"/>
      <w:divBdr>
        <w:top w:val="none" w:sz="0" w:space="0" w:color="auto"/>
        <w:left w:val="none" w:sz="0" w:space="0" w:color="auto"/>
        <w:bottom w:val="none" w:sz="0" w:space="0" w:color="auto"/>
        <w:right w:val="none" w:sz="0" w:space="0" w:color="auto"/>
      </w:divBdr>
    </w:div>
    <w:div w:id="901255851">
      <w:bodyDiv w:val="1"/>
      <w:marLeft w:val="0"/>
      <w:marRight w:val="0"/>
      <w:marTop w:val="0"/>
      <w:marBottom w:val="0"/>
      <w:divBdr>
        <w:top w:val="none" w:sz="0" w:space="0" w:color="auto"/>
        <w:left w:val="none" w:sz="0" w:space="0" w:color="auto"/>
        <w:bottom w:val="none" w:sz="0" w:space="0" w:color="auto"/>
        <w:right w:val="none" w:sz="0" w:space="0" w:color="auto"/>
      </w:divBdr>
    </w:div>
    <w:div w:id="918293070">
      <w:bodyDiv w:val="1"/>
      <w:marLeft w:val="0"/>
      <w:marRight w:val="0"/>
      <w:marTop w:val="0"/>
      <w:marBottom w:val="0"/>
      <w:divBdr>
        <w:top w:val="none" w:sz="0" w:space="0" w:color="auto"/>
        <w:left w:val="none" w:sz="0" w:space="0" w:color="auto"/>
        <w:bottom w:val="none" w:sz="0" w:space="0" w:color="auto"/>
        <w:right w:val="none" w:sz="0" w:space="0" w:color="auto"/>
      </w:divBdr>
    </w:div>
    <w:div w:id="921598000">
      <w:bodyDiv w:val="1"/>
      <w:marLeft w:val="0"/>
      <w:marRight w:val="0"/>
      <w:marTop w:val="0"/>
      <w:marBottom w:val="0"/>
      <w:divBdr>
        <w:top w:val="none" w:sz="0" w:space="0" w:color="auto"/>
        <w:left w:val="none" w:sz="0" w:space="0" w:color="auto"/>
        <w:bottom w:val="none" w:sz="0" w:space="0" w:color="auto"/>
        <w:right w:val="none" w:sz="0" w:space="0" w:color="auto"/>
      </w:divBdr>
    </w:div>
    <w:div w:id="932199972">
      <w:bodyDiv w:val="1"/>
      <w:marLeft w:val="0"/>
      <w:marRight w:val="0"/>
      <w:marTop w:val="0"/>
      <w:marBottom w:val="0"/>
      <w:divBdr>
        <w:top w:val="none" w:sz="0" w:space="0" w:color="auto"/>
        <w:left w:val="none" w:sz="0" w:space="0" w:color="auto"/>
        <w:bottom w:val="none" w:sz="0" w:space="0" w:color="auto"/>
        <w:right w:val="none" w:sz="0" w:space="0" w:color="auto"/>
      </w:divBdr>
    </w:div>
    <w:div w:id="932782911">
      <w:bodyDiv w:val="1"/>
      <w:marLeft w:val="0"/>
      <w:marRight w:val="0"/>
      <w:marTop w:val="0"/>
      <w:marBottom w:val="0"/>
      <w:divBdr>
        <w:top w:val="none" w:sz="0" w:space="0" w:color="auto"/>
        <w:left w:val="none" w:sz="0" w:space="0" w:color="auto"/>
        <w:bottom w:val="none" w:sz="0" w:space="0" w:color="auto"/>
        <w:right w:val="none" w:sz="0" w:space="0" w:color="auto"/>
      </w:divBdr>
    </w:div>
    <w:div w:id="1079863517">
      <w:bodyDiv w:val="1"/>
      <w:marLeft w:val="0"/>
      <w:marRight w:val="0"/>
      <w:marTop w:val="0"/>
      <w:marBottom w:val="0"/>
      <w:divBdr>
        <w:top w:val="none" w:sz="0" w:space="0" w:color="auto"/>
        <w:left w:val="none" w:sz="0" w:space="0" w:color="auto"/>
        <w:bottom w:val="none" w:sz="0" w:space="0" w:color="auto"/>
        <w:right w:val="none" w:sz="0" w:space="0" w:color="auto"/>
      </w:divBdr>
    </w:div>
    <w:div w:id="1081027300">
      <w:bodyDiv w:val="1"/>
      <w:marLeft w:val="0"/>
      <w:marRight w:val="0"/>
      <w:marTop w:val="0"/>
      <w:marBottom w:val="0"/>
      <w:divBdr>
        <w:top w:val="none" w:sz="0" w:space="0" w:color="auto"/>
        <w:left w:val="none" w:sz="0" w:space="0" w:color="auto"/>
        <w:bottom w:val="none" w:sz="0" w:space="0" w:color="auto"/>
        <w:right w:val="none" w:sz="0" w:space="0" w:color="auto"/>
      </w:divBdr>
    </w:div>
    <w:div w:id="1098138119">
      <w:bodyDiv w:val="1"/>
      <w:marLeft w:val="0"/>
      <w:marRight w:val="0"/>
      <w:marTop w:val="0"/>
      <w:marBottom w:val="0"/>
      <w:divBdr>
        <w:top w:val="none" w:sz="0" w:space="0" w:color="auto"/>
        <w:left w:val="none" w:sz="0" w:space="0" w:color="auto"/>
        <w:bottom w:val="none" w:sz="0" w:space="0" w:color="auto"/>
        <w:right w:val="none" w:sz="0" w:space="0" w:color="auto"/>
      </w:divBdr>
    </w:div>
    <w:div w:id="1189832951">
      <w:bodyDiv w:val="1"/>
      <w:marLeft w:val="0"/>
      <w:marRight w:val="0"/>
      <w:marTop w:val="0"/>
      <w:marBottom w:val="0"/>
      <w:divBdr>
        <w:top w:val="none" w:sz="0" w:space="0" w:color="auto"/>
        <w:left w:val="none" w:sz="0" w:space="0" w:color="auto"/>
        <w:bottom w:val="none" w:sz="0" w:space="0" w:color="auto"/>
        <w:right w:val="none" w:sz="0" w:space="0" w:color="auto"/>
      </w:divBdr>
    </w:div>
    <w:div w:id="1229725897">
      <w:bodyDiv w:val="1"/>
      <w:marLeft w:val="0"/>
      <w:marRight w:val="0"/>
      <w:marTop w:val="0"/>
      <w:marBottom w:val="0"/>
      <w:divBdr>
        <w:top w:val="none" w:sz="0" w:space="0" w:color="auto"/>
        <w:left w:val="none" w:sz="0" w:space="0" w:color="auto"/>
        <w:bottom w:val="none" w:sz="0" w:space="0" w:color="auto"/>
        <w:right w:val="none" w:sz="0" w:space="0" w:color="auto"/>
      </w:divBdr>
    </w:div>
    <w:div w:id="1299922728">
      <w:bodyDiv w:val="1"/>
      <w:marLeft w:val="0"/>
      <w:marRight w:val="0"/>
      <w:marTop w:val="0"/>
      <w:marBottom w:val="0"/>
      <w:divBdr>
        <w:top w:val="none" w:sz="0" w:space="0" w:color="auto"/>
        <w:left w:val="none" w:sz="0" w:space="0" w:color="auto"/>
        <w:bottom w:val="none" w:sz="0" w:space="0" w:color="auto"/>
        <w:right w:val="none" w:sz="0" w:space="0" w:color="auto"/>
      </w:divBdr>
    </w:div>
    <w:div w:id="1320036058">
      <w:bodyDiv w:val="1"/>
      <w:marLeft w:val="0"/>
      <w:marRight w:val="0"/>
      <w:marTop w:val="0"/>
      <w:marBottom w:val="0"/>
      <w:divBdr>
        <w:top w:val="none" w:sz="0" w:space="0" w:color="auto"/>
        <w:left w:val="none" w:sz="0" w:space="0" w:color="auto"/>
        <w:bottom w:val="none" w:sz="0" w:space="0" w:color="auto"/>
        <w:right w:val="none" w:sz="0" w:space="0" w:color="auto"/>
      </w:divBdr>
    </w:div>
    <w:div w:id="1346175225">
      <w:bodyDiv w:val="1"/>
      <w:marLeft w:val="0"/>
      <w:marRight w:val="0"/>
      <w:marTop w:val="0"/>
      <w:marBottom w:val="0"/>
      <w:divBdr>
        <w:top w:val="none" w:sz="0" w:space="0" w:color="auto"/>
        <w:left w:val="none" w:sz="0" w:space="0" w:color="auto"/>
        <w:bottom w:val="none" w:sz="0" w:space="0" w:color="auto"/>
        <w:right w:val="none" w:sz="0" w:space="0" w:color="auto"/>
      </w:divBdr>
    </w:div>
    <w:div w:id="1367951182">
      <w:bodyDiv w:val="1"/>
      <w:marLeft w:val="0"/>
      <w:marRight w:val="0"/>
      <w:marTop w:val="0"/>
      <w:marBottom w:val="0"/>
      <w:divBdr>
        <w:top w:val="none" w:sz="0" w:space="0" w:color="auto"/>
        <w:left w:val="none" w:sz="0" w:space="0" w:color="auto"/>
        <w:bottom w:val="none" w:sz="0" w:space="0" w:color="auto"/>
        <w:right w:val="none" w:sz="0" w:space="0" w:color="auto"/>
      </w:divBdr>
    </w:div>
    <w:div w:id="1433549911">
      <w:bodyDiv w:val="1"/>
      <w:marLeft w:val="0"/>
      <w:marRight w:val="0"/>
      <w:marTop w:val="0"/>
      <w:marBottom w:val="0"/>
      <w:divBdr>
        <w:top w:val="none" w:sz="0" w:space="0" w:color="auto"/>
        <w:left w:val="none" w:sz="0" w:space="0" w:color="auto"/>
        <w:bottom w:val="none" w:sz="0" w:space="0" w:color="auto"/>
        <w:right w:val="none" w:sz="0" w:space="0" w:color="auto"/>
      </w:divBdr>
    </w:div>
    <w:div w:id="1494947581">
      <w:bodyDiv w:val="1"/>
      <w:marLeft w:val="0"/>
      <w:marRight w:val="0"/>
      <w:marTop w:val="0"/>
      <w:marBottom w:val="0"/>
      <w:divBdr>
        <w:top w:val="none" w:sz="0" w:space="0" w:color="auto"/>
        <w:left w:val="none" w:sz="0" w:space="0" w:color="auto"/>
        <w:bottom w:val="none" w:sz="0" w:space="0" w:color="auto"/>
        <w:right w:val="none" w:sz="0" w:space="0" w:color="auto"/>
      </w:divBdr>
    </w:div>
    <w:div w:id="1592659454">
      <w:bodyDiv w:val="1"/>
      <w:marLeft w:val="0"/>
      <w:marRight w:val="0"/>
      <w:marTop w:val="0"/>
      <w:marBottom w:val="0"/>
      <w:divBdr>
        <w:top w:val="none" w:sz="0" w:space="0" w:color="auto"/>
        <w:left w:val="none" w:sz="0" w:space="0" w:color="auto"/>
        <w:bottom w:val="none" w:sz="0" w:space="0" w:color="auto"/>
        <w:right w:val="none" w:sz="0" w:space="0" w:color="auto"/>
      </w:divBdr>
    </w:div>
    <w:div w:id="1700814162">
      <w:bodyDiv w:val="1"/>
      <w:marLeft w:val="0"/>
      <w:marRight w:val="0"/>
      <w:marTop w:val="0"/>
      <w:marBottom w:val="0"/>
      <w:divBdr>
        <w:top w:val="none" w:sz="0" w:space="0" w:color="auto"/>
        <w:left w:val="none" w:sz="0" w:space="0" w:color="auto"/>
        <w:bottom w:val="none" w:sz="0" w:space="0" w:color="auto"/>
        <w:right w:val="none" w:sz="0" w:space="0" w:color="auto"/>
      </w:divBdr>
    </w:div>
    <w:div w:id="1740516100">
      <w:bodyDiv w:val="1"/>
      <w:marLeft w:val="0"/>
      <w:marRight w:val="0"/>
      <w:marTop w:val="0"/>
      <w:marBottom w:val="0"/>
      <w:divBdr>
        <w:top w:val="none" w:sz="0" w:space="0" w:color="auto"/>
        <w:left w:val="none" w:sz="0" w:space="0" w:color="auto"/>
        <w:bottom w:val="none" w:sz="0" w:space="0" w:color="auto"/>
        <w:right w:val="none" w:sz="0" w:space="0" w:color="auto"/>
      </w:divBdr>
    </w:div>
    <w:div w:id="1893227731">
      <w:bodyDiv w:val="1"/>
      <w:marLeft w:val="0"/>
      <w:marRight w:val="0"/>
      <w:marTop w:val="0"/>
      <w:marBottom w:val="0"/>
      <w:divBdr>
        <w:top w:val="none" w:sz="0" w:space="0" w:color="auto"/>
        <w:left w:val="none" w:sz="0" w:space="0" w:color="auto"/>
        <w:bottom w:val="none" w:sz="0" w:space="0" w:color="auto"/>
        <w:right w:val="none" w:sz="0" w:space="0" w:color="auto"/>
      </w:divBdr>
    </w:div>
    <w:div w:id="1979021858">
      <w:bodyDiv w:val="1"/>
      <w:marLeft w:val="0"/>
      <w:marRight w:val="0"/>
      <w:marTop w:val="0"/>
      <w:marBottom w:val="0"/>
      <w:divBdr>
        <w:top w:val="none" w:sz="0" w:space="0" w:color="auto"/>
        <w:left w:val="none" w:sz="0" w:space="0" w:color="auto"/>
        <w:bottom w:val="none" w:sz="0" w:space="0" w:color="auto"/>
        <w:right w:val="none" w:sz="0" w:space="0" w:color="auto"/>
      </w:divBdr>
    </w:div>
    <w:div w:id="200890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0B353-900E-4967-9C6D-5A42C10D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33</Pages>
  <Words>4864</Words>
  <Characters>27729</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Galkin</dc:creator>
  <cp:keywords/>
  <dc:description/>
  <cp:lastModifiedBy>Ilya Galkin</cp:lastModifiedBy>
  <cp:revision>36</cp:revision>
  <cp:lastPrinted>2021-05-23T06:19:00Z</cp:lastPrinted>
  <dcterms:created xsi:type="dcterms:W3CDTF">2021-05-22T23:08:00Z</dcterms:created>
  <dcterms:modified xsi:type="dcterms:W3CDTF">2021-06-09T22:36:00Z</dcterms:modified>
</cp:coreProperties>
</file>