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о лабораторной работе №2</w:t>
      </w:r>
    </w:p>
    <w:p>
      <w:pPr>
        <w:pStyle w:val="Subtitle"/>
      </w:pPr>
      <w:r>
        <w:t xml:space="preserve">Задача о погоне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Необходимо определить по какой траектории необходимо двигаться катеру,</w:t>
      </w:r>
      <w:r>
        <w:t xml:space="preserve"> </w:t>
      </w:r>
      <w:r>
        <w:t xml:space="preserve">чтоб нагнать лодку.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Провести аналогичные рассуждения и вывод дифференциальных уравнений, если скорость катера больше скорости лодки в n раз (значение n задайте самостоятельно)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траекторию движения катера и лодки для двух случаев. (Задайте самостоятельно начальные значения)</w:t>
      </w:r>
    </w:p>
    <w:p>
      <w:pPr>
        <w:pStyle w:val="FirstParagraph"/>
      </w:pPr>
      <w:r>
        <w:t xml:space="preserve">Определить по графику точку пересечения катера и лодки.</w:t>
      </w:r>
    </w:p>
    <w:bookmarkEnd w:id="21"/>
    <w:bookmarkStart w:id="38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##Задача о погоне</w:t>
      </w:r>
    </w:p>
    <w:p>
      <w:pPr>
        <w:pStyle w:val="BodyText"/>
      </w:pPr>
      <w:r>
        <w:t xml:space="preserve">Приведем один из примеров построения математических моделей для выбора правильной стратегии при решении задач поиска.</w:t>
      </w:r>
      <w:r>
        <w:t xml:space="preserve"> </w:t>
      </w:r>
      <w:r>
        <w:t xml:space="preserve">Например, рассмотрим задачу преследования браконьеров береговой охраной. На море в тумане катер береговой охраны преследует лодку браконьеров. Через определенный промежуток времени туман рассеивается, и лодка обнаруживается на расстоянии k км от катера. Затем лодка снова скрывается в тумане и уходит прямолинейно в неизвестном направлении. Известно, что скорость</w:t>
      </w:r>
      <w:r>
        <w:t xml:space="preserve"> </w:t>
      </w:r>
      <w:r>
        <w:t xml:space="preserve">катера в 2 раза больше скорости браконьерской лодки.</w:t>
      </w:r>
    </w:p>
    <w:p>
      <w:pPr>
        <w:pStyle w:val="BodyText"/>
      </w:pPr>
      <w:r>
        <w:t xml:space="preserve">Необходимо определить по какой траектории необходимо двигаться катеру, чтоб нагнать лодку.</w:t>
      </w:r>
      <w:r>
        <w:t xml:space="preserve"> </w:t>
      </w:r>
      <w:r>
        <w:t xml:space="preserve">Постановка задачи</w:t>
      </w:r>
    </w:p>
    <w:p>
      <w:pPr>
        <w:numPr>
          <w:ilvl w:val="0"/>
          <w:numId w:val="1002"/>
        </w:numPr>
      </w:pPr>
      <w:r>
        <w:t xml:space="preserve">Принимает за t_0 = 0, x_π0 = 0 - место нахождения лодки браконьеров в момент обнаружения, x_к0 =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numPr>
          <w:ilvl w:val="0"/>
          <w:numId w:val="1002"/>
        </w:numPr>
      </w:pPr>
      <w:r>
        <w:t xml:space="preserve">Введем полярные координаты. Считаем, что полюс - это точка обнаружения лодки браконьеров x_л0(</w:t>
      </w:r>
      <w:r>
        <w:rPr>
          <w:i/>
          <w:iCs/>
        </w:rPr>
        <w:t xml:space="preserve">theta</w:t>
      </w:r>
      <w:r>
        <w:t xml:space="preserve"> </w:t>
      </w:r>
      <w:r>
        <w:t xml:space="preserve">= x_л0 = 0), а полярная ось r проходит через точку нахождения катера береговой охраны (рис. 5.1)</w:t>
      </w:r>
    </w:p>
    <w:p>
      <w:pPr>
        <w:numPr>
          <w:ilvl w:val="0"/>
          <w:numId w:val="1002"/>
        </w:numPr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w:r>
        <w:rPr>
          <w:i/>
          <w:iCs/>
        </w:rPr>
        <w:t xml:space="preserve">theta</w:t>
      </w:r>
      <w:r>
        <w:t xml:space="preserve">, только в этом случае траектория катера пересечется с траекторией лодки.</w:t>
      </w:r>
      <w:r>
        <w:t xml:space="preserve"> </w:t>
      </w:r>
      <w:r>
        <w:t xml:space="preserve">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numPr>
          <w:ilvl w:val="0"/>
          <w:numId w:val="1002"/>
        </w:numPr>
      </w:pPr>
      <w:r>
        <w:t xml:space="preserve">Чтобы найти расстояние x 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катер и лодка окажутся на одном расстоянии x от полюса. За это время лодка пройдет x , а катер k-x (или k+x , в зависимости от начального положения катера относительно полюса). Время, за которое они пройдут это расстояние, вычисляется как x/v или k-x/2v (во втором случае x+k/2v ). Так как время одно и то же, то эти величины одинаковы. Тогда неизвестное расстояние x можно найти из следующего уравнения: (x/v) = ((k-x)/2v) в первом случае или (x/v) = ((x-k)/2v) во втором.</w:t>
      </w:r>
      <w:r>
        <w:t xml:space="preserve"> </w:t>
      </w:r>
      <w:r>
        <w:t xml:space="preserve">Отсюда мы найдем два значения x_1 = k/3 и x_2 = k, задачу будем решать для двух случаев.</w:t>
      </w:r>
    </w:p>
    <w:p>
      <w:pPr>
        <w:numPr>
          <w:ilvl w:val="0"/>
          <w:numId w:val="1002"/>
        </w:numPr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 v .</w:t>
      </w:r>
      <w:r>
        <w:t xml:space="preserve"> </w:t>
      </w:r>
      <w:r>
        <w:t xml:space="preserve">Для этого скорость катера раскладываем на две составляющие:</w:t>
      </w:r>
      <w:r>
        <w:t xml:space="preserve"> </w:t>
      </w:r>
      <w:r>
        <w:t xml:space="preserve">v_r - радиальная скорость и v_t - тангенциальная скорость (рис. 2). Радиальная скорость - это скорость, с которой катер удаляется от полюса, v_r = dr/dt. Нам нужно, чтобы эта скорость была равна скорости лодки, поэтому полагаем dr/dt = v .</w:t>
      </w:r>
      <w:r>
        <w:t xml:space="preserve"> </w:t>
      </w: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 d</w:t>
      </w:r>
      <w:r>
        <w:rPr>
          <w:i/>
          <w:iCs/>
        </w:rPr>
        <w:t xml:space="preserve">theta</w:t>
      </w:r>
      <w:r>
        <w:t xml:space="preserve">/dt на радиус r, v_t = r(d</w:t>
      </w:r>
      <w:r>
        <w:rPr>
          <w:i/>
          <w:iCs/>
        </w:rPr>
        <w:t xml:space="preserve">theta</w:t>
      </w:r>
      <w:r>
        <w:t xml:space="preserve">/dt) Рис. 5.2. Разложение скорости катера на тангенциальную и радиальную составляющие</w:t>
      </w:r>
      <w:r>
        <w:t xml:space="preserve"> </w:t>
      </w:r>
      <w:r>
        <w:t xml:space="preserve">Из рисунка видно:</w:t>
      </w:r>
      <w:r>
        <w:t xml:space="preserve"> </w:t>
      </w:r>
      <w:r>
        <w:t xml:space="preserve">v_t = sqrt(4v^2 - v^2) = sqrt(3v) (учитывая, что радиальная скорость равна v ). Тогда получаем r(d</w:t>
      </w:r>
      <w:r>
        <w:rPr>
          <w:i/>
          <w:iCs/>
        </w:rPr>
        <w:t xml:space="preserve">theta</w:t>
      </w:r>
      <w:r>
        <w:t xml:space="preserve">/dt) = sqrt(3v)</w:t>
      </w:r>
    </w:p>
    <w:p>
      <w:pPr>
        <w:numPr>
          <w:ilvl w:val="0"/>
          <w:numId w:val="1002"/>
        </w:numPr>
      </w:pPr>
      <w:r>
        <w:t xml:space="preserve">Решение исходной задачи сводится к решению системы из двух дифференциальных уравнений</w:t>
      </w:r>
      <w:r>
        <w:t xml:space="preserve"> </w:t>
      </w:r>
      <w:r>
        <w:t xml:space="preserve">{dr/dt=v; r(d</w:t>
      </w:r>
      <w:r>
        <w:rPr>
          <w:i/>
          <w:iCs/>
        </w:rPr>
        <w:t xml:space="preserve">theta</w:t>
      </w:r>
      <w:r>
        <w:t xml:space="preserve">/dt) = sqrt(3v) с начальными условиями {</w:t>
      </w:r>
      <w:r>
        <w:rPr>
          <w:i/>
          <w:iCs/>
        </w:rPr>
        <w:t xml:space="preserve">theta_0</w:t>
      </w:r>
      <w:r>
        <w:t xml:space="preserve"> </w:t>
      </w:r>
      <w:r>
        <w:t xml:space="preserve">= 0; r_0 = x_1 или {</w:t>
      </w:r>
      <w:r>
        <w:rPr>
          <w:i/>
          <w:iCs/>
        </w:rPr>
        <w:t xml:space="preserve">theta_0</w:t>
      </w:r>
      <w:r>
        <w:t xml:space="preserve"> </w:t>
      </w:r>
      <w:r>
        <w:t xml:space="preserve">= -π; r_0 = x_2</w:t>
      </w:r>
      <w:r>
        <w:t xml:space="preserve"> </w:t>
      </w:r>
      <w:r>
        <w:t xml:space="preserve">Исключая из полученной системы производную по t, можно перейти к следующему уравнению: dr/d</w:t>
      </w:r>
      <w:r>
        <w:rPr>
          <w:i/>
          <w:iCs/>
        </w:rPr>
        <w:t xml:space="preserve">theta</w:t>
      </w:r>
      <w:r>
        <w:t xml:space="preserve"> </w:t>
      </w:r>
      <w:r>
        <w:t xml:space="preserve">= r/sqrt(3)</w:t>
      </w:r>
    </w:p>
    <w:p>
      <w:pPr>
        <w:pStyle w:val="FirstParagraph"/>
      </w:pPr>
      <w:r>
        <w:t xml:space="preserve">Начальные условия остаются прежними. Решив это уравнение, вы получите траекторию движения катера в полярных координатах.</w:t>
      </w:r>
      <w:r>
        <w:t xml:space="preserve"> </w:t>
      </w:r>
      <w:r>
        <w:t xml:space="preserve"># Выполнение лабораторной работы</w:t>
      </w:r>
      <w:r>
        <w:t xml:space="preserve"> </w:t>
      </w:r>
      <w:r>
        <w:t xml:space="preserve">Код решения задания в julia:</w:t>
      </w:r>
      <w:r>
        <w:t xml:space="preserve"> </w:t>
      </w:r>
      <w:bookmarkStart w:id="25" w:name="fig:001"/>
      <w:r>
        <w:drawing>
          <wp:inline>
            <wp:extent cx="3733800" cy="1711325"/>
            <wp:effectExtent b="0" l="0" r="0" t="0"/>
            <wp:docPr descr="Решение" title="" id="23" name="Picture"/>
            <a:graphic>
              <a:graphicData uri="http://schemas.openxmlformats.org/drawingml/2006/picture">
                <pic:pic>
                  <pic:nvPicPr>
                    <pic:cNvPr descr="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  <w:r>
        <w:t xml:space="preserve"> </w:t>
      </w:r>
      <w:r>
        <w:t xml:space="preserve">Выполнение кода:</w:t>
      </w:r>
      <w:r>
        <w:t xml:space="preserve"> </w:t>
      </w:r>
      <w:bookmarkStart w:id="29" w:name="fig:002"/>
      <w:r>
        <w:drawing>
          <wp:inline>
            <wp:extent cx="3733800" cy="946978"/>
            <wp:effectExtent b="0" l="0" r="0" t="0"/>
            <wp:docPr descr="Выполнение кода" title="" id="27" name="Picture"/>
            <a:graphic>
              <a:graphicData uri="http://schemas.openxmlformats.org/drawingml/2006/picture">
                <pic:pic>
                  <pic:nvPicPr>
                    <pic:cNvPr descr="image/img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r>
        <w:t xml:space="preserve">Случай 1:</w:t>
      </w:r>
      <w:r>
        <w:t xml:space="preserve"> </w:t>
      </w:r>
      <w:bookmarkStart w:id="33" w:name="fig:003"/>
      <w:r>
        <w:drawing>
          <wp:inline>
            <wp:extent cx="3733800" cy="2489200"/>
            <wp:effectExtent b="0" l="0" r="0" t="0"/>
            <wp:docPr descr="График 1" title="" id="31" name="Picture"/>
            <a:graphic>
              <a:graphicData uri="http://schemas.openxmlformats.org/drawingml/2006/picture">
                <pic:pic>
                  <pic:nvPicPr>
                    <pic:cNvPr descr="image/lab2_0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  <w:r>
        <w:t xml:space="preserve"> </w:t>
      </w:r>
      <w:r>
        <w:t xml:space="preserve">Случай 2:</w:t>
      </w:r>
      <w:r>
        <w:t xml:space="preserve"> </w:t>
      </w:r>
      <w:bookmarkStart w:id="37" w:name="fig:004"/>
      <w:r>
        <w:drawing>
          <wp:inline>
            <wp:extent cx="3733800" cy="2489200"/>
            <wp:effectExtent b="0" l="0" r="0" t="0"/>
            <wp:docPr descr="График 2" title="" id="35" name="Picture"/>
            <a:graphic>
              <a:graphicData uri="http://schemas.openxmlformats.org/drawingml/2006/picture">
                <pic:pic>
                  <pic:nvPicPr>
                    <pic:cNvPr descr="image/lab2_0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Определил, по какой траектории необходимо двигаться катеру, чтоб нагнать лодку.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 №2</dc:title>
  <dc:creator>Поляков Глеб Сергеевич</dc:creator>
  <dc:language>ru-RU</dc:language>
  <cp:keywords/>
  <dcterms:created xsi:type="dcterms:W3CDTF">2025-03-08T12:50:49Z</dcterms:created>
  <dcterms:modified xsi:type="dcterms:W3CDTF">2025-03-08T12:50:49Z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Задача о погоне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