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0921C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✅ Requisitos Não Funcionais (RNF)</w:t>
      </w:r>
    </w:p>
    <w:p w14:paraId="5D12351B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  <w:i/>
          <w:iCs/>
        </w:rPr>
        <w:t>Regras de qualidade, desempenho, segurança e arquitetura.</w:t>
      </w:r>
    </w:p>
    <w:p w14:paraId="1E8C2D18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1. Desempenho</w:t>
      </w:r>
    </w:p>
    <w:p w14:paraId="02AAB4DC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RNF001 – Tempo de Resposta:</w:t>
      </w:r>
      <w:r w:rsidRPr="00BF12AF">
        <w:rPr>
          <w:rFonts w:ascii="Segoe UI Emoji" w:hAnsi="Segoe UI Emoji" w:cs="Segoe UI Emoji"/>
          <w:b/>
          <w:bCs/>
        </w:rPr>
        <w:br/>
        <w:t>Páginas principais devem carregar em até 2 segundos em condições normais.</w:t>
      </w:r>
    </w:p>
    <w:p w14:paraId="69E905CE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RNF002 – Escalabilidade:</w:t>
      </w:r>
      <w:r w:rsidRPr="00BF12AF">
        <w:rPr>
          <w:rFonts w:ascii="Segoe UI Emoji" w:hAnsi="Segoe UI Emoji" w:cs="Segoe UI Emoji"/>
          <w:b/>
          <w:bCs/>
        </w:rPr>
        <w:br/>
        <w:t>A arquitetura deve suportar aumento de usuários e pedidos sem perda significativa de desempenho.</w:t>
      </w:r>
    </w:p>
    <w:p w14:paraId="2B909E49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pict w14:anchorId="1996D437">
          <v:rect id="_x0000_i1103" style="width:0;height:1.5pt" o:hralign="center" o:hrstd="t" o:hr="t" fillcolor="#a0a0a0" stroked="f"/>
        </w:pict>
      </w:r>
    </w:p>
    <w:p w14:paraId="661516F5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2. Segurança</w:t>
      </w:r>
    </w:p>
    <w:p w14:paraId="521E96EF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RNF003 – Armazenamento Seguro de Senhas:</w:t>
      </w:r>
      <w:r w:rsidRPr="00BF12AF">
        <w:rPr>
          <w:rFonts w:ascii="Segoe UI Emoji" w:hAnsi="Segoe UI Emoji" w:cs="Segoe UI Emoji"/>
          <w:b/>
          <w:bCs/>
        </w:rPr>
        <w:br/>
        <w:t xml:space="preserve">Senhas devem ser criptografadas usando </w:t>
      </w:r>
      <w:proofErr w:type="spellStart"/>
      <w:r w:rsidRPr="00BF12AF">
        <w:rPr>
          <w:rFonts w:ascii="Segoe UI Emoji" w:hAnsi="Segoe UI Emoji" w:cs="Segoe UI Emoji"/>
          <w:b/>
          <w:bCs/>
        </w:rPr>
        <w:t>hashing</w:t>
      </w:r>
      <w:proofErr w:type="spellEnd"/>
      <w:r w:rsidRPr="00BF12AF">
        <w:rPr>
          <w:rFonts w:ascii="Segoe UI Emoji" w:hAnsi="Segoe UI Emoji" w:cs="Segoe UI Emoji"/>
          <w:b/>
          <w:bCs/>
        </w:rPr>
        <w:t xml:space="preserve"> seguro (ex.: </w:t>
      </w:r>
      <w:proofErr w:type="spellStart"/>
      <w:r w:rsidRPr="00BF12AF">
        <w:rPr>
          <w:rFonts w:ascii="Segoe UI Emoji" w:hAnsi="Segoe UI Emoji" w:cs="Segoe UI Emoji"/>
          <w:b/>
          <w:bCs/>
        </w:rPr>
        <w:t>bcrypt</w:t>
      </w:r>
      <w:proofErr w:type="spellEnd"/>
      <w:r w:rsidRPr="00BF12AF">
        <w:rPr>
          <w:rFonts w:ascii="Segoe UI Emoji" w:hAnsi="Segoe UI Emoji" w:cs="Segoe UI Emoji"/>
          <w:b/>
          <w:bCs/>
        </w:rPr>
        <w:t>).</w:t>
      </w:r>
    </w:p>
    <w:p w14:paraId="7A91382C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RNF004 – Proteção de Rotas:</w:t>
      </w:r>
      <w:r w:rsidRPr="00BF12AF">
        <w:rPr>
          <w:rFonts w:ascii="Segoe UI Emoji" w:hAnsi="Segoe UI Emoji" w:cs="Segoe UI Emoji"/>
          <w:b/>
          <w:bCs/>
        </w:rPr>
        <w:br/>
        <w:t>Rotas de administrador devem exigir autenticação e autorização apropriada.</w:t>
      </w:r>
    </w:p>
    <w:p w14:paraId="3024D8A9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RNF005 – Comunicação Segura:</w:t>
      </w:r>
      <w:r w:rsidRPr="00BF12AF">
        <w:rPr>
          <w:rFonts w:ascii="Segoe UI Emoji" w:hAnsi="Segoe UI Emoji" w:cs="Segoe UI Emoji"/>
          <w:b/>
          <w:bCs/>
        </w:rPr>
        <w:br/>
        <w:t>O sistema deve utilizar HTTPS em produção.</w:t>
      </w:r>
    </w:p>
    <w:p w14:paraId="10989BCC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pict w14:anchorId="4A58033E">
          <v:rect id="_x0000_i1104" style="width:0;height:1.5pt" o:hralign="center" o:hrstd="t" o:hr="t" fillcolor="#a0a0a0" stroked="f"/>
        </w:pict>
      </w:r>
    </w:p>
    <w:p w14:paraId="499D90C3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3. Usabilidade</w:t>
      </w:r>
    </w:p>
    <w:p w14:paraId="3CC776C3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RNF006 – Interface Responsiva:</w:t>
      </w:r>
      <w:r w:rsidRPr="00BF12AF">
        <w:rPr>
          <w:rFonts w:ascii="Segoe UI Emoji" w:hAnsi="Segoe UI Emoji" w:cs="Segoe UI Emoji"/>
          <w:b/>
          <w:bCs/>
        </w:rPr>
        <w:br/>
        <w:t>A interface deve funcionar adequadamente em dispositivos móveis e desktops.</w:t>
      </w:r>
    </w:p>
    <w:p w14:paraId="4B23DC39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RNF007 – Navegação Intuitiva:</w:t>
      </w:r>
      <w:r w:rsidRPr="00BF12AF">
        <w:rPr>
          <w:rFonts w:ascii="Segoe UI Emoji" w:hAnsi="Segoe UI Emoji" w:cs="Segoe UI Emoji"/>
          <w:b/>
          <w:bCs/>
        </w:rPr>
        <w:br/>
        <w:t>Usuários devem conseguir encontrar produtos, carrinho e perfil com no máximo 3 cliques.</w:t>
      </w:r>
    </w:p>
    <w:p w14:paraId="39C45830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pict w14:anchorId="2D814362">
          <v:rect id="_x0000_i1105" style="width:0;height:1.5pt" o:hralign="center" o:hrstd="t" o:hr="t" fillcolor="#a0a0a0" stroked="f"/>
        </w:pict>
      </w:r>
    </w:p>
    <w:p w14:paraId="3C780F57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4. Confiabilidade</w:t>
      </w:r>
    </w:p>
    <w:p w14:paraId="64F157A4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RNF008 – Integridade de Dados:</w:t>
      </w:r>
      <w:r w:rsidRPr="00BF12AF">
        <w:rPr>
          <w:rFonts w:ascii="Segoe UI Emoji" w:hAnsi="Segoe UI Emoji" w:cs="Segoe UI Emoji"/>
          <w:b/>
          <w:bCs/>
        </w:rPr>
        <w:br/>
        <w:t>Transações de compra devem garantir consistência no estoque e pedidos.</w:t>
      </w:r>
    </w:p>
    <w:p w14:paraId="19BC2305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RNF009 – Tolerância a Erros:</w:t>
      </w:r>
      <w:r w:rsidRPr="00BF12AF">
        <w:rPr>
          <w:rFonts w:ascii="Segoe UI Emoji" w:hAnsi="Segoe UI Emoji" w:cs="Segoe UI Emoji"/>
          <w:b/>
          <w:bCs/>
        </w:rPr>
        <w:br/>
        <w:t>O sistema deve exibir mensagens claras quando ocorrer um erro, sem travar a aplicação.</w:t>
      </w:r>
    </w:p>
    <w:p w14:paraId="619834A1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lastRenderedPageBreak/>
        <w:pict w14:anchorId="5302C29E">
          <v:rect id="_x0000_i1106" style="width:0;height:1.5pt" o:hralign="center" o:hrstd="t" o:hr="t" fillcolor="#a0a0a0" stroked="f"/>
        </w:pict>
      </w:r>
    </w:p>
    <w:p w14:paraId="2727FF13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5. Manutenibilidade</w:t>
      </w:r>
    </w:p>
    <w:p w14:paraId="447135AC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RNF010 – Código Modular:</w:t>
      </w:r>
      <w:r w:rsidRPr="00BF12AF">
        <w:rPr>
          <w:rFonts w:ascii="Segoe UI Emoji" w:hAnsi="Segoe UI Emoji" w:cs="Segoe UI Emoji"/>
          <w:b/>
          <w:bCs/>
        </w:rPr>
        <w:br/>
        <w:t xml:space="preserve">O </w:t>
      </w:r>
      <w:proofErr w:type="spellStart"/>
      <w:r w:rsidRPr="00BF12AF">
        <w:rPr>
          <w:rFonts w:ascii="Segoe UI Emoji" w:hAnsi="Segoe UI Emoji" w:cs="Segoe UI Emoji"/>
          <w:b/>
          <w:bCs/>
        </w:rPr>
        <w:t>backend</w:t>
      </w:r>
      <w:proofErr w:type="spellEnd"/>
      <w:r w:rsidRPr="00BF12AF">
        <w:rPr>
          <w:rFonts w:ascii="Segoe UI Emoji" w:hAnsi="Segoe UI Emoji" w:cs="Segoe UI Emoji"/>
          <w:b/>
          <w:bCs/>
        </w:rPr>
        <w:t xml:space="preserve"> deve ser estruturado de forma a facilitar manutenção e expansão.</w:t>
      </w:r>
    </w:p>
    <w:p w14:paraId="4624E30C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RNF011 – Boas Práticas de Versionamento:</w:t>
      </w:r>
      <w:r w:rsidRPr="00BF12AF">
        <w:rPr>
          <w:rFonts w:ascii="Segoe UI Emoji" w:hAnsi="Segoe UI Emoji" w:cs="Segoe UI Emoji"/>
          <w:b/>
          <w:bCs/>
        </w:rPr>
        <w:br/>
        <w:t xml:space="preserve">O repositório deve seguir padrões como </w:t>
      </w:r>
      <w:proofErr w:type="spellStart"/>
      <w:r w:rsidRPr="00BF12AF">
        <w:rPr>
          <w:rFonts w:ascii="Segoe UI Emoji" w:hAnsi="Segoe UI Emoji" w:cs="Segoe UI Emoji"/>
          <w:b/>
          <w:bCs/>
        </w:rPr>
        <w:t>commits</w:t>
      </w:r>
      <w:proofErr w:type="spellEnd"/>
      <w:r w:rsidRPr="00BF12AF">
        <w:rPr>
          <w:rFonts w:ascii="Segoe UI Emoji" w:hAnsi="Segoe UI Emoji" w:cs="Segoe UI Emoji"/>
          <w:b/>
          <w:bCs/>
        </w:rPr>
        <w:t xml:space="preserve"> organizados e semânticos.</w:t>
      </w:r>
    </w:p>
    <w:p w14:paraId="10271BDA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pict w14:anchorId="2BF11432">
          <v:rect id="_x0000_i1107" style="width:0;height:1.5pt" o:hralign="center" o:hrstd="t" o:hr="t" fillcolor="#a0a0a0" stroked="f"/>
        </w:pict>
      </w:r>
    </w:p>
    <w:p w14:paraId="47644187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6. Compatibilidade</w:t>
      </w:r>
    </w:p>
    <w:p w14:paraId="6C32AEE2" w14:textId="77777777" w:rsidR="00BF12AF" w:rsidRPr="00BF12AF" w:rsidRDefault="00BF12AF" w:rsidP="00BF12AF">
      <w:pPr>
        <w:rPr>
          <w:rFonts w:ascii="Segoe UI Emoji" w:hAnsi="Segoe UI Emoji" w:cs="Segoe UI Emoji"/>
          <w:b/>
          <w:bCs/>
        </w:rPr>
      </w:pPr>
      <w:r w:rsidRPr="00BF12AF">
        <w:rPr>
          <w:rFonts w:ascii="Segoe UI Emoji" w:hAnsi="Segoe UI Emoji" w:cs="Segoe UI Emoji"/>
          <w:b/>
          <w:bCs/>
        </w:rPr>
        <w:t>RNF012 – Compatibilidade com Navegadores:</w:t>
      </w:r>
      <w:r w:rsidRPr="00BF12AF">
        <w:rPr>
          <w:rFonts w:ascii="Segoe UI Emoji" w:hAnsi="Segoe UI Emoji" w:cs="Segoe UI Emoji"/>
          <w:b/>
          <w:bCs/>
        </w:rPr>
        <w:br/>
        <w:t>O sistema deve funcionar nos navegadores modernos: Chrome, Edge, Firefox.</w:t>
      </w:r>
    </w:p>
    <w:p w14:paraId="4845B0F8" w14:textId="77777777" w:rsidR="00B732DD" w:rsidRPr="00BF12AF" w:rsidRDefault="00B732DD" w:rsidP="00BF12AF"/>
    <w:sectPr w:rsidR="00B732DD" w:rsidRPr="00BF12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DD"/>
    <w:rsid w:val="0081594D"/>
    <w:rsid w:val="00B732DD"/>
    <w:rsid w:val="00BF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CA00"/>
  <w15:chartTrackingRefBased/>
  <w15:docId w15:val="{BFEE6869-0507-41ED-BB90-640CB2B9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3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3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3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3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32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32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3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32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3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3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32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32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32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3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32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3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GALIOTTO DE SOUZA</dc:creator>
  <cp:keywords/>
  <dc:description/>
  <cp:lastModifiedBy>JOÃO VITOR GALIOTTO DE SOUZA</cp:lastModifiedBy>
  <cp:revision>2</cp:revision>
  <dcterms:created xsi:type="dcterms:W3CDTF">2025-12-01T11:35:00Z</dcterms:created>
  <dcterms:modified xsi:type="dcterms:W3CDTF">2025-12-01T11:36:00Z</dcterms:modified>
</cp:coreProperties>
</file>