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образовательное бюджетное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высшего профессионального образования</w:t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«Финансовый университет при Правительстве Российской Федерации»</w:t>
      </w:r>
    </w:p>
    <w:p w:rsidR="00000000" w:rsidDel="00000000" w:rsidP="00000000" w:rsidRDefault="00000000" w:rsidRPr="00000000" w14:paraId="00000004">
      <w:pPr>
        <w:shd w:fill="ffffff" w:val="clear"/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Факультет: Информационных Технологий и Анализа Больших Данных</w:t>
      </w:r>
    </w:p>
    <w:p w:rsidR="00000000" w:rsidDel="00000000" w:rsidP="00000000" w:rsidRDefault="00000000" w:rsidRPr="00000000" w14:paraId="00000005">
      <w:pPr>
        <w:shd w:fill="ffffff" w:val="clear"/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Проектная работа по Технологиям обработки больших данных</w:t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Тема: «Выбросы загрязняющих веществ ввоздух по регионам и районам России»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ind w:firstLine="700"/>
        <w:jc w:val="righ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Выполнил:</w:t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ind w:firstLine="700"/>
        <w:jc w:val="righ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студент факультета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ind w:firstLine="700"/>
        <w:jc w:val="righ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Спиридонов Ярослав Максимович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ind w:firstLine="70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3 курс,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группа ПМ23-1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ind w:firstLine="70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Направление подготовки</w:t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ind w:firstLine="700"/>
        <w:jc w:val="right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Прикладная Математика и Информатика</w:t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ind w:firstLine="700"/>
        <w:jc w:val="right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Москва – 2025</w:t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1: Определение темы и подготовка данных для проекта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  <w:t xml:space="preserve">Прежде чем выбрать тему проекта я решил определиться с источником данных, прошерстив большинство ресурсов с готовыми датасетами я остановился на сайте “Если быть точным”, [https://tochno.st]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Из перечня готовых датасетов, решил остановиться на “Выбросы загрязняющих веществ в воздух по регионам и районам России”, так как он максимально приближен к предложенной теме “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3. Анализ климатических данных.</w:t>
      </w:r>
      <w:r w:rsidDel="00000000" w:rsidR="00000000" w:rsidRPr="00000000">
        <w:rPr>
          <w:rtl w:val="0"/>
        </w:rPr>
        <w:t xml:space="preserve">” [https://tochno.st/datasets/air_emissions]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Что в данных: выбросы в воздух от стационарных источников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Данные о загрязнении воздуха по регионам и районам России за 2019-2024 годы на основании формы 2-ТП (воздух) Росприроднадзора.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Единица наблюдения в наборе данных — муниципальное образование или регион, по которому собирались данные. Каждое наблюдение описано с помощью следующих характеристик: наименование, уровень и код ОКТМО территории, название и код загрязняющего вещества, тип респондента, вид экономической деятельности. Всего 17 показателей.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Датасет доступен в формате CSV (кодировка: «UTF-8», разделитель: «;»), XLSX (разбит по отдельным показателям) и PARQUET.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2: Предобработка данных. Настройка ETL-процесса. Загрузка через данных через Dask. Хранение в Sqllite</w:t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Загрузку данных я решил производить локально, не по ссылки, после предварительной загрузки данных в формате .csv я использовал dask для предобработки данных, так как он позволяет оптимизировать вычисления засчет параллелизации и ленивых вычислений (не считает пока не пропишем df.compute()), а также того, что не сразу загружает данные в памяти, а работает по чанкам.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  <w:t xml:space="preserve">Из задачей у меня реализовано: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Задача извлечения данных из CSV файла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Задача преобразования и очистки данных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Задача создания таблиц в базе данных. Возвращает статистику по созданным таблицам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Задача валидации базы данных. Проверяет корректность созданных таблиц</w:t>
      </w:r>
    </w:p>
    <w:p w:rsidR="00000000" w:rsidDel="00000000" w:rsidP="00000000" w:rsidRDefault="00000000" w:rsidRPr="00000000" w14:paraId="0000003D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br w:type="textWrapping"/>
        <w:t xml:space="preserve">В конечном итоге я получаю 4 таблицы: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air_emissions - основная база данных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indicator_codes - хранит расшифровки кодов способов выброса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location_codes - хранит данные по населенным пунктам, регион, район, код район, тип района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substance_types - расшифровка кода выбрасываемых элементов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3: Визуализация. Streamlit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  <w:t xml:space="preserve">Для визуализации решил использовать streamlit, так как был с ним немного знаком, плюс достаточно простая архитектура написания кода.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  <w:t xml:space="preserve">В сайдборд я решил внести параметры для визуализации.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Список расшифровок кодов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Выбор раздела данных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Раздел 1 — Баланс по всем веществам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Раздел 5 — Выбросы загрязняющих веществ в атмосферный воздух от отдельных групп источников загрязнения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Выбор года, можно выбрать несколько для анализа динамики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Группировка по региону, либо же по районам региона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Фильтр регионов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Фильтр по веществам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Фильтрам по способам выбросов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Настройка цветов графиков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  <w:t xml:space="preserve">На главной страница отображается краткая сводка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Суммарное количество выбрасов в тысячах тонн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Среднее количество выбрасов в тысячах тонн по региону/району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Сколько регионов выбрано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Сколько лет выбрано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  <w:t xml:space="preserve">Далее есть выбор между 4 страницами</w:t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  <w:t xml:space="preserve">Основные диаграммы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Столбчатые диаграммы с суммарными выбрасами по веществам по регионам по годам</w:t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  <w:t xml:space="preserve">Динамика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Динамика суммарных выбросов по веществам по годам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Сравнения с предыдущим годом по N-1 годам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Итоговый результат с ростом / спадом / отсутствием изменений по показателям</w:t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  <w:t xml:space="preserve">По регионам: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Общие выбросы по регионам (сумма всех веществ) либо выбросы по топ-20 районам </w:t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  <w:t xml:space="preserve">Детали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Исходные данные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Базовая статистика по веществам</w:t>
      </w:r>
    </w:p>
    <w:p w:rsidR="00000000" w:rsidDel="00000000" w:rsidP="00000000" w:rsidRDefault="00000000" w:rsidRPr="00000000" w14:paraId="0000006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Streamlit</w:t>
      </w:r>
    </w:p>
    <w:p w:rsidR="00000000" w:rsidDel="00000000" w:rsidP="00000000" w:rsidRDefault="00000000" w:rsidRPr="00000000" w14:paraId="0000006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9658" cy="40624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9658" cy="406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05985" cy="406241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985" cy="406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30605" cy="292286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0605" cy="2922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54417" cy="29540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4417" cy="295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57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57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57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57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Prefect server</w:t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82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