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2F6" w:rsidRPr="00C91733" w:rsidRDefault="00D2740A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 xml:space="preserve">                                                            </w:t>
      </w:r>
      <w:r w:rsidR="00EB12F6" w:rsidRPr="00D2740A">
        <w:rPr>
          <w:rFonts w:ascii="Times New Roman CYR" w:hAnsi="Times New Roman CYR" w:cs="Times New Roman CYR"/>
          <w:b/>
          <w:color w:val="000000"/>
          <w:sz w:val="24"/>
          <w:szCs w:val="24"/>
        </w:rPr>
        <w:t>ПРОТОКОЛ ОПЕРАЦИИ</w:t>
      </w:r>
      <w:r w:rsidR="002719F0">
        <w:rPr>
          <w:rFonts w:ascii="Times New Roman CYR" w:hAnsi="Times New Roman CYR" w:cs="Times New Roman CYR"/>
          <w:b/>
          <w:color w:val="000000"/>
          <w:sz w:val="24"/>
          <w:szCs w:val="24"/>
        </w:rPr>
        <w:t>: СПРАВА</w:t>
      </w:r>
    </w:p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7328"/>
      </w:tblGrid>
      <w:tr w:rsidR="00EB12F6" w:rsidRPr="00EB12F6"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Предоперационный диагноз:</w:t>
            </w:r>
          </w:p>
        </w:tc>
        <w:tc>
          <w:tcPr>
            <w:tcW w:w="7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2719F0" w:rsidRDefault="00603520" w:rsidP="002719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Повреждение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полулунно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-ладьевидной связки </w:t>
            </w:r>
            <w:r w:rsidR="002719F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правого</w:t>
            </w: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кистевого сустава. </w:t>
            </w:r>
            <w:proofErr w:type="spellStart"/>
            <w:r w:rsidRPr="002719F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Полулунно</w:t>
            </w:r>
            <w:proofErr w:type="spellEnd"/>
            <w:r w:rsidRPr="002719F0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-ладьевидная нестабильность </w:t>
            </w:r>
            <w:r w:rsidR="002719F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правого</w:t>
            </w:r>
            <w:r w:rsidR="002719F0"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2719F0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кистевого сустава. </w:t>
            </w:r>
          </w:p>
        </w:tc>
      </w:tr>
      <w:tr w:rsidR="00603520" w:rsidRPr="00EB12F6"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Послеоперационный </w:t>
            </w:r>
          </w:p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диагноз:</w:t>
            </w:r>
          </w:p>
        </w:tc>
        <w:tc>
          <w:tcPr>
            <w:tcW w:w="7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2719F0" w:rsidRDefault="00603520" w:rsidP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Повреждение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полулунно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-ладьевидной связки </w:t>
            </w:r>
            <w:r w:rsidR="002719F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правого</w:t>
            </w:r>
            <w:r w:rsidR="002719F0"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кистевого сустава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EWAS</w:t>
            </w: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5. </w:t>
            </w:r>
            <w:proofErr w:type="spellStart"/>
            <w:r w:rsidRPr="002719F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Полулунно</w:t>
            </w:r>
            <w:proofErr w:type="spellEnd"/>
            <w:r w:rsidRPr="002719F0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-ладьевидная нестабильность </w:t>
            </w:r>
            <w:r w:rsidR="002719F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правого</w:t>
            </w:r>
            <w:r w:rsidR="002719F0"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2719F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кистевого сустава.</w:t>
            </w:r>
          </w:p>
        </w:tc>
      </w:tr>
      <w:tr w:rsidR="00603520" w:rsidRPr="00EB12F6">
        <w:tblPrEx>
          <w:tblBorders>
            <w:bottom w:val="single" w:sz="6" w:space="0" w:color="000000"/>
          </w:tblBorders>
        </w:tblPrEx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Название операции:</w:t>
            </w:r>
          </w:p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C91733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Артроскопическая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ревизия правого кистевого сустава, пластика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полулунно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-ладьевидной связки.</w:t>
            </w:r>
          </w:p>
        </w:tc>
      </w:tr>
    </w:tbl>
    <w:p w:rsidR="00EB12F6" w:rsidRPr="00C91733" w:rsidRDefault="00EB12F6" w:rsidP="00EB12F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0C0226" w:rsidRPr="00EB12F6" w:rsidTr="00B57E13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226" w:rsidRPr="00C91733" w:rsidRDefault="000C0226" w:rsidP="000C022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Метод обезболивания</w:t>
            </w: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ЛМА + ПА</w:t>
            </w:r>
            <w:r w:rsidR="00C91733"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(</w:t>
            </w:r>
            <w:r w:rsid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аксиальный блок</w:t>
            </w:r>
            <w:r w:rsidR="00C91733"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:rsidR="000C0226" w:rsidRPr="00C91733" w:rsidRDefault="000C0226" w:rsidP="000C02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9A1162" w:rsidRPr="00EB12F6" w:rsidTr="00230497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19F0" w:rsidRDefault="009A1162" w:rsidP="002719F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Описание операции</w:t>
            </w: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:rsidR="002719F0" w:rsidRDefault="009A1162" w:rsidP="002719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В положении пациента на спине с отведенной </w:t>
            </w:r>
            <w:r w:rsidR="002719F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правой</w:t>
            </w: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верхней конечностью, под пневматическим т</w:t>
            </w:r>
            <w:r w:rsidR="002719F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урникетом на дистальную треть пра</w:t>
            </w: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вого плеча, под ЛМА+ПА, после трехкратной обработки операционного поля раствором антисептика кисть за 2-3-й пальцы фиксирована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напалечными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фиксаторами (</w:t>
            </w:r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finger</w:t>
            </w: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trap</w:t>
            </w: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) в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тракционной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башне (вес груза 5 кг). </w:t>
            </w:r>
          </w:p>
          <w:p w:rsidR="002719F0" w:rsidRDefault="009A1162" w:rsidP="002719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Выполнены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артроскопические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доступы к среднезапястному суставу: </w:t>
            </w:r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MCR</w:t>
            </w: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, </w:t>
            </w:r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MCU</w:t>
            </w: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. Визуализирована зона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полулунно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-ладьевидного сочленения. Подвижность костей высокая - степень нестабильности </w:t>
            </w:r>
            <w:r w:rsidRPr="002719F0">
              <w:rPr>
                <w:rFonts w:ascii="Arial" w:hAnsi="Arial" w:cs="Arial"/>
                <w:bCs/>
                <w:color w:val="FF0000"/>
                <w:sz w:val="20"/>
                <w:szCs w:val="20"/>
              </w:rPr>
              <w:t>5</w:t>
            </w: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. Кости в подвывихах. Под контролем ЭОП выполнено проведение спиц-джойстиков через ладьевидную и полулунную кости.    </w:t>
            </w:r>
          </w:p>
          <w:p w:rsidR="002719F0" w:rsidRDefault="002719F0" w:rsidP="002719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Груз снят, конечность позиционирована на приставном столике. </w:t>
            </w:r>
          </w:p>
          <w:p w:rsidR="002719F0" w:rsidRDefault="009A1162" w:rsidP="002719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По ладонной поверхности запястья и предплечья выполнены доступы к точке крепления и к мышечно-сухожильному переходу лучевого сгибателя кисти. Проксимально выделен пучок сухожилия шириной до 3 мм, отсечен, выделен и проведен дистально по проводнику.    </w:t>
            </w:r>
          </w:p>
          <w:p w:rsidR="002719F0" w:rsidRDefault="009A1162" w:rsidP="002719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В ладьевидной кости просверлен канал вдоль длинной оси кости; выполнен тыльный доступ к полулунной кости, в полулунной кости в сагиттальном направлении просверлен канал.  </w:t>
            </w:r>
          </w:p>
          <w:p w:rsidR="002719F0" w:rsidRDefault="009A1162" w:rsidP="002719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Свободный пучок сухожилия  проведен через каналы в ладьевидной и полулунной </w:t>
            </w:r>
            <w:proofErr w:type="gram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костях</w:t>
            </w:r>
            <w:proofErr w:type="gram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, фиксирован с помощью </w:t>
            </w:r>
            <w:proofErr w:type="spellStart"/>
            <w:r w:rsidRPr="002719F0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Tenodesis</w:t>
            </w:r>
            <w:proofErr w:type="spellEnd"/>
            <w:r w:rsidRPr="002719F0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 xml:space="preserve"> Screw, PEEK, 3 x 8 мм (Arthrex), к анкеру Suture Anchor FASTak 2.4 x 7.5 мм, Small Bone на нити FiberWire 2-0 (Arthrex)</w:t>
            </w:r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.  </w:t>
            </w:r>
          </w:p>
          <w:p w:rsidR="002719F0" w:rsidRDefault="009A1162" w:rsidP="002719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ЭОП-контроль: положение костей, каналов и фиксатора удовлетворительное, степень подвывиха полулунной кости с положительной динамикой.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Артроскопический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контроль: подвижность костей минимальная.  </w:t>
            </w:r>
          </w:p>
          <w:p w:rsidR="009A1162" w:rsidRPr="00C91733" w:rsidRDefault="009A1162" w:rsidP="002719F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Жгут снят. Гемостаз.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Ушивание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ран.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Стрипы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на кожу. Асептическая повязка на рану. Иммобилизация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подваченной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гипсовой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лонгетной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повязкой от проксимальной трети предплечья до уровня головок пястных костей.</w:t>
            </w:r>
          </w:p>
        </w:tc>
      </w:tr>
    </w:tbl>
    <w:p w:rsidR="009A1162" w:rsidRPr="00C91733" w:rsidRDefault="009A1162" w:rsidP="000C02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EB12F6" w:rsidRPr="00EB12F6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D2740A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Осложнения: </w:t>
            </w:r>
            <w:r w:rsidR="00D2740A"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Нет</w:t>
            </w:r>
          </w:p>
        </w:tc>
      </w:tr>
    </w:tbl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EB12F6" w:rsidRPr="00EB12F6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C91733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Назначения: </w:t>
            </w:r>
            <w:r w:rsidR="00D2740A"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Возвышенное положение оперированной конечности;  холод </w:t>
            </w:r>
            <w:proofErr w:type="spellStart"/>
            <w:r w:rsidR="00D2740A"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местно</w:t>
            </w:r>
            <w:proofErr w:type="spellEnd"/>
            <w:r w:rsidR="00D2740A"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на область операционной раны;  симптоматическая терапия согласно листу назначений</w:t>
            </w:r>
          </w:p>
        </w:tc>
      </w:tr>
    </w:tbl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0C0226" w:rsidRPr="00EB12F6" w:rsidTr="00B57E13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226" w:rsidRPr="00D2740A" w:rsidRDefault="000C0226" w:rsidP="000C022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Заключение</w:t>
            </w: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Без особенностей.</w:t>
            </w:r>
          </w:p>
        </w:tc>
      </w:tr>
    </w:tbl>
    <w:p w:rsidR="000C0226" w:rsidRDefault="000C0226" w:rsidP="000C02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p w:rsidR="00C91733" w:rsidRDefault="00C91733">
      <w:pPr>
        <w:spacing w:after="0" w:line="240" w:lineRule="auto"/>
      </w:pPr>
      <w:r>
        <w:br w:type="page"/>
      </w:r>
    </w:p>
    <w:p w:rsidR="00C91733" w:rsidRPr="00C91733" w:rsidRDefault="00C91733" w:rsidP="00C917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lastRenderedPageBreak/>
        <w:t xml:space="preserve">                                                            </w:t>
      </w:r>
      <w:r w:rsidRPr="00D2740A">
        <w:rPr>
          <w:rFonts w:ascii="Times New Roman CYR" w:hAnsi="Times New Roman CYR" w:cs="Times New Roman CYR"/>
          <w:b/>
          <w:color w:val="000000"/>
          <w:sz w:val="24"/>
          <w:szCs w:val="24"/>
        </w:rPr>
        <w:t>ПРОТОКОЛ ОПЕРАЦИИ</w:t>
      </w:r>
      <w:r w:rsidR="002719F0">
        <w:rPr>
          <w:rFonts w:ascii="Times New Roman CYR" w:hAnsi="Times New Roman CYR" w:cs="Times New Roman CYR"/>
          <w:b/>
          <w:color w:val="000000"/>
          <w:sz w:val="24"/>
          <w:szCs w:val="24"/>
        </w:rPr>
        <w:t>: С</w:t>
      </w:r>
      <w:r w:rsidR="002719F0">
        <w:rPr>
          <w:rFonts w:ascii="Times New Roman CYR" w:hAnsi="Times New Roman CYR" w:cs="Times New Roman CYR"/>
          <w:b/>
          <w:color w:val="000000"/>
          <w:sz w:val="24"/>
          <w:szCs w:val="24"/>
        </w:rPr>
        <w:t>ЛЕ</w:t>
      </w:r>
      <w:r w:rsidR="002719F0">
        <w:rPr>
          <w:rFonts w:ascii="Times New Roman CYR" w:hAnsi="Times New Roman CYR" w:cs="Times New Roman CYR"/>
          <w:b/>
          <w:color w:val="000000"/>
          <w:sz w:val="24"/>
          <w:szCs w:val="24"/>
        </w:rPr>
        <w:t>ВА</w:t>
      </w:r>
    </w:p>
    <w:p w:rsidR="00C91733" w:rsidRDefault="00C91733" w:rsidP="00C917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7328"/>
      </w:tblGrid>
      <w:tr w:rsidR="00C91733" w:rsidRPr="00EB12F6" w:rsidTr="0057795A"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33" w:rsidRPr="00EB12F6" w:rsidRDefault="00C91733" w:rsidP="005779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Предоперационный диагноз:</w:t>
            </w:r>
          </w:p>
        </w:tc>
        <w:tc>
          <w:tcPr>
            <w:tcW w:w="7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33" w:rsidRPr="00603520" w:rsidRDefault="00C91733" w:rsidP="0057795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Повреждение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полулунно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-ладьевидной связки левого кистевого сустава.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Полулунно-ладьевидная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нестабильность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левого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кистевого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сустава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. </w:t>
            </w:r>
          </w:p>
        </w:tc>
      </w:tr>
      <w:tr w:rsidR="00C91733" w:rsidRPr="00EB12F6" w:rsidTr="0057795A"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33" w:rsidRPr="00EB12F6" w:rsidRDefault="00C91733" w:rsidP="0057795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Послеоперационный </w:t>
            </w:r>
          </w:p>
          <w:p w:rsidR="00C91733" w:rsidRPr="00EB12F6" w:rsidRDefault="00C91733" w:rsidP="0057795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диагноз:</w:t>
            </w:r>
          </w:p>
        </w:tc>
        <w:tc>
          <w:tcPr>
            <w:tcW w:w="7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33" w:rsidRPr="00603520" w:rsidRDefault="00C91733" w:rsidP="0057795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Повреждение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полулунно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-ладьевидной связки левого кистевого сустава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EWAS</w:t>
            </w: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5.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Полулунно-ладьевидная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нестабильность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левого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кистевого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сустава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C91733" w:rsidRPr="00EB12F6" w:rsidTr="0057795A">
        <w:tblPrEx>
          <w:tblBorders>
            <w:bottom w:val="single" w:sz="6" w:space="0" w:color="000000"/>
          </w:tblBorders>
        </w:tblPrEx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33" w:rsidRPr="00EB12F6" w:rsidRDefault="00C91733" w:rsidP="0057795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Название операции:</w:t>
            </w:r>
          </w:p>
          <w:p w:rsidR="00C91733" w:rsidRPr="00EB12F6" w:rsidRDefault="00C91733" w:rsidP="0057795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33" w:rsidRPr="00C91733" w:rsidRDefault="00C91733" w:rsidP="002719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Артроскопическая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ревизия </w:t>
            </w:r>
            <w:r w:rsidR="002719F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ле</w:t>
            </w: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вого кистевого сустава, пластика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полулунно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-ладьевидной связки.</w:t>
            </w:r>
          </w:p>
        </w:tc>
      </w:tr>
    </w:tbl>
    <w:p w:rsidR="00C91733" w:rsidRPr="00C91733" w:rsidRDefault="00C91733" w:rsidP="00C9173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C91733" w:rsidRPr="00EB12F6" w:rsidTr="0057795A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33" w:rsidRPr="00C91733" w:rsidRDefault="00C91733" w:rsidP="0057795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Метод обезболивания</w:t>
            </w: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ЛМА + ПА (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аксиальный блок</w:t>
            </w: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:rsidR="00C91733" w:rsidRPr="00C91733" w:rsidRDefault="00C91733" w:rsidP="00C9173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C91733" w:rsidRPr="00EB12F6" w:rsidTr="0057795A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19F0" w:rsidRDefault="00C91733" w:rsidP="0057795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Описание операции</w:t>
            </w: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:rsidR="002719F0" w:rsidRDefault="00C91733" w:rsidP="0057795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В положении пациента на спине с отведенной левой верхней конечностью, под пневматическим турникетом на дистальную треть левого плеча, под ЛМА+ПА, после трехкратной обработки операционного поля раствором антисептика кисть за 2-3-й пальцы фиксирована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напалечными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фиксаторами (</w:t>
            </w:r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finger</w:t>
            </w: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trap</w:t>
            </w: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) в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тракционной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башне (вес груза 5 кг). </w:t>
            </w:r>
          </w:p>
          <w:p w:rsidR="002719F0" w:rsidRDefault="00C91733" w:rsidP="0057795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Выполнены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артроскопические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доступы к среднезапястному суставу: </w:t>
            </w:r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MCR</w:t>
            </w: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, </w:t>
            </w:r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MCU</w:t>
            </w: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. Визуализирована зона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полулунно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-ладьевидного сочленения. Подвижность костей высокая - степень нестабильности </w:t>
            </w:r>
            <w:r w:rsidRPr="002719F0">
              <w:rPr>
                <w:rFonts w:ascii="Arial" w:hAnsi="Arial" w:cs="Arial"/>
                <w:bCs/>
                <w:color w:val="FF0000"/>
                <w:sz w:val="20"/>
                <w:szCs w:val="20"/>
              </w:rPr>
              <w:t>5</w:t>
            </w: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. Кости в подвывихах. Под контролем ЭОП выполнено проведение спиц-джойстиков через ладьевидную и полулунную кости.    </w:t>
            </w:r>
          </w:p>
          <w:p w:rsidR="002719F0" w:rsidRDefault="002719F0" w:rsidP="002719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Груз снят, конечность позиционирована на приставном столике. </w:t>
            </w:r>
          </w:p>
          <w:p w:rsidR="002719F0" w:rsidRDefault="00C91733" w:rsidP="0057795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По ладонной поверхности запястья и предплечья выполнены доступы к точке крепления и к мышечно-сухожильному переходу лучевого сгибателя кисти. Проксимально выделен пучок сухожилия шириной до 3 мм, отсечен, выделен и проведен дистально по проводнику.    </w:t>
            </w:r>
          </w:p>
          <w:p w:rsidR="002719F0" w:rsidRDefault="00C91733" w:rsidP="002719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В ладьевидной кости просверлен канал вдоль длинной оси кости; выполнен тыльный доступ к полулунной кости, в полулунной кости в сагиттальном направлении просверлен канал.  </w:t>
            </w:r>
          </w:p>
          <w:p w:rsidR="002719F0" w:rsidRDefault="00C91733" w:rsidP="002719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Свободный пучок сухожилия  проведен через каналы в ладьевидной и полулунной </w:t>
            </w:r>
            <w:proofErr w:type="gram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костях</w:t>
            </w:r>
            <w:proofErr w:type="gram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, фиксирован с помощью </w:t>
            </w:r>
            <w:proofErr w:type="spellStart"/>
            <w:r w:rsidRPr="002719F0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Tenodesis</w:t>
            </w:r>
            <w:proofErr w:type="spellEnd"/>
            <w:r w:rsidRPr="002719F0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 xml:space="preserve"> Screw, PEEK, 3 x 8 </w:t>
            </w:r>
            <w:proofErr w:type="spellStart"/>
            <w:r w:rsidRPr="002719F0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мм</w:t>
            </w:r>
            <w:proofErr w:type="spellEnd"/>
            <w:r w:rsidRPr="002719F0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719F0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Arthrex</w:t>
            </w:r>
            <w:proofErr w:type="spellEnd"/>
            <w:r w:rsidRPr="002719F0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 xml:space="preserve">), к </w:t>
            </w:r>
            <w:proofErr w:type="spellStart"/>
            <w:r w:rsidRPr="002719F0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анкеру</w:t>
            </w:r>
            <w:proofErr w:type="spellEnd"/>
            <w:r w:rsidRPr="002719F0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 xml:space="preserve"> Suture Anchor </w:t>
            </w:r>
            <w:proofErr w:type="spellStart"/>
            <w:r w:rsidRPr="002719F0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FASTak</w:t>
            </w:r>
            <w:proofErr w:type="spellEnd"/>
            <w:r w:rsidRPr="002719F0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 xml:space="preserve"> 2.4 x 7.5 </w:t>
            </w:r>
            <w:proofErr w:type="spellStart"/>
            <w:r w:rsidRPr="002719F0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мм</w:t>
            </w:r>
            <w:proofErr w:type="spellEnd"/>
            <w:r w:rsidRPr="002719F0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 xml:space="preserve">, Small Bone </w:t>
            </w:r>
            <w:proofErr w:type="spellStart"/>
            <w:r w:rsidRPr="002719F0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на</w:t>
            </w:r>
            <w:proofErr w:type="spellEnd"/>
            <w:r w:rsidRPr="002719F0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19F0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нити</w:t>
            </w:r>
            <w:proofErr w:type="spellEnd"/>
            <w:r w:rsidRPr="002719F0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19F0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FiberWire</w:t>
            </w:r>
            <w:proofErr w:type="spellEnd"/>
            <w:r w:rsidRPr="002719F0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 xml:space="preserve"> 2-0 (</w:t>
            </w:r>
            <w:proofErr w:type="spellStart"/>
            <w:r w:rsidRPr="002719F0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Arthrex</w:t>
            </w:r>
            <w:proofErr w:type="spellEnd"/>
            <w:r w:rsidRPr="002719F0">
              <w:rPr>
                <w:rFonts w:ascii="Arial" w:hAnsi="Arial" w:cs="Arial"/>
                <w:bCs/>
                <w:color w:val="FF0000"/>
                <w:sz w:val="20"/>
                <w:szCs w:val="20"/>
                <w:lang w:val="en-US"/>
              </w:rPr>
              <w:t>)</w:t>
            </w:r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.  </w:t>
            </w:r>
          </w:p>
          <w:p w:rsidR="002719F0" w:rsidRDefault="00C91733" w:rsidP="002719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ЭОП-контроль: положение костей, каналов и фиксатора удовлетворительное, степень подвывиха полулунной кости с положительной динамикой.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Артроскопический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контроль: подвижность костей минимальная.  </w:t>
            </w:r>
          </w:p>
          <w:p w:rsidR="00C91733" w:rsidRPr="00C91733" w:rsidRDefault="00C91733" w:rsidP="002719F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Жгут снят. Гемостаз.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Ушивание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ран.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Стрипы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на кожу. Асептическая повязка на рану. Иммобилизация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подваченной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гипсовой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лонгетной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повязкой от проксимальной трети предплечья до уровня головок пястных костей.</w:t>
            </w:r>
          </w:p>
        </w:tc>
      </w:tr>
    </w:tbl>
    <w:p w:rsidR="00C91733" w:rsidRPr="00C91733" w:rsidRDefault="00C91733" w:rsidP="00C9173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C91733" w:rsidRPr="00EB12F6" w:rsidTr="0057795A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33" w:rsidRPr="00D2740A" w:rsidRDefault="00C91733" w:rsidP="0057795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Осложнения: </w:t>
            </w:r>
            <w:proofErr w:type="spellStart"/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Нет</w:t>
            </w:r>
            <w:proofErr w:type="spellEnd"/>
          </w:p>
        </w:tc>
      </w:tr>
    </w:tbl>
    <w:p w:rsidR="00C91733" w:rsidRDefault="00C91733" w:rsidP="00C9173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C91733" w:rsidRPr="00EB12F6" w:rsidTr="0057795A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33" w:rsidRPr="00C91733" w:rsidRDefault="00C91733" w:rsidP="0057795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Назначения: </w:t>
            </w:r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Возвышенное положение оперированной конечности;  холод </w:t>
            </w:r>
            <w:proofErr w:type="spellStart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местно</w:t>
            </w:r>
            <w:proofErr w:type="spellEnd"/>
            <w:r w:rsidRPr="00C917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на область операционной раны;  симптоматическая терапия согласно листу назначений</w:t>
            </w:r>
          </w:p>
        </w:tc>
      </w:tr>
    </w:tbl>
    <w:p w:rsidR="00C91733" w:rsidRDefault="00C91733" w:rsidP="00C917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C91733" w:rsidRPr="00EB12F6" w:rsidTr="0057795A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33" w:rsidRPr="00D2740A" w:rsidRDefault="00C91733" w:rsidP="0057795A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Заключение</w:t>
            </w: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Без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особенностей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</w:tr>
    </w:tbl>
    <w:p w:rsidR="00C91733" w:rsidRDefault="00C91733" w:rsidP="00C9173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p w:rsidR="00C91733" w:rsidRDefault="00C91733" w:rsidP="00C91733"/>
    <w:p w:rsidR="008701D7" w:rsidRDefault="008701D7"/>
    <w:sectPr w:rsidR="008701D7" w:rsidSect="00EB12F6">
      <w:pgSz w:w="11903" w:h="16835"/>
      <w:pgMar w:top="566" w:right="566" w:bottom="566" w:left="5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2F6"/>
    <w:rsid w:val="000B04FD"/>
    <w:rsid w:val="000C0226"/>
    <w:rsid w:val="0010416F"/>
    <w:rsid w:val="00106C51"/>
    <w:rsid w:val="00185CED"/>
    <w:rsid w:val="002719F0"/>
    <w:rsid w:val="00363FFB"/>
    <w:rsid w:val="003E6B46"/>
    <w:rsid w:val="00427E85"/>
    <w:rsid w:val="00471319"/>
    <w:rsid w:val="00502B77"/>
    <w:rsid w:val="0054264B"/>
    <w:rsid w:val="00603520"/>
    <w:rsid w:val="006C7519"/>
    <w:rsid w:val="007A1990"/>
    <w:rsid w:val="008701D7"/>
    <w:rsid w:val="00890633"/>
    <w:rsid w:val="009412B8"/>
    <w:rsid w:val="009A1162"/>
    <w:rsid w:val="00A33BDD"/>
    <w:rsid w:val="00A82C1C"/>
    <w:rsid w:val="00B057B2"/>
    <w:rsid w:val="00BB3BEB"/>
    <w:rsid w:val="00BD5932"/>
    <w:rsid w:val="00C91733"/>
    <w:rsid w:val="00D2740A"/>
    <w:rsid w:val="00DD30EB"/>
    <w:rsid w:val="00DE37F9"/>
    <w:rsid w:val="00EB12F6"/>
    <w:rsid w:val="00EC09FF"/>
    <w:rsid w:val="00F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A33BD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03520"/>
    <w:rPr>
      <w:strike w:val="0"/>
      <w:dstrike w:val="0"/>
      <w:color w:val="1A3DC1"/>
      <w:u w:val="single"/>
      <w:effect w:val="none"/>
    </w:rPr>
  </w:style>
  <w:style w:type="character" w:customStyle="1" w:styleId="b-translationtranslation-words1">
    <w:name w:val="b-translation__translation-words1"/>
    <w:rsid w:val="00603520"/>
    <w:rPr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A33BD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03520"/>
    <w:rPr>
      <w:strike w:val="0"/>
      <w:dstrike w:val="0"/>
      <w:color w:val="1A3DC1"/>
      <w:u w:val="single"/>
      <w:effect w:val="none"/>
    </w:rPr>
  </w:style>
  <w:style w:type="character" w:customStyle="1" w:styleId="b-translationtranslation-words1">
    <w:name w:val="b-translation__translation-words1"/>
    <w:rsid w:val="00603520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Бастатский Юрий Борисович</dc:creator>
  <cp:lastModifiedBy>Газимиева Бэлла Магомедовна</cp:lastModifiedBy>
  <cp:revision>4</cp:revision>
  <cp:lastPrinted>2014-05-05T10:57:00Z</cp:lastPrinted>
  <dcterms:created xsi:type="dcterms:W3CDTF">2019-05-06T18:52:00Z</dcterms:created>
  <dcterms:modified xsi:type="dcterms:W3CDTF">2021-01-19T12:40:00Z</dcterms:modified>
</cp:coreProperties>
</file>