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0E" w:rsidRPr="002854AF" w:rsidRDefault="00EA300E" w:rsidP="00701791">
      <w:pPr>
        <w:ind w:left="-567" w:right="-709"/>
        <w:jc w:val="center"/>
        <w:rPr>
          <w:rFonts w:asciiTheme="majorHAnsi" w:hAnsiTheme="majorHAnsi"/>
          <w:b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DISCHARGE NOTE (№</w:t>
      </w:r>
      <w:r w:rsidR="002854AF" w:rsidRPr="002854AF">
        <w:rPr>
          <w:rFonts w:asciiTheme="majorHAnsi" w:hAnsiTheme="majorHAnsi"/>
          <w:b/>
          <w:sz w:val="20"/>
          <w:szCs w:val="20"/>
          <w:lang w:val="en-US"/>
        </w:rPr>
        <w:t>745</w:t>
      </w:r>
      <w:r w:rsidRPr="002854AF">
        <w:rPr>
          <w:rFonts w:asciiTheme="majorHAnsi" w:hAnsiTheme="majorHAnsi"/>
          <w:b/>
          <w:sz w:val="20"/>
          <w:szCs w:val="20"/>
          <w:lang w:val="en-US"/>
        </w:rPr>
        <w:t>)</w:t>
      </w:r>
    </w:p>
    <w:p w:rsidR="00EA300E" w:rsidRPr="002854AF" w:rsidRDefault="00EA300E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</w:p>
    <w:p w:rsidR="00F92D49" w:rsidRPr="002854AF" w:rsidRDefault="00EA300E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Patient:</w:t>
      </w:r>
      <w:r w:rsidRPr="002854AF">
        <w:rPr>
          <w:rFonts w:asciiTheme="majorHAnsi" w:hAnsiTheme="majorHAnsi"/>
          <w:b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sz w:val="20"/>
          <w:szCs w:val="20"/>
          <w:lang w:val="en-US"/>
        </w:rPr>
        <w:tab/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CARTU Joshua Michael Oren</w:t>
      </w:r>
    </w:p>
    <w:p w:rsidR="00F92D49" w:rsidRPr="002854AF" w:rsidRDefault="00701791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D.O.B.:</w:t>
      </w:r>
      <w:r w:rsidRPr="002854AF">
        <w:rPr>
          <w:rFonts w:asciiTheme="majorHAnsi" w:hAnsiTheme="majorHAnsi"/>
          <w:b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sz w:val="20"/>
          <w:szCs w:val="20"/>
          <w:lang w:val="en-US"/>
        </w:rPr>
        <w:tab/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11.03.1979</w:t>
      </w:r>
    </w:p>
    <w:p w:rsidR="000401D0" w:rsidRPr="002854AF" w:rsidRDefault="00EA300E" w:rsidP="002854AF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Age:</w:t>
      </w:r>
      <w:r w:rsidRPr="002854AF">
        <w:rPr>
          <w:rFonts w:asciiTheme="majorHAnsi" w:hAnsiTheme="majorHAnsi"/>
          <w:b/>
          <w:sz w:val="20"/>
          <w:szCs w:val="20"/>
          <w:lang w:val="en-US"/>
        </w:rPr>
        <w:tab/>
        <w:t xml:space="preserve"> </w:t>
      </w:r>
      <w:r w:rsidRPr="002854AF">
        <w:rPr>
          <w:rFonts w:asciiTheme="majorHAnsi" w:hAnsiTheme="majorHAnsi"/>
          <w:b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sz w:val="20"/>
          <w:szCs w:val="20"/>
          <w:lang w:val="en-US"/>
        </w:rPr>
        <w:tab/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42</w:t>
      </w:r>
    </w:p>
    <w:p w:rsidR="002854AF" w:rsidRPr="002854AF" w:rsidRDefault="00EA300E" w:rsidP="00701791">
      <w:pPr>
        <w:ind w:left="-567" w:right="-709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Admission date: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ab/>
        <w:t>26</w:t>
      </w:r>
      <w:r w:rsidR="002F2412" w:rsidRPr="002854AF">
        <w:rPr>
          <w:rFonts w:asciiTheme="majorHAnsi" w:hAnsiTheme="majorHAnsi"/>
          <w:sz w:val="20"/>
          <w:szCs w:val="20"/>
          <w:lang w:val="en-US"/>
        </w:rPr>
        <w:t>.0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7</w:t>
      </w:r>
      <w:r w:rsidR="002F2412" w:rsidRPr="002854AF">
        <w:rPr>
          <w:rFonts w:asciiTheme="majorHAnsi" w:hAnsiTheme="majorHAnsi"/>
          <w:sz w:val="20"/>
          <w:szCs w:val="20"/>
          <w:lang w:val="en-US"/>
        </w:rPr>
        <w:t>.20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>21</w:t>
      </w:r>
      <w:r w:rsidRPr="002854AF">
        <w:rPr>
          <w:rFonts w:asciiTheme="majorHAnsi" w:hAnsiTheme="majorHAnsi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sz w:val="20"/>
          <w:szCs w:val="20"/>
          <w:lang w:val="en-US"/>
        </w:rPr>
        <w:tab/>
      </w:r>
      <w:r w:rsidR="00B2725E" w:rsidRPr="002854AF">
        <w:rPr>
          <w:rFonts w:asciiTheme="majorHAnsi" w:hAnsiTheme="majorHAnsi"/>
          <w:sz w:val="20"/>
          <w:szCs w:val="20"/>
          <w:lang w:val="en-US"/>
        </w:rPr>
        <w:tab/>
      </w:r>
    </w:p>
    <w:p w:rsidR="00EA300E" w:rsidRPr="002854AF" w:rsidRDefault="00EA300E" w:rsidP="00701791">
      <w:pPr>
        <w:ind w:left="-567" w:right="-709"/>
        <w:rPr>
          <w:rFonts w:asciiTheme="majorHAnsi" w:hAnsiTheme="majorHAnsi"/>
          <w:b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 xml:space="preserve">Discharge date: </w:t>
      </w:r>
      <w:r w:rsidR="002854AF" w:rsidRPr="002854AF">
        <w:rPr>
          <w:rFonts w:asciiTheme="majorHAnsi" w:hAnsiTheme="majorHAnsi"/>
          <w:b/>
          <w:sz w:val="20"/>
          <w:szCs w:val="20"/>
          <w:lang w:val="en-US"/>
        </w:rPr>
        <w:tab/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27</w:t>
      </w:r>
      <w:r w:rsidR="002F2412" w:rsidRPr="002854AF">
        <w:rPr>
          <w:rFonts w:asciiTheme="majorHAnsi" w:hAnsiTheme="majorHAnsi"/>
          <w:sz w:val="20"/>
          <w:szCs w:val="20"/>
          <w:lang w:val="en-US"/>
        </w:rPr>
        <w:t>.0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7</w:t>
      </w:r>
      <w:r w:rsidR="002F2412" w:rsidRPr="002854AF">
        <w:rPr>
          <w:rFonts w:asciiTheme="majorHAnsi" w:hAnsiTheme="majorHAnsi"/>
          <w:sz w:val="20"/>
          <w:szCs w:val="20"/>
          <w:lang w:val="en-US"/>
        </w:rPr>
        <w:t>.20</w:t>
      </w:r>
      <w:r w:rsidR="00F92D49" w:rsidRPr="002854AF">
        <w:rPr>
          <w:rFonts w:asciiTheme="majorHAnsi" w:hAnsiTheme="majorHAnsi"/>
          <w:sz w:val="20"/>
          <w:szCs w:val="20"/>
          <w:lang w:val="en-US"/>
        </w:rPr>
        <w:t>2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>1</w:t>
      </w:r>
    </w:p>
    <w:p w:rsidR="00EA300E" w:rsidRPr="002854AF" w:rsidRDefault="00EA300E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2F2412" w:rsidRPr="002854AF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DIAGNOSIS: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>Closed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070A8" w:rsidRPr="002854AF">
        <w:rPr>
          <w:rFonts w:asciiTheme="majorHAnsi" w:hAnsiTheme="majorHAnsi"/>
          <w:sz w:val="20"/>
          <w:szCs w:val="20"/>
          <w:lang w:val="en-US"/>
        </w:rPr>
        <w:t xml:space="preserve">fracture of 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the 5</w:t>
      </w:r>
      <w:r w:rsidR="00E23F3C" w:rsidRPr="002854A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 xml:space="preserve"> metacarpal bone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 xml:space="preserve"> of 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right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103FB6" w:rsidRPr="002854AF">
        <w:rPr>
          <w:rFonts w:asciiTheme="majorHAnsi" w:hAnsiTheme="majorHAnsi"/>
          <w:sz w:val="20"/>
          <w:szCs w:val="20"/>
          <w:lang w:val="en-US"/>
        </w:rPr>
        <w:t>hand</w:t>
      </w:r>
      <w:r w:rsidR="009070A8" w:rsidRPr="002854AF">
        <w:rPr>
          <w:rFonts w:asciiTheme="majorHAnsi" w:hAnsiTheme="majorHAnsi"/>
          <w:sz w:val="20"/>
          <w:szCs w:val="20"/>
          <w:lang w:val="en-US"/>
        </w:rPr>
        <w:t xml:space="preserve"> with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C34082" w:rsidRPr="002854AF">
        <w:rPr>
          <w:rFonts w:asciiTheme="majorHAnsi" w:hAnsiTheme="majorHAnsi"/>
          <w:sz w:val="20"/>
          <w:szCs w:val="20"/>
          <w:lang w:val="en-US"/>
        </w:rPr>
        <w:t>displacement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F92D49" w:rsidRPr="002854AF">
        <w:rPr>
          <w:rFonts w:asciiTheme="majorHAnsi" w:hAnsiTheme="majorHAnsi"/>
          <w:sz w:val="20"/>
          <w:szCs w:val="20"/>
          <w:lang w:val="en-US"/>
        </w:rPr>
        <w:t>(</w:t>
      </w:r>
      <w:r w:rsidR="00E23F3C" w:rsidRPr="002854AF">
        <w:rPr>
          <w:rFonts w:asciiTheme="majorHAnsi" w:hAnsiTheme="majorHAnsi"/>
          <w:sz w:val="20"/>
          <w:szCs w:val="20"/>
          <w:lang w:val="en-US"/>
        </w:rPr>
        <w:t>T</w:t>
      </w:r>
      <w:r w:rsidR="00F92D49" w:rsidRPr="002854AF">
        <w:rPr>
          <w:rFonts w:asciiTheme="majorHAnsi" w:hAnsiTheme="majorHAnsi"/>
          <w:sz w:val="20"/>
          <w:szCs w:val="20"/>
          <w:lang w:val="en-US"/>
        </w:rPr>
        <w:t xml:space="preserve">rauma on 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24</w:t>
      </w:r>
      <w:r w:rsidR="009070A8" w:rsidRPr="002854AF">
        <w:rPr>
          <w:rFonts w:asciiTheme="majorHAnsi" w:hAnsiTheme="majorHAnsi"/>
          <w:sz w:val="20"/>
          <w:szCs w:val="20"/>
          <w:lang w:val="en-US"/>
        </w:rPr>
        <w:t>.0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7</w:t>
      </w:r>
      <w:r w:rsidR="009070A8" w:rsidRPr="002854AF">
        <w:rPr>
          <w:rFonts w:asciiTheme="majorHAnsi" w:hAnsiTheme="majorHAnsi"/>
          <w:sz w:val="20"/>
          <w:szCs w:val="20"/>
          <w:lang w:val="en-US"/>
        </w:rPr>
        <w:t>.20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>21</w:t>
      </w:r>
      <w:r w:rsidR="009070A8" w:rsidRPr="002854AF">
        <w:rPr>
          <w:rFonts w:asciiTheme="majorHAnsi" w:hAnsiTheme="majorHAnsi"/>
          <w:sz w:val="20"/>
          <w:szCs w:val="20"/>
          <w:lang w:val="en-US"/>
        </w:rPr>
        <w:t>)</w:t>
      </w:r>
    </w:p>
    <w:p w:rsidR="009070A8" w:rsidRPr="002854AF" w:rsidRDefault="009070A8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701791" w:rsidRPr="002854AF" w:rsidRDefault="00701791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SURGERY (</w:t>
      </w:r>
      <w:r w:rsidR="002854AF" w:rsidRPr="002854AF">
        <w:rPr>
          <w:rFonts w:asciiTheme="majorHAnsi" w:hAnsiTheme="majorHAnsi"/>
          <w:b/>
          <w:sz w:val="20"/>
          <w:szCs w:val="20"/>
          <w:lang w:val="en-US"/>
        </w:rPr>
        <w:t>26.07.2021</w:t>
      </w:r>
      <w:r w:rsidRPr="002854AF">
        <w:rPr>
          <w:rFonts w:asciiTheme="majorHAnsi" w:hAnsiTheme="majorHAnsi"/>
          <w:b/>
          <w:sz w:val="20"/>
          <w:szCs w:val="20"/>
          <w:lang w:val="en-US"/>
        </w:rPr>
        <w:t>):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 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Closed reduction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sz w:val="20"/>
          <w:szCs w:val="20"/>
          <w:lang w:val="en"/>
        </w:rPr>
        <w:t xml:space="preserve">and internal fixation of 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the 5</w:t>
      </w:r>
      <w:r w:rsidR="002854AF" w:rsidRPr="002854A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 xml:space="preserve"> metacarpal bone of right hand </w:t>
      </w:r>
      <w:r w:rsidRPr="002854AF">
        <w:rPr>
          <w:rFonts w:asciiTheme="majorHAnsi" w:hAnsiTheme="majorHAnsi"/>
          <w:sz w:val="20"/>
          <w:szCs w:val="20"/>
          <w:lang w:val="en"/>
        </w:rPr>
        <w:t xml:space="preserve">with </w:t>
      </w:r>
      <w:r w:rsidRPr="002854AF">
        <w:rPr>
          <w:rFonts w:asciiTheme="majorHAnsi" w:hAnsiTheme="majorHAnsi"/>
          <w:sz w:val="20"/>
          <w:szCs w:val="20"/>
          <w:highlight w:val="yellow"/>
          <w:lang w:val="en"/>
        </w:rPr>
        <w:t>K-wires</w:t>
      </w:r>
      <w:r w:rsidR="002854AF" w:rsidRPr="002854AF">
        <w:rPr>
          <w:rFonts w:asciiTheme="majorHAnsi" w:hAnsiTheme="majorHAnsi"/>
          <w:sz w:val="20"/>
          <w:szCs w:val="20"/>
          <w:highlight w:val="yellow"/>
          <w:lang w:val="en"/>
        </w:rPr>
        <w:t xml:space="preserve"> screw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. (Dr. M. </w:t>
      </w:r>
      <w:proofErr w:type="spellStart"/>
      <w:r w:rsidRPr="002854AF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Pr="002854AF">
        <w:rPr>
          <w:rFonts w:asciiTheme="majorHAnsi" w:hAnsiTheme="majorHAnsi"/>
          <w:sz w:val="20"/>
          <w:szCs w:val="20"/>
          <w:lang w:val="en-US"/>
        </w:rPr>
        <w:t>)</w:t>
      </w:r>
    </w:p>
    <w:p w:rsidR="00701791" w:rsidRPr="002854AF" w:rsidRDefault="00701791" w:rsidP="00701791">
      <w:pPr>
        <w:ind w:left="-567" w:right="-709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E9163D" w:rsidRPr="002854AF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ANAMNESIS MORBI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: </w:t>
      </w:r>
      <w:r w:rsidR="00103FB6" w:rsidRPr="002854AF">
        <w:rPr>
          <w:rFonts w:asciiTheme="majorHAnsi" w:hAnsiTheme="majorHAnsi"/>
          <w:sz w:val="20"/>
          <w:szCs w:val="20"/>
          <w:lang w:val="en-US"/>
        </w:rPr>
        <w:t>A</w:t>
      </w:r>
      <w:r w:rsidR="00E23F3C" w:rsidRPr="002854AF">
        <w:rPr>
          <w:rFonts w:asciiTheme="majorHAnsi" w:hAnsiTheme="majorHAnsi"/>
          <w:sz w:val="20"/>
          <w:szCs w:val="20"/>
          <w:lang w:val="en-US"/>
        </w:rPr>
        <w:t>ccording to patient,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 the trauma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23F3C" w:rsidRPr="002854AF">
        <w:rPr>
          <w:rFonts w:asciiTheme="majorHAnsi" w:hAnsiTheme="majorHAnsi"/>
          <w:sz w:val="20"/>
          <w:szCs w:val="20"/>
          <w:lang w:val="en-US"/>
        </w:rPr>
        <w:t>occurred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>o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n </w:t>
      </w:r>
      <w:r w:rsidR="002854AF" w:rsidRPr="002854AF">
        <w:rPr>
          <w:rFonts w:asciiTheme="majorHAnsi" w:hAnsiTheme="majorHAnsi"/>
          <w:sz w:val="20"/>
          <w:szCs w:val="20"/>
          <w:lang w:val="en-US"/>
        </w:rPr>
        <w:t>24.07.2021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. Admitted to </w:t>
      </w:r>
      <w:r w:rsidR="00E23F3C" w:rsidRPr="002854AF">
        <w:rPr>
          <w:rFonts w:asciiTheme="majorHAnsi" w:hAnsiTheme="majorHAnsi"/>
          <w:sz w:val="20"/>
          <w:szCs w:val="20"/>
          <w:lang w:val="en-US"/>
        </w:rPr>
        <w:t>ECSTO EMC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, was examined by </w:t>
      </w:r>
      <w:r w:rsidR="00955DEA" w:rsidRPr="002854AF">
        <w:rPr>
          <w:rFonts w:asciiTheme="majorHAnsi" w:hAnsiTheme="majorHAnsi"/>
          <w:sz w:val="20"/>
          <w:szCs w:val="20"/>
          <w:lang w:val="en-US"/>
        </w:rPr>
        <w:t xml:space="preserve">Dr. </w:t>
      </w:r>
      <w:proofErr w:type="spellStart"/>
      <w:r w:rsidR="002854AF" w:rsidRPr="002854AF">
        <w:rPr>
          <w:rFonts w:asciiTheme="majorHAnsi" w:hAnsiTheme="majorHAnsi"/>
          <w:sz w:val="20"/>
          <w:szCs w:val="20"/>
          <w:lang w:val="en-US"/>
        </w:rPr>
        <w:t>Ryazantsev</w:t>
      </w:r>
      <w:proofErr w:type="spellEnd"/>
      <w:r w:rsidR="00955DEA" w:rsidRPr="002854AF"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103FB6" w:rsidRPr="002854AF">
        <w:rPr>
          <w:rFonts w:asciiTheme="majorHAnsi" w:hAnsiTheme="majorHAnsi"/>
          <w:sz w:val="20"/>
          <w:szCs w:val="20"/>
          <w:lang w:val="en-US"/>
        </w:rPr>
        <w:t xml:space="preserve">fracture was diagnosed, 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>surgical treatment was recommended</w:t>
      </w:r>
      <w:r w:rsidR="00103FB6"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>-</w:t>
      </w:r>
      <w:r w:rsidR="00E9163D" w:rsidRPr="002854AF">
        <w:rPr>
          <w:rFonts w:asciiTheme="majorHAnsi" w:hAnsiTheme="majorHAnsi"/>
          <w:sz w:val="20"/>
          <w:szCs w:val="20"/>
          <w:lang w:val="en"/>
        </w:rPr>
        <w:t xml:space="preserve"> </w:t>
      </w:r>
      <w:r w:rsidR="002854AF" w:rsidRPr="002854AF">
        <w:rPr>
          <w:rFonts w:asciiTheme="majorHAnsi" w:hAnsiTheme="majorHAnsi"/>
          <w:sz w:val="20"/>
          <w:szCs w:val="20"/>
          <w:lang w:val="en"/>
        </w:rPr>
        <w:t>closed</w:t>
      </w:r>
      <w:r w:rsidR="00E9163D" w:rsidRPr="002854AF">
        <w:rPr>
          <w:rFonts w:asciiTheme="majorHAnsi" w:hAnsiTheme="majorHAnsi"/>
          <w:sz w:val="20"/>
          <w:szCs w:val="20"/>
          <w:lang w:val="en"/>
        </w:rPr>
        <w:t xml:space="preserve"> reduction and internal fixation of </w:t>
      </w:r>
      <w:r w:rsidR="00955DEA" w:rsidRPr="002854AF">
        <w:rPr>
          <w:rFonts w:asciiTheme="majorHAnsi" w:hAnsiTheme="majorHAnsi"/>
          <w:sz w:val="20"/>
          <w:szCs w:val="20"/>
          <w:lang w:val="en"/>
        </w:rPr>
        <w:t xml:space="preserve">a middle phalanx fracture </w:t>
      </w:r>
      <w:proofErr w:type="gramStart"/>
      <w:r w:rsidR="00955DEA" w:rsidRPr="002854AF">
        <w:rPr>
          <w:rFonts w:asciiTheme="majorHAnsi" w:hAnsiTheme="majorHAnsi"/>
          <w:sz w:val="20"/>
          <w:szCs w:val="20"/>
          <w:lang w:val="en"/>
        </w:rPr>
        <w:t xml:space="preserve">with  </w:t>
      </w:r>
      <w:r w:rsidR="00955DEA" w:rsidRPr="002854AF">
        <w:rPr>
          <w:rFonts w:asciiTheme="majorHAnsi" w:hAnsiTheme="majorHAnsi"/>
          <w:sz w:val="20"/>
          <w:szCs w:val="20"/>
          <w:highlight w:val="yellow"/>
          <w:lang w:val="en"/>
        </w:rPr>
        <w:t>K</w:t>
      </w:r>
      <w:proofErr w:type="gramEnd"/>
      <w:r w:rsidR="00955DEA" w:rsidRPr="002854AF">
        <w:rPr>
          <w:rFonts w:asciiTheme="majorHAnsi" w:hAnsiTheme="majorHAnsi"/>
          <w:sz w:val="20"/>
          <w:szCs w:val="20"/>
          <w:highlight w:val="yellow"/>
          <w:lang w:val="en"/>
        </w:rPr>
        <w:t>-wires</w:t>
      </w:r>
      <w:r w:rsidR="002854AF" w:rsidRPr="002854AF">
        <w:rPr>
          <w:rFonts w:asciiTheme="majorHAnsi" w:hAnsiTheme="majorHAnsi"/>
          <w:sz w:val="20"/>
          <w:szCs w:val="20"/>
          <w:highlight w:val="yellow"/>
          <w:lang w:val="en"/>
        </w:rPr>
        <w:t xml:space="preserve"> a screw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 xml:space="preserve">. </w:t>
      </w:r>
      <w:r w:rsidR="00E9163D" w:rsidRPr="002854AF">
        <w:rPr>
          <w:rFonts w:asciiTheme="majorHAnsi" w:hAnsiTheme="majorHAnsi"/>
          <w:sz w:val="20"/>
          <w:szCs w:val="20"/>
          <w:lang w:val="en"/>
        </w:rPr>
        <w:t>Patient agreed with the treatment plan.</w:t>
      </w:r>
    </w:p>
    <w:p w:rsidR="009070A8" w:rsidRPr="002854AF" w:rsidRDefault="009070A8" w:rsidP="00701791">
      <w:pPr>
        <w:ind w:left="-567" w:right="-709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</w:p>
    <w:p w:rsidR="001268DC" w:rsidRPr="002854AF" w:rsidRDefault="00EA300E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bCs/>
          <w:sz w:val="20"/>
          <w:szCs w:val="20"/>
          <w:lang w:val="en-US"/>
        </w:rPr>
        <w:t>PHYSICAL EXAMINATION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: </w:t>
      </w:r>
      <w:r w:rsidR="001268DC" w:rsidRPr="002854AF">
        <w:rPr>
          <w:rFonts w:asciiTheme="majorHAnsi" w:hAnsiTheme="majorHAnsi"/>
          <w:sz w:val="20"/>
          <w:szCs w:val="20"/>
          <w:lang w:val="en-US"/>
        </w:rPr>
        <w:t>Condition is satisfactory. Clear consciousness, oriented. Skin is intact, normal color. Breathing is carried out in all parts of the lungs. Breathing 1</w:t>
      </w:r>
      <w:r w:rsidR="00103FB6" w:rsidRPr="002854AF">
        <w:rPr>
          <w:rFonts w:asciiTheme="majorHAnsi" w:hAnsiTheme="majorHAnsi"/>
          <w:sz w:val="20"/>
          <w:szCs w:val="20"/>
          <w:lang w:val="en-US"/>
        </w:rPr>
        <w:t>8</w:t>
      </w:r>
      <w:r w:rsidR="001268DC" w:rsidRPr="002854AF">
        <w:rPr>
          <w:rFonts w:asciiTheme="majorHAnsi" w:hAnsiTheme="majorHAnsi"/>
          <w:sz w:val="20"/>
          <w:szCs w:val="20"/>
          <w:lang w:val="en-US"/>
        </w:rPr>
        <w:t>/min, HR</w:t>
      </w:r>
      <w:r w:rsidR="00103FB6" w:rsidRPr="002854AF">
        <w:rPr>
          <w:rFonts w:asciiTheme="majorHAnsi" w:hAnsiTheme="majorHAnsi"/>
          <w:sz w:val="20"/>
          <w:szCs w:val="20"/>
          <w:lang w:val="en-US"/>
        </w:rPr>
        <w:t xml:space="preserve"> 67</w:t>
      </w:r>
      <w:r w:rsidR="00E9163D" w:rsidRPr="002854AF">
        <w:rPr>
          <w:rFonts w:asciiTheme="majorHAnsi" w:hAnsiTheme="majorHAnsi"/>
          <w:sz w:val="20"/>
          <w:szCs w:val="20"/>
          <w:lang w:val="en-US"/>
        </w:rPr>
        <w:t>, AP 1</w:t>
      </w:r>
      <w:r w:rsidR="00103FB6" w:rsidRPr="002854AF">
        <w:rPr>
          <w:rFonts w:asciiTheme="majorHAnsi" w:hAnsiTheme="majorHAnsi"/>
          <w:sz w:val="20"/>
          <w:szCs w:val="20"/>
          <w:lang w:val="en-US"/>
        </w:rPr>
        <w:t>25/85</w:t>
      </w:r>
      <w:r w:rsidR="001268DC" w:rsidRPr="002854AF">
        <w:rPr>
          <w:rFonts w:asciiTheme="majorHAnsi" w:hAnsiTheme="majorHAnsi"/>
          <w:sz w:val="20"/>
          <w:szCs w:val="20"/>
          <w:lang w:val="en-US"/>
        </w:rPr>
        <w:t>. The abdomen is soft, painless on palpation. There were no abnormalities of the internal organs and systems functions.</w:t>
      </w:r>
    </w:p>
    <w:p w:rsidR="001268DC" w:rsidRPr="002854AF" w:rsidRDefault="001268DC" w:rsidP="00701791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</w:p>
    <w:p w:rsidR="002854AF" w:rsidRPr="002854AF" w:rsidRDefault="002854AF" w:rsidP="002854AF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sz w:val="20"/>
          <w:szCs w:val="20"/>
          <w:lang w:val="en-US"/>
        </w:rPr>
        <w:t xml:space="preserve">The right hand is moderately </w:t>
      </w:r>
      <w:r w:rsidRPr="002854AF">
        <w:rPr>
          <w:rFonts w:asciiTheme="majorHAnsi" w:hAnsiTheme="majorHAnsi"/>
          <w:sz w:val="20"/>
          <w:szCs w:val="20"/>
          <w:lang w:val="en-US"/>
        </w:rPr>
        <w:t>swollen on the dorsal side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, the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swelling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is not tense, </w:t>
      </w:r>
      <w:proofErr w:type="gramStart"/>
      <w:r w:rsidRPr="002854AF">
        <w:rPr>
          <w:rFonts w:asciiTheme="majorHAnsi" w:hAnsiTheme="majorHAnsi"/>
          <w:sz w:val="20"/>
          <w:szCs w:val="20"/>
          <w:lang w:val="en-US"/>
        </w:rPr>
        <w:t>the</w:t>
      </w:r>
      <w:proofErr w:type="gramEnd"/>
      <w:r w:rsidRPr="002854AF">
        <w:rPr>
          <w:rFonts w:asciiTheme="majorHAnsi" w:hAnsiTheme="majorHAnsi"/>
          <w:sz w:val="20"/>
          <w:szCs w:val="20"/>
          <w:lang w:val="en-US"/>
        </w:rPr>
        <w:t xml:space="preserve"> skin is intact, visible deformation of the 5</w:t>
      </w:r>
      <w:r w:rsidRPr="002854A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metacarpal bone. Active movements in the right hand are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constricted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by pain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in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the 5th </w:t>
      </w:r>
      <w:proofErr w:type="spellStart"/>
      <w:r w:rsidRPr="002854AF">
        <w:rPr>
          <w:rFonts w:asciiTheme="majorHAnsi" w:hAnsiTheme="majorHAnsi"/>
          <w:sz w:val="20"/>
          <w:szCs w:val="20"/>
          <w:lang w:val="en-US"/>
        </w:rPr>
        <w:t>Malrotation</w:t>
      </w:r>
      <w:proofErr w:type="spellEnd"/>
      <w:r w:rsidRPr="002854AF">
        <w:rPr>
          <w:rFonts w:asciiTheme="majorHAnsi" w:hAnsiTheme="majorHAnsi"/>
          <w:sz w:val="20"/>
          <w:szCs w:val="20"/>
          <w:lang w:val="en-US"/>
        </w:rPr>
        <w:t xml:space="preserve"> of the 5</w:t>
      </w:r>
      <w:r w:rsidRPr="002854A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finger</w:t>
      </w:r>
      <w:r w:rsidRPr="002854AF">
        <w:rPr>
          <w:rFonts w:asciiTheme="majorHAnsi" w:hAnsiTheme="majorHAnsi"/>
          <w:sz w:val="20"/>
          <w:szCs w:val="20"/>
          <w:lang w:val="en-US"/>
        </w:rPr>
        <w:t>. Palpation of the 5</w:t>
      </w:r>
      <w:r w:rsidRPr="002854A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metacarpal bone is painful. There are no signs of 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acute </w:t>
      </w:r>
      <w:proofErr w:type="spellStart"/>
      <w:r w:rsidRPr="002854AF">
        <w:rPr>
          <w:rFonts w:asciiTheme="majorHAnsi" w:hAnsiTheme="majorHAnsi"/>
          <w:sz w:val="20"/>
          <w:szCs w:val="20"/>
          <w:lang w:val="en-US"/>
        </w:rPr>
        <w:t>neurocirculatory</w:t>
      </w:r>
      <w:proofErr w:type="spellEnd"/>
      <w:r w:rsidRPr="002854AF">
        <w:rPr>
          <w:rFonts w:asciiTheme="majorHAnsi" w:hAnsiTheme="majorHAnsi"/>
          <w:sz w:val="20"/>
          <w:szCs w:val="20"/>
          <w:lang w:val="en-US"/>
        </w:rPr>
        <w:t xml:space="preserve"> disorders in the </w:t>
      </w:r>
      <w:r w:rsidRPr="002854AF">
        <w:rPr>
          <w:rFonts w:asciiTheme="majorHAnsi" w:hAnsiTheme="majorHAnsi"/>
          <w:sz w:val="20"/>
          <w:szCs w:val="20"/>
          <w:lang w:val="en-US"/>
        </w:rPr>
        <w:t>hand</w:t>
      </w:r>
      <w:r w:rsidRPr="002854AF">
        <w:rPr>
          <w:rFonts w:asciiTheme="majorHAnsi" w:hAnsiTheme="majorHAnsi"/>
          <w:sz w:val="20"/>
          <w:szCs w:val="20"/>
          <w:lang w:val="en-US"/>
        </w:rPr>
        <w:t>.</w:t>
      </w:r>
    </w:p>
    <w:p w:rsidR="002854AF" w:rsidRPr="002854AF" w:rsidRDefault="002854AF" w:rsidP="002854AF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</w:p>
    <w:p w:rsidR="002F2412" w:rsidRPr="002854AF" w:rsidRDefault="002854AF" w:rsidP="002854AF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2854AF">
        <w:rPr>
          <w:rFonts w:asciiTheme="majorHAnsi" w:hAnsiTheme="majorHAnsi"/>
          <w:sz w:val="20"/>
          <w:szCs w:val="20"/>
          <w:lang w:val="en-US"/>
        </w:rPr>
        <w:t xml:space="preserve">On the radiographs of the right hand (provided by the patient): radiological signs of a </w:t>
      </w:r>
      <w:proofErr w:type="spellStart"/>
      <w:r w:rsidRPr="002854AF">
        <w:rPr>
          <w:rFonts w:asciiTheme="majorHAnsi" w:hAnsiTheme="majorHAnsi"/>
          <w:sz w:val="20"/>
          <w:szCs w:val="20"/>
          <w:lang w:val="en-US"/>
        </w:rPr>
        <w:t>subcapitular</w:t>
      </w:r>
      <w:proofErr w:type="spellEnd"/>
      <w:r w:rsidRPr="002854AF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sz w:val="20"/>
          <w:szCs w:val="20"/>
          <w:lang w:val="en-US"/>
        </w:rPr>
        <w:t>fracture of the 5</w:t>
      </w:r>
      <w:r w:rsidRPr="002854A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metacarpal bone of the right hand with displacement.</w:t>
      </w:r>
      <w:proofErr w:type="gramEnd"/>
    </w:p>
    <w:p w:rsidR="002854AF" w:rsidRPr="002854AF" w:rsidRDefault="002854AF" w:rsidP="002854AF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b/>
          <w:sz w:val="20"/>
          <w:szCs w:val="20"/>
          <w:lang w:val="en-US"/>
        </w:rPr>
      </w:pPr>
    </w:p>
    <w:p w:rsidR="002854AF" w:rsidRPr="002854AF" w:rsidRDefault="002854AF" w:rsidP="002854AF">
      <w:pPr>
        <w:ind w:left="-567" w:right="-709"/>
        <w:jc w:val="both"/>
        <w:rPr>
          <w:rFonts w:asciiTheme="majorHAnsi" w:hAnsiTheme="majorHAnsi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sz w:val="20"/>
          <w:szCs w:val="20"/>
          <w:lang w:val="en-US"/>
        </w:rPr>
        <w:t>SURGERY (26.07.2021):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 Closed reduction </w:t>
      </w:r>
      <w:r w:rsidRPr="002854AF">
        <w:rPr>
          <w:rFonts w:asciiTheme="majorHAnsi" w:hAnsiTheme="majorHAnsi"/>
          <w:sz w:val="20"/>
          <w:szCs w:val="20"/>
          <w:lang w:val="en"/>
        </w:rPr>
        <w:t xml:space="preserve">and internal fixation of </w:t>
      </w:r>
      <w:r w:rsidRPr="002854AF">
        <w:rPr>
          <w:rFonts w:asciiTheme="majorHAnsi" w:hAnsiTheme="majorHAnsi"/>
          <w:sz w:val="20"/>
          <w:szCs w:val="20"/>
          <w:lang w:val="en-US"/>
        </w:rPr>
        <w:t>the 5</w:t>
      </w:r>
      <w:r w:rsidRPr="002854AF">
        <w:rPr>
          <w:rFonts w:asciiTheme="majorHAnsi" w:hAnsiTheme="majorHAnsi"/>
          <w:sz w:val="20"/>
          <w:szCs w:val="20"/>
          <w:vertAlign w:val="superscript"/>
          <w:lang w:val="en-US"/>
        </w:rPr>
        <w:t>th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 metacarpal bone of right hand </w:t>
      </w:r>
      <w:r w:rsidRPr="002854AF">
        <w:rPr>
          <w:rFonts w:asciiTheme="majorHAnsi" w:hAnsiTheme="majorHAnsi"/>
          <w:sz w:val="20"/>
          <w:szCs w:val="20"/>
          <w:lang w:val="en"/>
        </w:rPr>
        <w:t>with K-wires screw</w:t>
      </w:r>
      <w:r w:rsidRPr="002854AF">
        <w:rPr>
          <w:rFonts w:asciiTheme="majorHAnsi" w:hAnsiTheme="majorHAnsi"/>
          <w:sz w:val="20"/>
          <w:szCs w:val="20"/>
          <w:lang w:val="en-US"/>
        </w:rPr>
        <w:t xml:space="preserve">. (Dr. M. </w:t>
      </w:r>
      <w:proofErr w:type="spellStart"/>
      <w:r w:rsidRPr="002854AF">
        <w:rPr>
          <w:rFonts w:asciiTheme="majorHAnsi" w:hAnsiTheme="majorHAnsi"/>
          <w:sz w:val="20"/>
          <w:szCs w:val="20"/>
          <w:lang w:val="en-US"/>
        </w:rPr>
        <w:t>Sautin</w:t>
      </w:r>
      <w:proofErr w:type="spellEnd"/>
      <w:r w:rsidRPr="002854AF">
        <w:rPr>
          <w:rFonts w:asciiTheme="majorHAnsi" w:hAnsiTheme="majorHAnsi"/>
          <w:sz w:val="20"/>
          <w:szCs w:val="20"/>
          <w:lang w:val="en-US"/>
        </w:rPr>
        <w:t>)</w:t>
      </w:r>
    </w:p>
    <w:p w:rsidR="00C60B53" w:rsidRPr="002854AF" w:rsidRDefault="00C60B53" w:rsidP="00701791">
      <w:pPr>
        <w:ind w:left="-567" w:right="-709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C60B53" w:rsidRPr="002854AF" w:rsidRDefault="00C60B53" w:rsidP="00701791">
      <w:pPr>
        <w:ind w:left="-567" w:right="-709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Control X-ray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: position of bone fragments and </w:t>
      </w:r>
      <w:r w:rsidR="000916BC" w:rsidRPr="002854AF">
        <w:rPr>
          <w:rFonts w:asciiTheme="majorHAnsi" w:hAnsiTheme="majorHAnsi"/>
          <w:color w:val="FF0000"/>
          <w:sz w:val="20"/>
          <w:szCs w:val="20"/>
          <w:lang w:val="en-US"/>
        </w:rPr>
        <w:t>wires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is satisfactory</w:t>
      </w:r>
      <w:r w:rsidR="00C34082" w:rsidRPr="002854AF">
        <w:rPr>
          <w:rFonts w:asciiTheme="majorHAnsi" w:hAnsiTheme="majorHAnsi"/>
          <w:color w:val="FF0000"/>
          <w:sz w:val="20"/>
          <w:szCs w:val="20"/>
          <w:lang w:val="en-US"/>
        </w:rPr>
        <w:t>.</w:t>
      </w:r>
    </w:p>
    <w:p w:rsidR="00EA300E" w:rsidRPr="002854AF" w:rsidRDefault="00EA300E" w:rsidP="00701791">
      <w:pPr>
        <w:overflowPunct w:val="0"/>
        <w:autoSpaceDE w:val="0"/>
        <w:autoSpaceDN w:val="0"/>
        <w:adjustRightInd w:val="0"/>
        <w:ind w:left="-567" w:right="-709"/>
        <w:jc w:val="both"/>
        <w:textAlignment w:val="baseline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EA300E" w:rsidRPr="002854AF" w:rsidRDefault="00EA300E" w:rsidP="00701791">
      <w:pPr>
        <w:ind w:left="-567" w:right="-709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ON DISCHARGE: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Patient status is satisfactory. No inflammation signs, effusion on operated upper    extremity, no neurovascular dysfunctions on the </w:t>
      </w:r>
      <w:r w:rsidR="00C34082" w:rsidRPr="002854AF">
        <w:rPr>
          <w:rFonts w:asciiTheme="majorHAnsi" w:hAnsiTheme="majorHAnsi"/>
          <w:color w:val="FF0000"/>
          <w:sz w:val="20"/>
          <w:szCs w:val="20"/>
          <w:lang w:val="en-US"/>
        </w:rPr>
        <w:t>left</w:t>
      </w:r>
      <w:r w:rsidR="00F312F5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upper extremity. </w:t>
      </w:r>
    </w:p>
    <w:p w:rsidR="00EA300E" w:rsidRPr="002854AF" w:rsidRDefault="00EA300E" w:rsidP="00701791">
      <w:pPr>
        <w:ind w:left="-567" w:right="-709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The patient is discharged under local orthop</w:t>
      </w:r>
      <w:r w:rsidR="004806C2" w:rsidRPr="002854AF">
        <w:rPr>
          <w:rFonts w:asciiTheme="majorHAnsi" w:hAnsiTheme="majorHAnsi"/>
          <w:color w:val="FF0000"/>
          <w:sz w:val="20"/>
          <w:szCs w:val="20"/>
          <w:lang w:val="en-US"/>
        </w:rPr>
        <w:t>a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edist’s or our clinic doctors’ follow up.</w:t>
      </w:r>
    </w:p>
    <w:p w:rsidR="00EA300E" w:rsidRPr="002854AF" w:rsidRDefault="00EA300E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Temporarily incapable of work.</w:t>
      </w:r>
    </w:p>
    <w:p w:rsidR="00EA300E" w:rsidRPr="002854AF" w:rsidRDefault="00EA300E" w:rsidP="00701791">
      <w:pPr>
        <w:overflowPunct w:val="0"/>
        <w:autoSpaceDE w:val="0"/>
        <w:autoSpaceDN w:val="0"/>
        <w:adjustRightInd w:val="0"/>
        <w:ind w:left="-567" w:right="-709"/>
        <w:textAlignment w:val="baseline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701791" w:rsidRPr="002854AF" w:rsidRDefault="00701791">
      <w:pPr>
        <w:spacing w:after="200" w:line="276" w:lineRule="auto"/>
        <w:rPr>
          <w:rFonts w:asciiTheme="majorHAnsi" w:hAnsiTheme="majorHAnsi"/>
          <w:b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br w:type="page"/>
      </w:r>
    </w:p>
    <w:p w:rsidR="002F2412" w:rsidRPr="002854AF" w:rsidRDefault="002F2412" w:rsidP="00701791">
      <w:pPr>
        <w:ind w:left="-567" w:right="-709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EA300E" w:rsidRPr="002854AF" w:rsidRDefault="00EA300E" w:rsidP="00701791">
      <w:pPr>
        <w:ind w:left="-142" w:right="-709" w:hanging="283"/>
        <w:rPr>
          <w:rFonts w:asciiTheme="majorHAnsi" w:hAnsiTheme="majorHAnsi"/>
          <w:b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RECOMMENDATIONS:</w:t>
      </w:r>
    </w:p>
    <w:p w:rsidR="002F2412" w:rsidRPr="002854AF" w:rsidRDefault="002F2412" w:rsidP="00701791">
      <w:pPr>
        <w:ind w:left="-567" w:right="-709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29250F" w:rsidRPr="002854AF" w:rsidRDefault="0029250F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Elevated position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of the </w:t>
      </w:r>
      <w:r w:rsidR="002854AF">
        <w:rPr>
          <w:rFonts w:asciiTheme="majorHAnsi" w:hAnsiTheme="majorHAnsi"/>
          <w:color w:val="FF0000"/>
          <w:sz w:val="20"/>
          <w:szCs w:val="20"/>
          <w:lang w:val="en-US"/>
        </w:rPr>
        <w:t>right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>hand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;</w:t>
      </w:r>
    </w:p>
    <w:p w:rsidR="0029250F" w:rsidRPr="002854AF" w:rsidRDefault="0029250F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Ice packs </w:t>
      </w:r>
      <w:r w:rsidR="00F94E71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on the </w:t>
      </w:r>
      <w:r w:rsidR="002854AF">
        <w:rPr>
          <w:rFonts w:asciiTheme="majorHAnsi" w:hAnsiTheme="majorHAnsi"/>
          <w:color w:val="FF0000"/>
          <w:sz w:val="20"/>
          <w:szCs w:val="20"/>
          <w:lang w:val="en-US"/>
        </w:rPr>
        <w:t>right</w:t>
      </w:r>
      <w:r w:rsidR="002854AF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>hand for 15-20 min 3-4 times per day;</w:t>
      </w:r>
    </w:p>
    <w:p w:rsidR="00701791" w:rsidRPr="002854AF" w:rsidRDefault="00701791" w:rsidP="00AA5C6F">
      <w:p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29250F" w:rsidRPr="002854AF" w:rsidRDefault="00C44911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Immobilization</w:t>
      </w:r>
      <w:r w:rsidR="002F2412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of the </w:t>
      </w:r>
      <w:r w:rsidR="002854AF">
        <w:rPr>
          <w:rFonts w:asciiTheme="majorHAnsi" w:hAnsiTheme="majorHAnsi"/>
          <w:color w:val="FF0000"/>
          <w:sz w:val="20"/>
          <w:szCs w:val="20"/>
          <w:lang w:val="en-US"/>
        </w:rPr>
        <w:t>right</w:t>
      </w:r>
      <w:r w:rsidR="002854AF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>hand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in </w:t>
      </w:r>
      <w:r w:rsidR="00701791" w:rsidRPr="002854AF">
        <w:rPr>
          <w:rFonts w:asciiTheme="majorHAnsi" w:hAnsiTheme="majorHAnsi"/>
          <w:color w:val="FF0000"/>
          <w:sz w:val="20"/>
          <w:szCs w:val="20"/>
          <w:lang w:val="en-US"/>
        </w:rPr>
        <w:t>a splint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during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</w:t>
      </w:r>
      <w:r w:rsidR="00E404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6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weeks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after the surgery;</w:t>
      </w:r>
    </w:p>
    <w:p w:rsidR="004A4FF4" w:rsidRPr="002854AF" w:rsidRDefault="002F2412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Movements in  </w:t>
      </w:r>
      <w:r w:rsidR="00E404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joints of the </w:t>
      </w:r>
      <w:r w:rsidR="00AA5C6F" w:rsidRPr="00AA5C6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right </w:t>
      </w:r>
      <w:r w:rsidR="00E404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upper extremity 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are</w:t>
      </w:r>
      <w:r w:rsidR="00C60B53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allowed 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>from day 1</w:t>
      </w:r>
      <w:r w:rsidR="00C60B53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after the surgery;</w:t>
      </w:r>
    </w:p>
    <w:p w:rsidR="00C60B53" w:rsidRPr="002854AF" w:rsidRDefault="00C60B53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Intensive</w:t>
      </w:r>
      <w:r w:rsidR="00E404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and sport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activities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for the </w:t>
      </w:r>
      <w:r w:rsidR="002854AF">
        <w:rPr>
          <w:rFonts w:asciiTheme="majorHAnsi" w:hAnsiTheme="majorHAnsi"/>
          <w:color w:val="FF0000"/>
          <w:sz w:val="20"/>
          <w:szCs w:val="20"/>
          <w:lang w:val="en-US"/>
        </w:rPr>
        <w:t>right</w:t>
      </w:r>
      <w:r w:rsidR="002854AF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hand are restricted for 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>3 months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;</w:t>
      </w:r>
    </w:p>
    <w:p w:rsidR="00701791" w:rsidRPr="002854AF" w:rsidRDefault="00701791" w:rsidP="00AA5C6F">
      <w:p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C44911" w:rsidRPr="002854AF" w:rsidRDefault="00C44911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Dressing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changing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on post-operational wounds every 3-4 days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, first follow-up </w:t>
      </w:r>
      <w:r w:rsid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30</w:t>
      </w:r>
      <w:r w:rsidR="00E404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.0</w:t>
      </w:r>
      <w:r w:rsid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7</w:t>
      </w:r>
      <w:r w:rsidR="00E404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.2021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="00701791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by appointment to 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>Dr B. Gazimieva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; </w:t>
      </w:r>
    </w:p>
    <w:p w:rsidR="00EA300E" w:rsidRPr="002854AF" w:rsidRDefault="007E7404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b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Strips</w:t>
      </w:r>
      <w:r w:rsidR="000916BC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and suture </w:t>
      </w:r>
      <w:r w:rsidR="00EA300E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removal</w:t>
      </w:r>
      <w:r w:rsidR="0029250F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after</w:t>
      </w:r>
      <w:r w:rsidR="00EA300E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="0066431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12-14 day</w:t>
      </w:r>
      <w:r w:rsidR="0029250F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s</w:t>
      </w:r>
      <w:r w:rsidR="00EA300E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after the surgery;</w:t>
      </w:r>
    </w:p>
    <w:p w:rsidR="00701791" w:rsidRPr="002854AF" w:rsidRDefault="00701791" w:rsidP="00AA5C6F">
      <w:pPr>
        <w:spacing w:line="276" w:lineRule="auto"/>
        <w:ind w:left="284" w:right="-284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EA300E" w:rsidRPr="002854AF" w:rsidRDefault="00EA300E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In case of pain -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Nurofen 400 mg </w:t>
      </w:r>
      <w:r w:rsidR="003556E2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1 pill </w:t>
      </w:r>
      <w:r w:rsidR="00C44911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after </w:t>
      </w:r>
      <w:proofErr w:type="spellStart"/>
      <w:r w:rsidR="00C44911" w:rsidRPr="002854AF">
        <w:rPr>
          <w:rFonts w:asciiTheme="majorHAnsi" w:hAnsiTheme="majorHAnsi"/>
          <w:color w:val="FF0000"/>
          <w:sz w:val="20"/>
          <w:szCs w:val="20"/>
          <w:lang w:val="en-US"/>
        </w:rPr>
        <w:t>after</w:t>
      </w:r>
      <w:proofErr w:type="spellEnd"/>
      <w:r w:rsidR="00C44911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meal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, up to 3 pills</w:t>
      </w:r>
      <w:r w:rsidR="003556E2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="00C44911" w:rsidRPr="002854AF">
        <w:rPr>
          <w:rFonts w:asciiTheme="majorHAnsi" w:hAnsiTheme="majorHAnsi"/>
          <w:color w:val="FF0000"/>
          <w:sz w:val="20"/>
          <w:szCs w:val="20"/>
          <w:lang w:val="en-US"/>
        </w:rPr>
        <w:t>a day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;</w:t>
      </w:r>
    </w:p>
    <w:p w:rsidR="00C44911" w:rsidRPr="002854AF" w:rsidRDefault="00C44911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In case of pain -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Efferalgan 500 mg 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1 pill after </w:t>
      </w:r>
      <w:proofErr w:type="spellStart"/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after</w:t>
      </w:r>
      <w:proofErr w:type="spellEnd"/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meal, up to 6 pills a day;</w:t>
      </w:r>
    </w:p>
    <w:p w:rsidR="00701791" w:rsidRPr="002854AF" w:rsidRDefault="00701791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proofErr w:type="spellStart"/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Controloc</w:t>
      </w:r>
      <w:proofErr w:type="spellEnd"/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40 mg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1 pill a day for the period of painkillers administration;</w:t>
      </w:r>
    </w:p>
    <w:p w:rsidR="00701791" w:rsidRPr="002854AF" w:rsidRDefault="00701791" w:rsidP="00AA5C6F">
      <w:p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EA300E" w:rsidRPr="002854AF" w:rsidRDefault="002F2412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Rehabilitation therapy</w:t>
      </w:r>
      <w:r w:rsidR="00C32D03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</w:t>
      </w:r>
      <w:r w:rsidR="00EA300E" w:rsidRPr="002854AF">
        <w:rPr>
          <w:rFonts w:asciiTheme="majorHAnsi" w:hAnsiTheme="majorHAnsi"/>
          <w:color w:val="FF0000"/>
          <w:sz w:val="20"/>
          <w:szCs w:val="20"/>
          <w:lang w:val="en-US"/>
        </w:rPr>
        <w:t>(could be performed</w:t>
      </w:r>
      <w:r w:rsidR="00EA300E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</w:t>
      </w:r>
      <w:r w:rsidR="00EA300E" w:rsidRPr="002854AF">
        <w:rPr>
          <w:rFonts w:asciiTheme="majorHAnsi" w:hAnsiTheme="majorHAnsi"/>
          <w:color w:val="FF0000"/>
          <w:sz w:val="20"/>
          <w:szCs w:val="20"/>
          <w:lang w:val="en-US"/>
        </w:rPr>
        <w:t>under the observation of the our re</w:t>
      </w:r>
      <w:r w:rsidR="0029250F" w:rsidRPr="002854AF">
        <w:rPr>
          <w:rFonts w:asciiTheme="majorHAnsi" w:hAnsiTheme="majorHAnsi"/>
          <w:color w:val="FF0000"/>
          <w:sz w:val="20"/>
          <w:szCs w:val="20"/>
          <w:lang w:val="en-US"/>
        </w:rPr>
        <w:t>habilitation department</w:t>
      </w:r>
      <w:r w:rsidR="00C76037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(ECSTO); </w:t>
      </w:r>
    </w:p>
    <w:p w:rsidR="00C60B53" w:rsidRPr="002854AF" w:rsidRDefault="00C60B53" w:rsidP="00AA5C6F">
      <w:pPr>
        <w:numPr>
          <w:ilvl w:val="0"/>
          <w:numId w:val="6"/>
        </w:numPr>
        <w:spacing w:line="276" w:lineRule="auto"/>
        <w:ind w:left="284" w:right="-284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Control </w:t>
      </w:r>
      <w:r w:rsid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X-ray</w:t>
      </w:r>
      <w:r w:rsidR="00E404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 of the </w:t>
      </w:r>
      <w:r w:rsidR="002854AF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right </w:t>
      </w:r>
      <w:r w:rsid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hand </w:t>
      </w:r>
      <w:r w:rsidR="002854AF" w:rsidRPr="002854AF">
        <w:rPr>
          <w:rFonts w:asciiTheme="majorHAnsi" w:hAnsiTheme="majorHAnsi"/>
          <w:color w:val="FF0000"/>
          <w:sz w:val="20"/>
          <w:szCs w:val="20"/>
          <w:lang w:val="en-US"/>
        </w:rPr>
        <w:t>in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 6 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weeks </w:t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after the surgery</w:t>
      </w:r>
      <w:r w:rsidR="00E40437" w:rsidRPr="002854AF">
        <w:rPr>
          <w:rFonts w:asciiTheme="majorHAnsi" w:hAnsiTheme="majorHAnsi"/>
          <w:color w:val="FF0000"/>
          <w:sz w:val="20"/>
          <w:szCs w:val="20"/>
          <w:lang w:val="en-US"/>
        </w:rPr>
        <w:t>, to access the bone union and to specify K-wires extraction time</w:t>
      </w:r>
      <w:r w:rsidR="00701791" w:rsidRPr="002854AF">
        <w:rPr>
          <w:rFonts w:asciiTheme="majorHAnsi" w:hAnsiTheme="majorHAnsi"/>
          <w:color w:val="FF0000"/>
          <w:sz w:val="20"/>
          <w:szCs w:val="20"/>
          <w:lang w:val="en-US"/>
        </w:rPr>
        <w:t>.</w:t>
      </w:r>
    </w:p>
    <w:p w:rsidR="00C44911" w:rsidRPr="002854AF" w:rsidRDefault="00C44911" w:rsidP="00701791">
      <w:pPr>
        <w:pStyle w:val="a9"/>
        <w:ind w:left="-567" w:right="-709"/>
        <w:rPr>
          <w:rFonts w:asciiTheme="majorHAnsi" w:hAnsiTheme="majorHAnsi"/>
          <w:color w:val="FF0000"/>
          <w:sz w:val="20"/>
          <w:szCs w:val="20"/>
          <w:lang w:val="en-US"/>
        </w:rPr>
      </w:pPr>
    </w:p>
    <w:p w:rsidR="001268DC" w:rsidRPr="002854AF" w:rsidRDefault="001268DC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03FB6" w:rsidRPr="002854AF" w:rsidRDefault="00103FB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495C16" w:rsidRPr="002854AF" w:rsidRDefault="00495C1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C76037" w:rsidRPr="002854AF" w:rsidRDefault="00917C8C" w:rsidP="00701791">
      <w:pPr>
        <w:ind w:left="-567" w:right="-709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  <w:bookmarkStart w:id="0" w:name="_GoBack"/>
      <w:bookmarkEnd w:id="0"/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Orthopedic surgeon, MD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C760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C760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C760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C760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C760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  <w:t xml:space="preserve"> </w:t>
      </w:r>
      <w:r w:rsidR="00C760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C76037"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C76037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Dr. </w:t>
      </w:r>
      <w:r w:rsidR="00103FB6" w:rsidRPr="002854AF">
        <w:rPr>
          <w:rFonts w:asciiTheme="majorHAnsi" w:hAnsiTheme="majorHAnsi"/>
          <w:color w:val="FF0000"/>
          <w:sz w:val="20"/>
          <w:szCs w:val="20"/>
          <w:lang w:val="en-US"/>
        </w:rPr>
        <w:t>B</w:t>
      </w:r>
      <w:r w:rsidR="00BD3659" w:rsidRPr="002854AF">
        <w:rPr>
          <w:rFonts w:asciiTheme="majorHAnsi" w:hAnsiTheme="majorHAnsi"/>
          <w:color w:val="FF0000"/>
          <w:sz w:val="20"/>
          <w:szCs w:val="20"/>
          <w:lang w:val="en-US"/>
        </w:rPr>
        <w:t xml:space="preserve">. </w:t>
      </w:r>
      <w:r w:rsidR="00103FB6" w:rsidRPr="002854AF">
        <w:rPr>
          <w:rFonts w:asciiTheme="majorHAnsi" w:hAnsiTheme="majorHAnsi"/>
          <w:color w:val="FF0000"/>
          <w:sz w:val="20"/>
          <w:szCs w:val="20"/>
          <w:lang w:val="en-US"/>
        </w:rPr>
        <w:t>GAZIMIEVA</w:t>
      </w:r>
    </w:p>
    <w:p w:rsidR="00495C16" w:rsidRPr="002854AF" w:rsidRDefault="00495C1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1268DC" w:rsidRPr="002854AF" w:rsidRDefault="001268DC" w:rsidP="00701791">
      <w:pPr>
        <w:ind w:left="-567" w:right="-709"/>
        <w:jc w:val="both"/>
        <w:rPr>
          <w:rFonts w:asciiTheme="majorHAnsi" w:hAnsiTheme="majorHAnsi"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Orthopedic surgeon, MD, PhD 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  <w:t xml:space="preserve">                 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="00103FB6" w:rsidRPr="002854AF">
        <w:rPr>
          <w:rFonts w:asciiTheme="majorHAnsi" w:hAnsiTheme="majorHAnsi"/>
          <w:color w:val="FF0000"/>
          <w:sz w:val="20"/>
          <w:szCs w:val="20"/>
          <w:lang w:val="en-US"/>
        </w:rPr>
        <w:t>Dr. M. SAUTIN</w:t>
      </w:r>
    </w:p>
    <w:p w:rsidR="00495C16" w:rsidRPr="002854AF" w:rsidRDefault="00495C16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p w:rsidR="00495C16" w:rsidRPr="002854AF" w:rsidRDefault="001268DC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 xml:space="preserve">Chief </w:t>
      </w:r>
      <w:proofErr w:type="gramStart"/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doctor</w:t>
      </w:r>
      <w:proofErr w:type="gramEnd"/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>, medical director, MD, PhD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  <w:t xml:space="preserve">                                                </w:t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b/>
          <w:color w:val="FF0000"/>
          <w:sz w:val="20"/>
          <w:szCs w:val="20"/>
          <w:lang w:val="en-US"/>
        </w:rPr>
        <w:tab/>
      </w:r>
      <w:r w:rsidRPr="002854AF">
        <w:rPr>
          <w:rFonts w:asciiTheme="majorHAnsi" w:hAnsiTheme="majorHAnsi"/>
          <w:color w:val="FF0000"/>
          <w:sz w:val="20"/>
          <w:szCs w:val="20"/>
          <w:lang w:val="en-US"/>
        </w:rPr>
        <w:t>Prof. A. KOROLEV</w:t>
      </w:r>
    </w:p>
    <w:p w:rsidR="00E23F3C" w:rsidRPr="002854AF" w:rsidRDefault="00E23F3C" w:rsidP="00701791">
      <w:pPr>
        <w:ind w:left="-567" w:right="-709"/>
        <w:jc w:val="both"/>
        <w:rPr>
          <w:rFonts w:asciiTheme="majorHAnsi" w:hAnsiTheme="majorHAnsi"/>
          <w:b/>
          <w:color w:val="FF0000"/>
          <w:sz w:val="20"/>
          <w:szCs w:val="20"/>
          <w:lang w:val="en-US"/>
        </w:rPr>
      </w:pPr>
    </w:p>
    <w:sectPr w:rsidR="00E23F3C" w:rsidRPr="002854AF" w:rsidSect="00701791">
      <w:headerReference w:type="default" r:id="rId9"/>
      <w:footerReference w:type="default" r:id="rId10"/>
      <w:pgSz w:w="11906" w:h="16838"/>
      <w:pgMar w:top="1134" w:right="170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317" w:rsidRPr="00664317" w:rsidRDefault="00701791" w:rsidP="00701791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A211D75" wp14:editId="63741A8C">
          <wp:extent cx="7543875" cy="1293779"/>
          <wp:effectExtent l="0" t="0" r="0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944" cy="12967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7063C6"/>
    <w:multiLevelType w:val="hybridMultilevel"/>
    <w:tmpl w:val="E0664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C1CDB"/>
    <w:multiLevelType w:val="hybridMultilevel"/>
    <w:tmpl w:val="003C6022"/>
    <w:lvl w:ilvl="0" w:tplc="86BC604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741A0"/>
    <w:multiLevelType w:val="hybridMultilevel"/>
    <w:tmpl w:val="94C4B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F778D"/>
    <w:multiLevelType w:val="hybridMultilevel"/>
    <w:tmpl w:val="8F7E60D0"/>
    <w:lvl w:ilvl="0" w:tplc="911A3B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5092"/>
    <w:rsid w:val="000401D0"/>
    <w:rsid w:val="00077433"/>
    <w:rsid w:val="000822D3"/>
    <w:rsid w:val="000916BC"/>
    <w:rsid w:val="00103FB6"/>
    <w:rsid w:val="001268DC"/>
    <w:rsid w:val="00126A78"/>
    <w:rsid w:val="00135707"/>
    <w:rsid w:val="0018592F"/>
    <w:rsid w:val="001B14E0"/>
    <w:rsid w:val="001C23B8"/>
    <w:rsid w:val="001D7C72"/>
    <w:rsid w:val="001E7239"/>
    <w:rsid w:val="00251F33"/>
    <w:rsid w:val="00276EA9"/>
    <w:rsid w:val="002854AF"/>
    <w:rsid w:val="0029250F"/>
    <w:rsid w:val="002C01BE"/>
    <w:rsid w:val="002C17D7"/>
    <w:rsid w:val="002D54BD"/>
    <w:rsid w:val="002E2FC4"/>
    <w:rsid w:val="002F2412"/>
    <w:rsid w:val="00304F12"/>
    <w:rsid w:val="00312E63"/>
    <w:rsid w:val="003537E7"/>
    <w:rsid w:val="003556E2"/>
    <w:rsid w:val="003D413B"/>
    <w:rsid w:val="004248EE"/>
    <w:rsid w:val="00437840"/>
    <w:rsid w:val="004806C2"/>
    <w:rsid w:val="00491133"/>
    <w:rsid w:val="00495C16"/>
    <w:rsid w:val="004A4FF4"/>
    <w:rsid w:val="00554FDA"/>
    <w:rsid w:val="005D0BFC"/>
    <w:rsid w:val="006461B3"/>
    <w:rsid w:val="00654F5A"/>
    <w:rsid w:val="00664317"/>
    <w:rsid w:val="00683476"/>
    <w:rsid w:val="006858F4"/>
    <w:rsid w:val="006A7D36"/>
    <w:rsid w:val="00701791"/>
    <w:rsid w:val="0074776F"/>
    <w:rsid w:val="00765FB5"/>
    <w:rsid w:val="007A5002"/>
    <w:rsid w:val="007B7114"/>
    <w:rsid w:val="007C0782"/>
    <w:rsid w:val="007D73E8"/>
    <w:rsid w:val="007E7404"/>
    <w:rsid w:val="00834471"/>
    <w:rsid w:val="0083494C"/>
    <w:rsid w:val="0086778E"/>
    <w:rsid w:val="0088478D"/>
    <w:rsid w:val="00896D4B"/>
    <w:rsid w:val="008B76E2"/>
    <w:rsid w:val="009070A8"/>
    <w:rsid w:val="00917C8C"/>
    <w:rsid w:val="00937ADF"/>
    <w:rsid w:val="00955DEA"/>
    <w:rsid w:val="00955F62"/>
    <w:rsid w:val="00967111"/>
    <w:rsid w:val="00991B23"/>
    <w:rsid w:val="00992FCE"/>
    <w:rsid w:val="009951FC"/>
    <w:rsid w:val="009C784C"/>
    <w:rsid w:val="009F3174"/>
    <w:rsid w:val="00A52C92"/>
    <w:rsid w:val="00A732D3"/>
    <w:rsid w:val="00AA5C6F"/>
    <w:rsid w:val="00AE1BEC"/>
    <w:rsid w:val="00B2725E"/>
    <w:rsid w:val="00BD3659"/>
    <w:rsid w:val="00C32D03"/>
    <w:rsid w:val="00C34082"/>
    <w:rsid w:val="00C44911"/>
    <w:rsid w:val="00C60B53"/>
    <w:rsid w:val="00C76037"/>
    <w:rsid w:val="00C77C36"/>
    <w:rsid w:val="00CC64BE"/>
    <w:rsid w:val="00CF7D7C"/>
    <w:rsid w:val="00D17286"/>
    <w:rsid w:val="00D56C29"/>
    <w:rsid w:val="00D72333"/>
    <w:rsid w:val="00D81CB8"/>
    <w:rsid w:val="00E23F3C"/>
    <w:rsid w:val="00E40437"/>
    <w:rsid w:val="00E61F95"/>
    <w:rsid w:val="00E9163D"/>
    <w:rsid w:val="00E969E3"/>
    <w:rsid w:val="00EA15E3"/>
    <w:rsid w:val="00EA26F6"/>
    <w:rsid w:val="00EA300E"/>
    <w:rsid w:val="00EA765B"/>
    <w:rsid w:val="00ED7381"/>
    <w:rsid w:val="00F312F5"/>
    <w:rsid w:val="00F326BF"/>
    <w:rsid w:val="00F44745"/>
    <w:rsid w:val="00F52B9D"/>
    <w:rsid w:val="00F92D49"/>
    <w:rsid w:val="00F94E71"/>
    <w:rsid w:val="00FB43FA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D627B-C449-4C31-923A-756A4758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Чечкина Анастасия Сергеевна</dc:creator>
  <cp:lastModifiedBy>Газимиева Бэлла Магомедовна</cp:lastModifiedBy>
  <cp:revision>54</cp:revision>
  <cp:lastPrinted>2019-01-02T05:42:00Z</cp:lastPrinted>
  <dcterms:created xsi:type="dcterms:W3CDTF">2017-04-04T08:57:00Z</dcterms:created>
  <dcterms:modified xsi:type="dcterms:W3CDTF">2021-07-26T11:31:00Z</dcterms:modified>
</cp:coreProperties>
</file>