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1A" w:rsidRPr="005C7417" w:rsidRDefault="007D211A" w:rsidP="001C5096">
      <w:pPr>
        <w:ind w:left="-567" w:right="-425"/>
        <w:contextualSpacing/>
        <w:jc w:val="center"/>
        <w:rPr>
          <w:rFonts w:asciiTheme="majorHAnsi" w:hAnsiTheme="majorHAnsi"/>
          <w:b/>
          <w:sz w:val="20"/>
          <w:szCs w:val="20"/>
        </w:rPr>
      </w:pPr>
      <w:r w:rsidRPr="005C7417">
        <w:rPr>
          <w:rFonts w:asciiTheme="majorHAnsi" w:hAnsiTheme="majorHAnsi"/>
          <w:b/>
          <w:sz w:val="20"/>
          <w:szCs w:val="20"/>
        </w:rPr>
        <w:t>ВЫПИСНОЙ ЭПИКРИЗ (</w:t>
      </w:r>
      <w:r w:rsidR="009E76AB" w:rsidRPr="005C7417">
        <w:rPr>
          <w:rFonts w:asciiTheme="majorHAnsi" w:hAnsiTheme="majorHAnsi"/>
          <w:b/>
          <w:sz w:val="20"/>
          <w:szCs w:val="20"/>
        </w:rPr>
        <w:t xml:space="preserve">ИБ </w:t>
      </w:r>
      <w:r w:rsidRPr="005C7417">
        <w:rPr>
          <w:rFonts w:asciiTheme="majorHAnsi" w:hAnsiTheme="majorHAnsi"/>
          <w:b/>
          <w:sz w:val="20"/>
          <w:szCs w:val="20"/>
        </w:rPr>
        <w:t>№</w:t>
      </w:r>
      <w:r w:rsidR="00877EC3" w:rsidRPr="005C7417">
        <w:t xml:space="preserve"> </w:t>
      </w:r>
      <w:r w:rsidR="005C7417" w:rsidRPr="005C7417">
        <w:rPr>
          <w:rFonts w:asciiTheme="majorHAnsi" w:hAnsiTheme="majorHAnsi"/>
          <w:b/>
          <w:sz w:val="20"/>
          <w:szCs w:val="20"/>
          <w:lang w:val="en-US"/>
        </w:rPr>
        <w:t>385</w:t>
      </w:r>
      <w:r w:rsidRPr="005C7417">
        <w:rPr>
          <w:rFonts w:asciiTheme="majorHAnsi" w:hAnsiTheme="majorHAnsi"/>
          <w:b/>
          <w:sz w:val="20"/>
          <w:szCs w:val="20"/>
        </w:rPr>
        <w:t>)</w:t>
      </w:r>
    </w:p>
    <w:p w:rsidR="007318B2" w:rsidRPr="005C7417" w:rsidRDefault="007318B2" w:rsidP="001C5096">
      <w:pPr>
        <w:ind w:left="-567" w:right="-425"/>
        <w:contextualSpacing/>
        <w:rPr>
          <w:rFonts w:asciiTheme="majorHAnsi" w:hAnsiTheme="majorHAnsi"/>
          <w:b/>
          <w:sz w:val="20"/>
          <w:szCs w:val="20"/>
          <w:lang w:val="en-US"/>
        </w:rPr>
      </w:pPr>
    </w:p>
    <w:tbl>
      <w:tblPr>
        <w:tblW w:w="4398" w:type="pct"/>
        <w:tblInd w:w="-426" w:type="dxa"/>
        <w:tblLook w:val="01E0" w:firstRow="1" w:lastRow="1" w:firstColumn="1" w:lastColumn="1" w:noHBand="0" w:noVBand="0"/>
      </w:tblPr>
      <w:tblGrid>
        <w:gridCol w:w="2123"/>
        <w:gridCol w:w="5923"/>
      </w:tblGrid>
      <w:tr w:rsidR="005C7417" w:rsidRPr="005C7417" w:rsidTr="004F2BA5">
        <w:trPr>
          <w:trHeight w:val="182"/>
        </w:trPr>
        <w:tc>
          <w:tcPr>
            <w:tcW w:w="1319" w:type="pct"/>
          </w:tcPr>
          <w:p w:rsidR="007D211A" w:rsidRPr="005C7417" w:rsidRDefault="007D211A" w:rsidP="001C5096">
            <w:pPr>
              <w:ind w:left="34" w:right="-425"/>
              <w:contextualSpacing/>
              <w:rPr>
                <w:rFonts w:asciiTheme="majorHAnsi" w:hAnsiTheme="majorHAnsi"/>
                <w:b/>
                <w:sz w:val="20"/>
                <w:szCs w:val="20"/>
              </w:rPr>
            </w:pPr>
            <w:r w:rsidRPr="005C7417">
              <w:rPr>
                <w:rFonts w:asciiTheme="majorHAnsi" w:hAnsiTheme="majorHAnsi"/>
                <w:b/>
                <w:sz w:val="20"/>
                <w:szCs w:val="20"/>
              </w:rPr>
              <w:t>Фамилия</w:t>
            </w:r>
          </w:p>
        </w:tc>
        <w:tc>
          <w:tcPr>
            <w:tcW w:w="3681" w:type="pct"/>
          </w:tcPr>
          <w:p w:rsidR="007D211A" w:rsidRPr="005C7417" w:rsidRDefault="006120C4" w:rsidP="001C5096">
            <w:pPr>
              <w:ind w:right="-425"/>
              <w:contextualSpacing/>
              <w:rPr>
                <w:rFonts w:asciiTheme="majorHAnsi" w:hAnsiTheme="majorHAnsi"/>
                <w:sz w:val="20"/>
                <w:szCs w:val="20"/>
              </w:rPr>
            </w:pPr>
            <w:r w:rsidRPr="005C7417">
              <w:rPr>
                <w:rFonts w:asciiTheme="majorHAnsi" w:hAnsiTheme="majorHAnsi"/>
                <w:sz w:val="20"/>
                <w:szCs w:val="20"/>
              </w:rPr>
              <w:t>ФЕДОРКО</w:t>
            </w:r>
          </w:p>
        </w:tc>
      </w:tr>
      <w:tr w:rsidR="005C7417" w:rsidRPr="005C7417" w:rsidTr="00105537">
        <w:tc>
          <w:tcPr>
            <w:tcW w:w="1319" w:type="pct"/>
          </w:tcPr>
          <w:p w:rsidR="007D211A" w:rsidRPr="005C7417" w:rsidRDefault="007D211A" w:rsidP="001C5096">
            <w:pPr>
              <w:ind w:left="34" w:right="-425"/>
              <w:contextualSpacing/>
              <w:rPr>
                <w:rFonts w:asciiTheme="majorHAnsi" w:hAnsiTheme="majorHAnsi"/>
                <w:b/>
                <w:sz w:val="20"/>
                <w:szCs w:val="20"/>
              </w:rPr>
            </w:pPr>
            <w:r w:rsidRPr="005C7417">
              <w:rPr>
                <w:rFonts w:asciiTheme="majorHAnsi" w:hAnsiTheme="majorHAnsi"/>
                <w:b/>
                <w:sz w:val="20"/>
                <w:szCs w:val="20"/>
              </w:rPr>
              <w:t>Имя</w:t>
            </w:r>
            <w:r w:rsidR="009E76AB" w:rsidRPr="005C7417">
              <w:rPr>
                <w:rFonts w:asciiTheme="majorHAnsi" w:hAnsiTheme="majorHAnsi"/>
                <w:b/>
                <w:sz w:val="20"/>
                <w:szCs w:val="20"/>
              </w:rPr>
              <w:t>,</w:t>
            </w:r>
            <w:r w:rsidRPr="005C7417">
              <w:rPr>
                <w:rFonts w:asciiTheme="majorHAnsi" w:hAnsiTheme="majorHAnsi"/>
                <w:b/>
                <w:sz w:val="20"/>
                <w:szCs w:val="20"/>
              </w:rPr>
              <w:t xml:space="preserve"> Отчество</w:t>
            </w:r>
          </w:p>
        </w:tc>
        <w:tc>
          <w:tcPr>
            <w:tcW w:w="3681" w:type="pct"/>
          </w:tcPr>
          <w:p w:rsidR="007D211A" w:rsidRPr="005C7417" w:rsidRDefault="006120C4" w:rsidP="001C5096">
            <w:pPr>
              <w:tabs>
                <w:tab w:val="center" w:pos="3404"/>
              </w:tabs>
              <w:ind w:right="-425"/>
              <w:contextualSpacing/>
              <w:rPr>
                <w:rFonts w:asciiTheme="majorHAnsi" w:hAnsiTheme="majorHAnsi"/>
                <w:sz w:val="20"/>
                <w:szCs w:val="20"/>
                <w:lang w:val="en-US"/>
              </w:rPr>
            </w:pPr>
            <w:r w:rsidRPr="005C7417">
              <w:rPr>
                <w:rFonts w:asciiTheme="majorHAnsi" w:hAnsiTheme="majorHAnsi"/>
                <w:sz w:val="20"/>
                <w:szCs w:val="20"/>
              </w:rPr>
              <w:t>София Артемовна</w:t>
            </w:r>
          </w:p>
        </w:tc>
      </w:tr>
      <w:tr w:rsidR="005C7417" w:rsidRPr="005C7417" w:rsidTr="00105537">
        <w:tc>
          <w:tcPr>
            <w:tcW w:w="1319" w:type="pct"/>
          </w:tcPr>
          <w:p w:rsidR="007D211A" w:rsidRPr="005C7417" w:rsidRDefault="007D211A" w:rsidP="001C5096">
            <w:pPr>
              <w:ind w:left="34" w:right="-425"/>
              <w:contextualSpacing/>
              <w:rPr>
                <w:rFonts w:asciiTheme="majorHAnsi" w:hAnsiTheme="majorHAnsi"/>
                <w:b/>
                <w:sz w:val="20"/>
                <w:szCs w:val="20"/>
              </w:rPr>
            </w:pPr>
            <w:r w:rsidRPr="005C7417">
              <w:rPr>
                <w:rFonts w:asciiTheme="majorHAnsi" w:hAnsiTheme="majorHAnsi"/>
                <w:b/>
                <w:sz w:val="20"/>
                <w:szCs w:val="20"/>
              </w:rPr>
              <w:t>Дата рождения</w:t>
            </w:r>
          </w:p>
        </w:tc>
        <w:tc>
          <w:tcPr>
            <w:tcW w:w="3681" w:type="pct"/>
          </w:tcPr>
          <w:p w:rsidR="007D211A" w:rsidRPr="005C7417" w:rsidRDefault="006120C4" w:rsidP="001C5096">
            <w:pPr>
              <w:ind w:right="-425"/>
              <w:rPr>
                <w:rFonts w:asciiTheme="majorHAnsi" w:hAnsiTheme="majorHAnsi"/>
                <w:sz w:val="20"/>
                <w:szCs w:val="20"/>
              </w:rPr>
            </w:pPr>
            <w:r w:rsidRPr="005C7417">
              <w:rPr>
                <w:rFonts w:asciiTheme="majorHAnsi" w:hAnsiTheme="majorHAnsi"/>
                <w:sz w:val="20"/>
                <w:szCs w:val="20"/>
              </w:rPr>
              <w:t>25.09.2012</w:t>
            </w:r>
          </w:p>
        </w:tc>
      </w:tr>
      <w:tr w:rsidR="005C7417" w:rsidRPr="005C7417" w:rsidTr="00105537">
        <w:trPr>
          <w:trHeight w:val="80"/>
        </w:trPr>
        <w:tc>
          <w:tcPr>
            <w:tcW w:w="1319" w:type="pct"/>
          </w:tcPr>
          <w:p w:rsidR="007D211A" w:rsidRPr="005C7417" w:rsidRDefault="007D211A" w:rsidP="001C5096">
            <w:pPr>
              <w:ind w:left="34" w:right="-425"/>
              <w:contextualSpacing/>
              <w:rPr>
                <w:rFonts w:asciiTheme="majorHAnsi" w:hAnsiTheme="majorHAnsi"/>
                <w:b/>
                <w:sz w:val="20"/>
                <w:szCs w:val="20"/>
              </w:rPr>
            </w:pPr>
            <w:r w:rsidRPr="005C7417">
              <w:rPr>
                <w:rFonts w:asciiTheme="majorHAnsi" w:hAnsiTheme="majorHAnsi"/>
                <w:b/>
                <w:sz w:val="20"/>
                <w:szCs w:val="20"/>
              </w:rPr>
              <w:t>Полных лет</w:t>
            </w:r>
          </w:p>
        </w:tc>
        <w:tc>
          <w:tcPr>
            <w:tcW w:w="3681" w:type="pct"/>
          </w:tcPr>
          <w:p w:rsidR="007D211A" w:rsidRPr="005C7417" w:rsidRDefault="006120C4" w:rsidP="001C5096">
            <w:pPr>
              <w:ind w:right="-425"/>
              <w:contextualSpacing/>
              <w:rPr>
                <w:rFonts w:asciiTheme="majorHAnsi" w:hAnsiTheme="majorHAnsi"/>
                <w:sz w:val="20"/>
                <w:szCs w:val="20"/>
              </w:rPr>
            </w:pPr>
            <w:r w:rsidRPr="005C7417">
              <w:rPr>
                <w:rFonts w:asciiTheme="majorHAnsi" w:hAnsiTheme="majorHAnsi"/>
                <w:sz w:val="20"/>
                <w:szCs w:val="20"/>
              </w:rPr>
              <w:t>8</w:t>
            </w:r>
          </w:p>
        </w:tc>
      </w:tr>
    </w:tbl>
    <w:p w:rsidR="009E76AB" w:rsidRPr="005C7417" w:rsidRDefault="009E76AB" w:rsidP="001C5096">
      <w:pPr>
        <w:ind w:left="-567" w:right="-425"/>
        <w:contextualSpacing/>
        <w:rPr>
          <w:rFonts w:asciiTheme="majorHAnsi" w:hAnsiTheme="majorHAnsi"/>
          <w:b/>
          <w:sz w:val="20"/>
          <w:szCs w:val="20"/>
        </w:rPr>
      </w:pPr>
    </w:p>
    <w:p w:rsidR="00ED46CD" w:rsidRPr="005C7417" w:rsidRDefault="007D211A" w:rsidP="001C5096">
      <w:pPr>
        <w:ind w:left="-567" w:right="-425"/>
        <w:contextualSpacing/>
        <w:jc w:val="center"/>
        <w:rPr>
          <w:rFonts w:asciiTheme="majorHAnsi" w:hAnsiTheme="majorHAnsi"/>
          <w:sz w:val="20"/>
          <w:szCs w:val="20"/>
        </w:rPr>
      </w:pPr>
      <w:r w:rsidRPr="005C7417">
        <w:rPr>
          <w:rFonts w:asciiTheme="majorHAnsi" w:hAnsiTheme="majorHAnsi"/>
          <w:b/>
          <w:sz w:val="20"/>
          <w:szCs w:val="20"/>
        </w:rPr>
        <w:t>Госпитализация:</w:t>
      </w:r>
      <w:r w:rsidRPr="005C7417">
        <w:rPr>
          <w:rFonts w:asciiTheme="majorHAnsi" w:hAnsiTheme="majorHAnsi"/>
          <w:sz w:val="20"/>
          <w:szCs w:val="20"/>
        </w:rPr>
        <w:t xml:space="preserve"> </w:t>
      </w:r>
      <w:r w:rsidR="006120C4" w:rsidRPr="005C7417">
        <w:rPr>
          <w:rFonts w:asciiTheme="majorHAnsi" w:hAnsiTheme="majorHAnsi"/>
          <w:sz w:val="20"/>
          <w:szCs w:val="20"/>
        </w:rPr>
        <w:t>2021</w:t>
      </w:r>
      <w:r w:rsidR="00CC31D2" w:rsidRPr="005C7417">
        <w:rPr>
          <w:rFonts w:asciiTheme="majorHAnsi" w:hAnsiTheme="majorHAnsi"/>
          <w:sz w:val="20"/>
          <w:szCs w:val="20"/>
        </w:rPr>
        <w:t>-</w:t>
      </w:r>
      <w:r w:rsidR="004F2BA5" w:rsidRPr="005C7417">
        <w:rPr>
          <w:rFonts w:asciiTheme="majorHAnsi" w:hAnsiTheme="majorHAnsi"/>
          <w:sz w:val="20"/>
          <w:szCs w:val="20"/>
        </w:rPr>
        <w:t>0</w:t>
      </w:r>
      <w:r w:rsidR="005C7417" w:rsidRPr="005C7417">
        <w:rPr>
          <w:rFonts w:asciiTheme="majorHAnsi" w:hAnsiTheme="majorHAnsi"/>
          <w:sz w:val="20"/>
          <w:szCs w:val="20"/>
        </w:rPr>
        <w:t>4</w:t>
      </w:r>
      <w:r w:rsidR="00CC31D2" w:rsidRPr="005C7417">
        <w:rPr>
          <w:rFonts w:asciiTheme="majorHAnsi" w:hAnsiTheme="majorHAnsi"/>
          <w:sz w:val="20"/>
          <w:szCs w:val="20"/>
        </w:rPr>
        <w:t>-</w:t>
      </w:r>
      <w:r w:rsidR="005C7417" w:rsidRPr="005C7417">
        <w:rPr>
          <w:rFonts w:asciiTheme="majorHAnsi" w:hAnsiTheme="majorHAnsi"/>
          <w:sz w:val="20"/>
          <w:szCs w:val="20"/>
        </w:rPr>
        <w:t>15</w:t>
      </w:r>
      <w:r w:rsidR="007318B2" w:rsidRPr="005C7417">
        <w:rPr>
          <w:rFonts w:asciiTheme="majorHAnsi" w:hAnsiTheme="majorHAnsi"/>
          <w:sz w:val="20"/>
          <w:szCs w:val="20"/>
        </w:rPr>
        <w:tab/>
      </w:r>
      <w:r w:rsidR="00164CD2" w:rsidRPr="005C7417">
        <w:rPr>
          <w:rFonts w:asciiTheme="majorHAnsi" w:hAnsiTheme="majorHAnsi"/>
          <w:sz w:val="20"/>
          <w:szCs w:val="20"/>
        </w:rPr>
        <w:tab/>
      </w:r>
      <w:r w:rsidR="007318B2" w:rsidRPr="005C7417">
        <w:rPr>
          <w:rFonts w:asciiTheme="majorHAnsi" w:hAnsiTheme="majorHAnsi"/>
          <w:sz w:val="20"/>
          <w:szCs w:val="20"/>
        </w:rPr>
        <w:tab/>
      </w:r>
      <w:r w:rsidR="007318B2" w:rsidRPr="005C7417">
        <w:rPr>
          <w:rFonts w:asciiTheme="majorHAnsi" w:hAnsiTheme="majorHAnsi"/>
          <w:sz w:val="20"/>
          <w:szCs w:val="20"/>
        </w:rPr>
        <w:tab/>
      </w:r>
      <w:r w:rsidRPr="005C7417">
        <w:rPr>
          <w:rFonts w:asciiTheme="majorHAnsi" w:hAnsiTheme="majorHAnsi"/>
          <w:sz w:val="20"/>
          <w:szCs w:val="20"/>
        </w:rPr>
        <w:tab/>
      </w:r>
      <w:r w:rsidR="00CC31D2" w:rsidRPr="005C7417">
        <w:rPr>
          <w:rFonts w:asciiTheme="majorHAnsi" w:hAnsiTheme="majorHAnsi"/>
          <w:sz w:val="20"/>
          <w:szCs w:val="20"/>
        </w:rPr>
        <w:tab/>
      </w:r>
      <w:r w:rsidR="00CC31D2" w:rsidRPr="005C7417">
        <w:rPr>
          <w:rFonts w:asciiTheme="majorHAnsi" w:hAnsiTheme="majorHAnsi"/>
          <w:sz w:val="20"/>
          <w:szCs w:val="20"/>
        </w:rPr>
        <w:tab/>
      </w:r>
      <w:r w:rsidRPr="005C7417">
        <w:rPr>
          <w:rFonts w:asciiTheme="majorHAnsi" w:hAnsiTheme="majorHAnsi"/>
          <w:b/>
          <w:sz w:val="20"/>
          <w:szCs w:val="20"/>
        </w:rPr>
        <w:t>Выписка:</w:t>
      </w:r>
      <w:r w:rsidRPr="005C7417">
        <w:rPr>
          <w:rFonts w:asciiTheme="majorHAnsi" w:hAnsiTheme="majorHAnsi"/>
          <w:sz w:val="20"/>
          <w:szCs w:val="20"/>
        </w:rPr>
        <w:t xml:space="preserve"> </w:t>
      </w:r>
      <w:r w:rsidR="006120C4" w:rsidRPr="005C7417">
        <w:rPr>
          <w:rFonts w:asciiTheme="majorHAnsi" w:hAnsiTheme="majorHAnsi"/>
          <w:sz w:val="20"/>
          <w:szCs w:val="20"/>
        </w:rPr>
        <w:t>2021-0</w:t>
      </w:r>
      <w:r w:rsidR="005C7417" w:rsidRPr="005C7417">
        <w:rPr>
          <w:rFonts w:asciiTheme="majorHAnsi" w:hAnsiTheme="majorHAnsi"/>
          <w:sz w:val="20"/>
          <w:szCs w:val="20"/>
        </w:rPr>
        <w:t>4</w:t>
      </w:r>
      <w:r w:rsidR="006120C4" w:rsidRPr="005C7417">
        <w:rPr>
          <w:rFonts w:asciiTheme="majorHAnsi" w:hAnsiTheme="majorHAnsi"/>
          <w:sz w:val="20"/>
          <w:szCs w:val="20"/>
        </w:rPr>
        <w:t>-1</w:t>
      </w:r>
      <w:r w:rsidR="005C7417" w:rsidRPr="005C7417">
        <w:rPr>
          <w:rFonts w:asciiTheme="majorHAnsi" w:hAnsiTheme="majorHAnsi"/>
          <w:sz w:val="20"/>
          <w:szCs w:val="20"/>
        </w:rPr>
        <w:t>5</w:t>
      </w:r>
    </w:p>
    <w:p w:rsidR="007318B2" w:rsidRPr="005C7417" w:rsidRDefault="007318B2" w:rsidP="001C5096">
      <w:pPr>
        <w:ind w:left="-567" w:right="-425"/>
        <w:contextualSpacing/>
        <w:rPr>
          <w:rFonts w:asciiTheme="majorHAnsi" w:hAnsiTheme="majorHAnsi"/>
          <w:sz w:val="20"/>
          <w:szCs w:val="20"/>
        </w:rPr>
      </w:pPr>
    </w:p>
    <w:p w:rsidR="00F308BE" w:rsidRPr="005C7417" w:rsidRDefault="00CA63EF" w:rsidP="001C5096">
      <w:pPr>
        <w:ind w:left="-567" w:right="-425"/>
        <w:jc w:val="both"/>
        <w:rPr>
          <w:rFonts w:asciiTheme="majorHAnsi" w:hAnsiTheme="majorHAnsi"/>
          <w:sz w:val="20"/>
          <w:szCs w:val="20"/>
        </w:rPr>
      </w:pPr>
      <w:r w:rsidRPr="005C7417">
        <w:rPr>
          <w:rFonts w:asciiTheme="majorHAnsi" w:hAnsiTheme="majorHAnsi"/>
          <w:b/>
          <w:bCs/>
          <w:sz w:val="20"/>
          <w:szCs w:val="20"/>
        </w:rPr>
        <w:t>ДИАГНОЗ:</w:t>
      </w:r>
      <w:r w:rsidRPr="005C7417">
        <w:rPr>
          <w:rFonts w:asciiTheme="majorHAnsi" w:hAnsiTheme="majorHAnsi"/>
          <w:sz w:val="20"/>
          <w:szCs w:val="20"/>
        </w:rPr>
        <w:t xml:space="preserve"> </w:t>
      </w:r>
      <w:r w:rsidR="005C7417" w:rsidRPr="005C7417">
        <w:rPr>
          <w:rFonts w:asciiTheme="majorHAnsi" w:hAnsiTheme="majorHAnsi"/>
          <w:sz w:val="20"/>
          <w:szCs w:val="20"/>
        </w:rPr>
        <w:t>Консолидирующийся</w:t>
      </w:r>
      <w:r w:rsidR="006120C4" w:rsidRPr="005C7417">
        <w:rPr>
          <w:rFonts w:asciiTheme="majorHAnsi" w:hAnsiTheme="majorHAnsi"/>
          <w:sz w:val="20"/>
          <w:szCs w:val="20"/>
        </w:rPr>
        <w:t xml:space="preserve"> перелом основания проксимальной фаланги 3 пальца левой кисти (</w:t>
      </w:r>
      <w:proofErr w:type="spellStart"/>
      <w:r w:rsidR="006120C4" w:rsidRPr="005C7417">
        <w:rPr>
          <w:rFonts w:asciiTheme="majorHAnsi" w:hAnsiTheme="majorHAnsi"/>
          <w:sz w:val="20"/>
          <w:szCs w:val="20"/>
        </w:rPr>
        <w:t>Salter-Harris</w:t>
      </w:r>
      <w:proofErr w:type="spellEnd"/>
      <w:r w:rsidR="006120C4" w:rsidRPr="005C7417">
        <w:rPr>
          <w:rFonts w:asciiTheme="majorHAnsi" w:hAnsiTheme="majorHAnsi"/>
          <w:sz w:val="20"/>
          <w:szCs w:val="20"/>
        </w:rPr>
        <w:t xml:space="preserve"> I</w:t>
      </w:r>
      <w:r w:rsidR="00165BF8" w:rsidRPr="005C7417">
        <w:rPr>
          <w:rFonts w:asciiTheme="majorHAnsi" w:hAnsiTheme="majorHAnsi"/>
          <w:sz w:val="20"/>
          <w:szCs w:val="20"/>
          <w:lang w:val="en-US"/>
        </w:rPr>
        <w:t>V</w:t>
      </w:r>
      <w:r w:rsidR="006120C4" w:rsidRPr="005C7417">
        <w:rPr>
          <w:rFonts w:asciiTheme="majorHAnsi" w:hAnsiTheme="majorHAnsi"/>
          <w:sz w:val="20"/>
          <w:szCs w:val="20"/>
        </w:rPr>
        <w:t>). Травма 11.03.2021 г.</w:t>
      </w:r>
      <w:r w:rsidR="005C7417" w:rsidRPr="005C7417">
        <w:rPr>
          <w:rFonts w:asciiTheme="majorHAnsi" w:hAnsiTheme="majorHAnsi"/>
          <w:sz w:val="20"/>
          <w:szCs w:val="20"/>
        </w:rPr>
        <w:t xml:space="preserve"> Остеосинтез спицами 13.03.2021 г.</w:t>
      </w:r>
    </w:p>
    <w:p w:rsidR="004F2BA5" w:rsidRPr="005C7417" w:rsidRDefault="004F2BA5" w:rsidP="001C5096">
      <w:pPr>
        <w:ind w:left="-567" w:right="-425"/>
        <w:jc w:val="both"/>
        <w:rPr>
          <w:rFonts w:asciiTheme="majorHAnsi" w:hAnsiTheme="majorHAnsi"/>
          <w:sz w:val="20"/>
          <w:szCs w:val="20"/>
        </w:rPr>
      </w:pPr>
    </w:p>
    <w:p w:rsidR="006120C4" w:rsidRPr="005C7417" w:rsidRDefault="006120C4" w:rsidP="006120C4">
      <w:pPr>
        <w:ind w:left="-567" w:right="-425"/>
        <w:jc w:val="both"/>
        <w:rPr>
          <w:rFonts w:asciiTheme="majorHAnsi" w:hAnsiTheme="majorHAnsi"/>
          <w:sz w:val="20"/>
          <w:szCs w:val="20"/>
        </w:rPr>
      </w:pPr>
      <w:r w:rsidRPr="005C7417">
        <w:rPr>
          <w:rFonts w:asciiTheme="majorHAnsi" w:hAnsiTheme="majorHAnsi"/>
          <w:b/>
          <w:bCs/>
          <w:sz w:val="20"/>
          <w:szCs w:val="20"/>
        </w:rPr>
        <w:t xml:space="preserve">ОПЕРАЦИЯ </w:t>
      </w:r>
      <w:r w:rsidRPr="005C7417">
        <w:rPr>
          <w:rFonts w:asciiTheme="majorHAnsi" w:hAnsiTheme="majorHAnsi"/>
          <w:b/>
          <w:sz w:val="20"/>
          <w:szCs w:val="20"/>
        </w:rPr>
        <w:t>2021</w:t>
      </w:r>
      <w:r w:rsidRPr="005C7417">
        <w:rPr>
          <w:rFonts w:asciiTheme="majorHAnsi" w:hAnsiTheme="majorHAnsi"/>
          <w:b/>
          <w:bCs/>
          <w:sz w:val="20"/>
          <w:szCs w:val="20"/>
        </w:rPr>
        <w:t>-0</w:t>
      </w:r>
      <w:r w:rsidR="005C7417" w:rsidRPr="005C7417">
        <w:rPr>
          <w:rFonts w:asciiTheme="majorHAnsi" w:hAnsiTheme="majorHAnsi"/>
          <w:b/>
          <w:bCs/>
          <w:sz w:val="20"/>
          <w:szCs w:val="20"/>
        </w:rPr>
        <w:t>4</w:t>
      </w:r>
      <w:r w:rsidRPr="005C7417">
        <w:rPr>
          <w:rFonts w:asciiTheme="majorHAnsi" w:hAnsiTheme="majorHAnsi"/>
          <w:b/>
          <w:bCs/>
          <w:sz w:val="20"/>
          <w:szCs w:val="20"/>
        </w:rPr>
        <w:t>-1</w:t>
      </w:r>
      <w:r w:rsidR="005C7417" w:rsidRPr="005C7417">
        <w:rPr>
          <w:rFonts w:asciiTheme="majorHAnsi" w:hAnsiTheme="majorHAnsi"/>
          <w:b/>
          <w:bCs/>
          <w:sz w:val="20"/>
          <w:szCs w:val="20"/>
        </w:rPr>
        <w:t>5</w:t>
      </w:r>
      <w:r w:rsidRPr="005C7417">
        <w:rPr>
          <w:rFonts w:asciiTheme="majorHAnsi" w:hAnsiTheme="majorHAnsi"/>
          <w:b/>
          <w:bCs/>
          <w:sz w:val="20"/>
          <w:szCs w:val="20"/>
        </w:rPr>
        <w:t>:</w:t>
      </w:r>
      <w:r w:rsidRPr="005C7417">
        <w:rPr>
          <w:rFonts w:asciiTheme="majorHAnsi" w:hAnsiTheme="majorHAnsi"/>
          <w:sz w:val="20"/>
          <w:szCs w:val="20"/>
        </w:rPr>
        <w:t xml:space="preserve"> </w:t>
      </w:r>
      <w:r w:rsidR="005C7417" w:rsidRPr="005C7417">
        <w:rPr>
          <w:rFonts w:asciiTheme="majorHAnsi" w:hAnsiTheme="majorHAnsi"/>
          <w:sz w:val="20"/>
          <w:szCs w:val="20"/>
        </w:rPr>
        <w:t>Удаление спиц из</w:t>
      </w:r>
      <w:r w:rsidRPr="005C7417">
        <w:rPr>
          <w:rFonts w:asciiTheme="majorHAnsi" w:hAnsiTheme="majorHAnsi"/>
          <w:sz w:val="20"/>
          <w:szCs w:val="20"/>
        </w:rPr>
        <w:t xml:space="preserve"> проксимальной фаланги </w:t>
      </w:r>
      <w:r w:rsidR="00BD0C67" w:rsidRPr="005C7417">
        <w:rPr>
          <w:rFonts w:asciiTheme="majorHAnsi" w:hAnsiTheme="majorHAnsi"/>
          <w:sz w:val="20"/>
          <w:szCs w:val="20"/>
        </w:rPr>
        <w:t>3</w:t>
      </w:r>
      <w:r w:rsidR="00BD0C67">
        <w:rPr>
          <w:rFonts w:asciiTheme="majorHAnsi" w:hAnsiTheme="majorHAnsi"/>
          <w:sz w:val="20"/>
          <w:szCs w:val="20"/>
        </w:rPr>
        <w:t xml:space="preserve"> </w:t>
      </w:r>
      <w:r w:rsidRPr="005C7417">
        <w:rPr>
          <w:rFonts w:asciiTheme="majorHAnsi" w:hAnsiTheme="majorHAnsi"/>
          <w:sz w:val="20"/>
          <w:szCs w:val="20"/>
        </w:rPr>
        <w:t>пальца левой кисти. (Д-р М.Е. Саутин.)</w:t>
      </w:r>
    </w:p>
    <w:p w:rsidR="006120C4" w:rsidRPr="005C7417" w:rsidRDefault="006120C4" w:rsidP="001C5096">
      <w:pPr>
        <w:tabs>
          <w:tab w:val="left" w:pos="6229"/>
        </w:tabs>
        <w:ind w:left="-567" w:right="-425"/>
        <w:jc w:val="both"/>
        <w:rPr>
          <w:rFonts w:asciiTheme="majorHAnsi" w:hAnsiTheme="majorHAnsi"/>
          <w:b/>
          <w:bCs/>
          <w:sz w:val="20"/>
          <w:szCs w:val="20"/>
        </w:rPr>
      </w:pPr>
    </w:p>
    <w:p w:rsidR="009E76AB" w:rsidRPr="005C7417" w:rsidRDefault="00DB3B1B" w:rsidP="001C5096">
      <w:pPr>
        <w:tabs>
          <w:tab w:val="left" w:pos="6229"/>
        </w:tabs>
        <w:ind w:left="-567" w:right="-425"/>
        <w:jc w:val="both"/>
        <w:rPr>
          <w:rFonts w:asciiTheme="majorHAnsi" w:hAnsiTheme="majorHAnsi"/>
          <w:b/>
          <w:bCs/>
          <w:sz w:val="20"/>
          <w:szCs w:val="20"/>
        </w:rPr>
      </w:pPr>
      <w:r w:rsidRPr="005C7417">
        <w:rPr>
          <w:rFonts w:asciiTheme="majorHAnsi" w:hAnsiTheme="majorHAnsi"/>
          <w:b/>
          <w:bCs/>
          <w:sz w:val="20"/>
          <w:szCs w:val="20"/>
        </w:rPr>
        <w:t xml:space="preserve">АНАМНЕЗ: </w:t>
      </w:r>
    </w:p>
    <w:p w:rsidR="004F2BA5" w:rsidRPr="005C7417" w:rsidRDefault="00DB3B1B" w:rsidP="00025784">
      <w:pPr>
        <w:ind w:left="-567" w:right="-425"/>
        <w:jc w:val="both"/>
        <w:rPr>
          <w:rFonts w:asciiTheme="majorHAnsi" w:hAnsiTheme="majorHAnsi"/>
          <w:sz w:val="20"/>
          <w:szCs w:val="20"/>
        </w:rPr>
      </w:pPr>
      <w:r w:rsidRPr="005C7417">
        <w:rPr>
          <w:rFonts w:asciiTheme="majorHAnsi" w:hAnsiTheme="majorHAnsi"/>
          <w:b/>
          <w:bCs/>
          <w:sz w:val="20"/>
          <w:szCs w:val="20"/>
        </w:rPr>
        <w:t>Анамнез травмы:</w:t>
      </w:r>
      <w:r w:rsidR="00190A07" w:rsidRPr="005C7417">
        <w:rPr>
          <w:rFonts w:asciiTheme="majorHAnsi" w:hAnsiTheme="majorHAnsi"/>
          <w:b/>
          <w:bCs/>
          <w:sz w:val="20"/>
          <w:szCs w:val="20"/>
        </w:rPr>
        <w:t xml:space="preserve"> </w:t>
      </w:r>
      <w:r w:rsidR="005C7417" w:rsidRPr="005C7417">
        <w:rPr>
          <w:rFonts w:asciiTheme="majorHAnsi" w:hAnsiTheme="majorHAnsi"/>
          <w:bCs/>
          <w:sz w:val="20"/>
          <w:szCs w:val="20"/>
        </w:rPr>
        <w:t>Из анамнеза известно</w:t>
      </w:r>
      <w:r w:rsidR="006120C4" w:rsidRPr="005C7417">
        <w:rPr>
          <w:rFonts w:asciiTheme="majorHAnsi" w:hAnsiTheme="majorHAnsi"/>
          <w:bCs/>
          <w:sz w:val="20"/>
          <w:szCs w:val="20"/>
        </w:rPr>
        <w:t>,</w:t>
      </w:r>
      <w:r w:rsidR="005C7417" w:rsidRPr="005C7417">
        <w:rPr>
          <w:rFonts w:asciiTheme="majorHAnsi" w:hAnsiTheme="majorHAnsi"/>
          <w:bCs/>
          <w:sz w:val="20"/>
          <w:szCs w:val="20"/>
        </w:rPr>
        <w:t xml:space="preserve"> что</w:t>
      </w:r>
      <w:r w:rsidR="006120C4" w:rsidRPr="005C7417">
        <w:rPr>
          <w:rFonts w:asciiTheme="majorHAnsi" w:hAnsiTheme="majorHAnsi"/>
          <w:bCs/>
          <w:sz w:val="20"/>
          <w:szCs w:val="20"/>
        </w:rPr>
        <w:t xml:space="preserve"> травма</w:t>
      </w:r>
      <w:r w:rsidR="005C7417" w:rsidRPr="005C7417">
        <w:rPr>
          <w:rFonts w:asciiTheme="majorHAnsi" w:hAnsiTheme="majorHAnsi"/>
          <w:bCs/>
          <w:sz w:val="20"/>
          <w:szCs w:val="20"/>
        </w:rPr>
        <w:t xml:space="preserve"> произошла</w:t>
      </w:r>
      <w:r w:rsidR="006120C4" w:rsidRPr="005C7417">
        <w:rPr>
          <w:rFonts w:asciiTheme="majorHAnsi" w:hAnsiTheme="majorHAnsi"/>
          <w:bCs/>
          <w:sz w:val="20"/>
          <w:szCs w:val="20"/>
        </w:rPr>
        <w:t xml:space="preserve"> </w:t>
      </w:r>
      <w:r w:rsidR="005C7417" w:rsidRPr="005C7417">
        <w:rPr>
          <w:rFonts w:asciiTheme="majorHAnsi" w:hAnsiTheme="majorHAnsi"/>
          <w:sz w:val="20"/>
          <w:szCs w:val="20"/>
        </w:rPr>
        <w:t xml:space="preserve">11.03.2021 г. </w:t>
      </w:r>
      <w:r w:rsidR="006120C4" w:rsidRPr="005C7417">
        <w:rPr>
          <w:rFonts w:asciiTheme="majorHAnsi" w:hAnsiTheme="majorHAnsi"/>
          <w:bCs/>
          <w:sz w:val="20"/>
          <w:szCs w:val="20"/>
        </w:rPr>
        <w:t xml:space="preserve">во время игры. Отметили боль, деформацию, появление и нарастание отека 3 пальца левой кисти. Обратились в ECSTO EMC </w:t>
      </w:r>
      <w:r w:rsidR="00025784" w:rsidRPr="005C7417">
        <w:rPr>
          <w:rFonts w:asciiTheme="majorHAnsi" w:hAnsiTheme="majorHAnsi"/>
          <w:sz w:val="20"/>
          <w:szCs w:val="20"/>
        </w:rPr>
        <w:t xml:space="preserve">11.03.2021 г. </w:t>
      </w:r>
      <w:r w:rsidR="006120C4" w:rsidRPr="005C7417">
        <w:rPr>
          <w:rFonts w:asciiTheme="majorHAnsi" w:hAnsiTheme="majorHAnsi"/>
          <w:bCs/>
          <w:sz w:val="20"/>
          <w:szCs w:val="20"/>
        </w:rPr>
        <w:t xml:space="preserve">для диагностики и определения тактики лечения. </w:t>
      </w:r>
      <w:proofErr w:type="gramStart"/>
      <w:r w:rsidR="004F2BA5" w:rsidRPr="005C7417">
        <w:rPr>
          <w:rFonts w:asciiTheme="majorHAnsi" w:hAnsiTheme="majorHAnsi"/>
          <w:bCs/>
          <w:sz w:val="20"/>
          <w:szCs w:val="20"/>
        </w:rPr>
        <w:t>Консультирована</w:t>
      </w:r>
      <w:proofErr w:type="gramEnd"/>
      <w:r w:rsidR="00BD5D69" w:rsidRPr="005C7417">
        <w:rPr>
          <w:rFonts w:asciiTheme="majorHAnsi" w:hAnsiTheme="majorHAnsi"/>
          <w:bCs/>
          <w:sz w:val="20"/>
          <w:szCs w:val="20"/>
        </w:rPr>
        <w:t xml:space="preserve"> доктором Б.М. </w:t>
      </w:r>
      <w:proofErr w:type="spellStart"/>
      <w:r w:rsidR="00BD5D69" w:rsidRPr="005C7417">
        <w:rPr>
          <w:rFonts w:asciiTheme="majorHAnsi" w:hAnsiTheme="majorHAnsi"/>
          <w:bCs/>
          <w:sz w:val="20"/>
          <w:szCs w:val="20"/>
        </w:rPr>
        <w:t>Газимиевой</w:t>
      </w:r>
      <w:proofErr w:type="spellEnd"/>
      <w:r w:rsidR="004F2BA5" w:rsidRPr="005C7417">
        <w:rPr>
          <w:rFonts w:asciiTheme="majorHAnsi" w:hAnsiTheme="majorHAnsi"/>
          <w:bCs/>
          <w:sz w:val="20"/>
          <w:szCs w:val="20"/>
        </w:rPr>
        <w:t>, выполнено рентгенологическое исследование левой кисти. Диагностирован закрытый перелом основания проксимальной фаланги пятого пальца левой кисти. Рекомендовано хирургическое лечение</w:t>
      </w:r>
      <w:r w:rsidR="005C7417" w:rsidRPr="005C7417">
        <w:rPr>
          <w:rFonts w:asciiTheme="majorHAnsi" w:hAnsiTheme="majorHAnsi"/>
          <w:bCs/>
          <w:sz w:val="20"/>
          <w:szCs w:val="20"/>
        </w:rPr>
        <w:t>, выполнены з</w:t>
      </w:r>
      <w:r w:rsidR="005C7417" w:rsidRPr="005C7417">
        <w:rPr>
          <w:rFonts w:asciiTheme="majorHAnsi" w:hAnsiTheme="majorHAnsi"/>
          <w:sz w:val="20"/>
          <w:szCs w:val="20"/>
        </w:rPr>
        <w:t>акрытая репозиция, остеосинтез проксимальной фаланги пятого пальца левой кисти спицами 13.03.2021 г. Послеоперационный период без особенностей</w:t>
      </w:r>
      <w:r w:rsidR="004F2BA5" w:rsidRPr="005C7417">
        <w:rPr>
          <w:rFonts w:asciiTheme="majorHAnsi" w:hAnsiTheme="majorHAnsi"/>
          <w:bCs/>
          <w:sz w:val="20"/>
          <w:szCs w:val="20"/>
        </w:rPr>
        <w:t>.</w:t>
      </w:r>
      <w:r w:rsidR="005C7417" w:rsidRPr="005C7417">
        <w:rPr>
          <w:rFonts w:asciiTheme="majorHAnsi" w:hAnsiTheme="majorHAnsi"/>
          <w:bCs/>
          <w:sz w:val="20"/>
          <w:szCs w:val="20"/>
        </w:rPr>
        <w:t xml:space="preserve"> Данная госпитализация в плановом порядке для удаления спиц. </w:t>
      </w:r>
    </w:p>
    <w:p w:rsidR="004F2BA5" w:rsidRPr="005C7417" w:rsidRDefault="004F2BA5" w:rsidP="004F2BA5">
      <w:pPr>
        <w:ind w:left="-567" w:right="-425"/>
        <w:jc w:val="both"/>
        <w:rPr>
          <w:rFonts w:asciiTheme="majorHAnsi" w:hAnsiTheme="majorHAnsi"/>
          <w:bCs/>
          <w:sz w:val="20"/>
          <w:szCs w:val="20"/>
        </w:rPr>
      </w:pPr>
    </w:p>
    <w:p w:rsidR="004F2BA5" w:rsidRPr="005C7417" w:rsidRDefault="004F2BA5" w:rsidP="004F2BA5">
      <w:pPr>
        <w:ind w:left="-567" w:right="-425"/>
        <w:jc w:val="both"/>
        <w:rPr>
          <w:rFonts w:asciiTheme="majorHAnsi" w:hAnsiTheme="majorHAnsi"/>
          <w:bCs/>
          <w:sz w:val="20"/>
          <w:szCs w:val="20"/>
        </w:rPr>
      </w:pPr>
      <w:r w:rsidRPr="005C7417">
        <w:rPr>
          <w:rFonts w:asciiTheme="majorHAnsi" w:hAnsiTheme="majorHAnsi"/>
          <w:b/>
          <w:bCs/>
          <w:sz w:val="20"/>
          <w:szCs w:val="20"/>
        </w:rPr>
        <w:t>А</w:t>
      </w:r>
      <w:r w:rsidR="00DB3B1B" w:rsidRPr="005C7417">
        <w:rPr>
          <w:rFonts w:asciiTheme="majorHAnsi" w:hAnsiTheme="majorHAnsi"/>
          <w:b/>
          <w:bCs/>
          <w:sz w:val="20"/>
          <w:szCs w:val="20"/>
        </w:rPr>
        <w:t>намнез жизни</w:t>
      </w:r>
      <w:r w:rsidRPr="005C7417">
        <w:rPr>
          <w:rFonts w:asciiTheme="majorHAnsi" w:hAnsiTheme="majorHAnsi"/>
          <w:b/>
          <w:bCs/>
          <w:sz w:val="20"/>
          <w:szCs w:val="20"/>
        </w:rPr>
        <w:t>:</w:t>
      </w:r>
      <w:r w:rsidR="00190A07" w:rsidRPr="005C7417">
        <w:rPr>
          <w:rFonts w:asciiTheme="majorHAnsi" w:hAnsiTheme="majorHAnsi"/>
          <w:b/>
          <w:bCs/>
          <w:sz w:val="20"/>
          <w:szCs w:val="20"/>
        </w:rPr>
        <w:t xml:space="preserve"> </w:t>
      </w:r>
      <w:r w:rsidR="006120C4" w:rsidRPr="005C7417">
        <w:rPr>
          <w:rFonts w:asciiTheme="majorHAnsi" w:hAnsiTheme="majorHAnsi"/>
          <w:bCs/>
          <w:sz w:val="20"/>
          <w:szCs w:val="20"/>
        </w:rPr>
        <w:t>Хронические заболева</w:t>
      </w:r>
      <w:r w:rsidR="00190A07" w:rsidRPr="005C7417">
        <w:rPr>
          <w:rFonts w:asciiTheme="majorHAnsi" w:hAnsiTheme="majorHAnsi"/>
          <w:bCs/>
          <w:sz w:val="20"/>
          <w:szCs w:val="20"/>
        </w:rPr>
        <w:t>н</w:t>
      </w:r>
      <w:r w:rsidR="006120C4" w:rsidRPr="005C7417">
        <w:rPr>
          <w:rFonts w:asciiTheme="majorHAnsi" w:hAnsiTheme="majorHAnsi"/>
          <w:bCs/>
          <w:sz w:val="20"/>
          <w:szCs w:val="20"/>
        </w:rPr>
        <w:t>ия</w:t>
      </w:r>
      <w:r w:rsidRPr="005C7417">
        <w:rPr>
          <w:rFonts w:asciiTheme="majorHAnsi" w:hAnsiTheme="majorHAnsi"/>
          <w:bCs/>
          <w:sz w:val="20"/>
          <w:szCs w:val="20"/>
        </w:rPr>
        <w:t xml:space="preserve"> отрица</w:t>
      </w:r>
      <w:r w:rsidR="006120C4" w:rsidRPr="005C7417">
        <w:rPr>
          <w:rFonts w:asciiTheme="majorHAnsi" w:hAnsiTheme="majorHAnsi"/>
          <w:bCs/>
          <w:sz w:val="20"/>
          <w:szCs w:val="20"/>
        </w:rPr>
        <w:t>ю</w:t>
      </w:r>
      <w:r w:rsidRPr="005C7417">
        <w:rPr>
          <w:rFonts w:asciiTheme="majorHAnsi" w:hAnsiTheme="majorHAnsi"/>
          <w:bCs/>
          <w:sz w:val="20"/>
          <w:szCs w:val="20"/>
        </w:rPr>
        <w:t>т</w:t>
      </w:r>
      <w:r w:rsidR="006120C4" w:rsidRPr="005C7417">
        <w:rPr>
          <w:rFonts w:asciiTheme="majorHAnsi" w:hAnsiTheme="majorHAnsi"/>
          <w:bCs/>
          <w:sz w:val="20"/>
          <w:szCs w:val="20"/>
        </w:rPr>
        <w:t xml:space="preserve">. </w:t>
      </w:r>
      <w:proofErr w:type="spellStart"/>
      <w:r w:rsidRPr="005C7417">
        <w:rPr>
          <w:rFonts w:asciiTheme="majorHAnsi" w:hAnsiTheme="majorHAnsi"/>
          <w:bCs/>
          <w:sz w:val="20"/>
          <w:szCs w:val="20"/>
        </w:rPr>
        <w:t>Аллергоанамнез</w:t>
      </w:r>
      <w:proofErr w:type="spellEnd"/>
      <w:r w:rsidR="006120C4" w:rsidRPr="005C7417">
        <w:rPr>
          <w:rFonts w:asciiTheme="majorHAnsi" w:hAnsiTheme="majorHAnsi"/>
          <w:bCs/>
          <w:sz w:val="20"/>
          <w:szCs w:val="20"/>
        </w:rPr>
        <w:t xml:space="preserve">, со слов, включает реакцию на морковь, молочные продукты (сыпь), на медикаменты – отрицают. </w:t>
      </w:r>
      <w:r w:rsidRPr="005C7417">
        <w:rPr>
          <w:rFonts w:asciiTheme="majorHAnsi" w:hAnsiTheme="majorHAnsi"/>
          <w:bCs/>
          <w:sz w:val="20"/>
          <w:szCs w:val="20"/>
        </w:rPr>
        <w:t>Длительный прием лекарств отрица</w:t>
      </w:r>
      <w:r w:rsidR="006120C4" w:rsidRPr="005C7417">
        <w:rPr>
          <w:rFonts w:asciiTheme="majorHAnsi" w:hAnsiTheme="majorHAnsi"/>
          <w:bCs/>
          <w:sz w:val="20"/>
          <w:szCs w:val="20"/>
        </w:rPr>
        <w:t>ю</w:t>
      </w:r>
      <w:r w:rsidRPr="005C7417">
        <w:rPr>
          <w:rFonts w:asciiTheme="majorHAnsi" w:hAnsiTheme="majorHAnsi"/>
          <w:bCs/>
          <w:sz w:val="20"/>
          <w:szCs w:val="20"/>
        </w:rPr>
        <w:t>т</w:t>
      </w:r>
      <w:r w:rsidR="006120C4" w:rsidRPr="005C7417">
        <w:rPr>
          <w:rFonts w:asciiTheme="majorHAnsi" w:hAnsiTheme="majorHAnsi"/>
          <w:bCs/>
          <w:sz w:val="20"/>
          <w:szCs w:val="20"/>
        </w:rPr>
        <w:t xml:space="preserve">. </w:t>
      </w:r>
      <w:r w:rsidRPr="005C7417">
        <w:rPr>
          <w:rFonts w:asciiTheme="majorHAnsi" w:hAnsiTheme="majorHAnsi"/>
          <w:bCs/>
          <w:sz w:val="20"/>
          <w:szCs w:val="20"/>
        </w:rPr>
        <w:t>Хирургические вмешательства ранее</w:t>
      </w:r>
      <w:r w:rsidR="005C7417" w:rsidRPr="005C7417">
        <w:rPr>
          <w:rFonts w:asciiTheme="majorHAnsi" w:hAnsiTheme="majorHAnsi"/>
          <w:bCs/>
          <w:sz w:val="20"/>
          <w:szCs w:val="20"/>
        </w:rPr>
        <w:t>, кроме вышеописанного,</w:t>
      </w:r>
      <w:r w:rsidR="006120C4" w:rsidRPr="005C7417">
        <w:rPr>
          <w:rFonts w:asciiTheme="majorHAnsi" w:hAnsiTheme="majorHAnsi"/>
          <w:bCs/>
          <w:sz w:val="20"/>
          <w:szCs w:val="20"/>
        </w:rPr>
        <w:t xml:space="preserve"> – удаление срединной кисты шеи, 2015 г. </w:t>
      </w:r>
      <w:proofErr w:type="spellStart"/>
      <w:r w:rsidRPr="005C7417">
        <w:rPr>
          <w:rFonts w:asciiTheme="majorHAnsi" w:hAnsiTheme="majorHAnsi"/>
          <w:bCs/>
          <w:sz w:val="20"/>
          <w:szCs w:val="20"/>
        </w:rPr>
        <w:t>Гемотрансмиссивные</w:t>
      </w:r>
      <w:proofErr w:type="spellEnd"/>
      <w:r w:rsidRPr="005C7417">
        <w:rPr>
          <w:rFonts w:asciiTheme="majorHAnsi" w:hAnsiTheme="majorHAnsi"/>
          <w:bCs/>
          <w:sz w:val="20"/>
          <w:szCs w:val="20"/>
        </w:rPr>
        <w:t xml:space="preserve"> инфекционные заболевания, туберкулез отрицает.</w:t>
      </w:r>
      <w:r w:rsidR="006120C4" w:rsidRPr="005C7417">
        <w:rPr>
          <w:rFonts w:asciiTheme="majorHAnsi" w:hAnsiTheme="majorHAnsi"/>
          <w:bCs/>
          <w:sz w:val="20"/>
          <w:szCs w:val="20"/>
        </w:rPr>
        <w:t xml:space="preserve"> </w:t>
      </w:r>
    </w:p>
    <w:p w:rsidR="005C7417" w:rsidRPr="005C7417" w:rsidRDefault="005C7417" w:rsidP="004F2BA5">
      <w:pPr>
        <w:ind w:left="-567" w:right="-425"/>
        <w:jc w:val="both"/>
        <w:rPr>
          <w:rFonts w:asciiTheme="majorHAnsi" w:hAnsiTheme="majorHAnsi"/>
          <w:sz w:val="20"/>
          <w:szCs w:val="20"/>
        </w:rPr>
      </w:pPr>
    </w:p>
    <w:p w:rsidR="006401B0" w:rsidRPr="005C7417" w:rsidRDefault="00CA63EF" w:rsidP="001C5096">
      <w:pPr>
        <w:ind w:left="-567" w:right="-425"/>
        <w:jc w:val="both"/>
        <w:rPr>
          <w:rFonts w:asciiTheme="majorHAnsi" w:hAnsiTheme="majorHAnsi"/>
          <w:sz w:val="20"/>
          <w:szCs w:val="20"/>
        </w:rPr>
      </w:pPr>
      <w:r w:rsidRPr="005C7417">
        <w:rPr>
          <w:rFonts w:asciiTheme="majorHAnsi" w:hAnsiTheme="majorHAnsi"/>
          <w:b/>
          <w:sz w:val="20"/>
          <w:szCs w:val="20"/>
        </w:rPr>
        <w:t>ПРИ ОСМОТРЕ</w:t>
      </w:r>
      <w:r w:rsidRPr="005C7417">
        <w:rPr>
          <w:rFonts w:asciiTheme="majorHAnsi" w:hAnsiTheme="majorHAnsi"/>
          <w:sz w:val="20"/>
          <w:szCs w:val="20"/>
        </w:rPr>
        <w:t xml:space="preserve">: </w:t>
      </w:r>
    </w:p>
    <w:p w:rsidR="004F2BA5" w:rsidRPr="005C7417" w:rsidRDefault="006120C4" w:rsidP="004F2BA5">
      <w:pPr>
        <w:ind w:left="-567" w:right="-425"/>
        <w:jc w:val="both"/>
        <w:rPr>
          <w:rFonts w:asciiTheme="majorHAnsi" w:hAnsiTheme="majorHAnsi"/>
          <w:sz w:val="20"/>
          <w:szCs w:val="20"/>
        </w:rPr>
      </w:pPr>
      <w:r w:rsidRPr="005C7417">
        <w:rPr>
          <w:rFonts w:asciiTheme="majorHAnsi" w:hAnsiTheme="majorHAnsi"/>
          <w:b/>
          <w:sz w:val="20"/>
          <w:szCs w:val="20"/>
        </w:rPr>
        <w:t xml:space="preserve">Общий статус: </w:t>
      </w:r>
      <w:r w:rsidRPr="005C7417">
        <w:rPr>
          <w:rFonts w:asciiTheme="majorHAnsi" w:hAnsiTheme="majorHAnsi"/>
          <w:sz w:val="20"/>
          <w:szCs w:val="20"/>
        </w:rPr>
        <w:t>Общее с</w:t>
      </w:r>
      <w:r w:rsidR="004F2BA5" w:rsidRPr="005C7417">
        <w:rPr>
          <w:rFonts w:asciiTheme="majorHAnsi" w:hAnsiTheme="majorHAnsi"/>
          <w:sz w:val="20"/>
          <w:szCs w:val="20"/>
        </w:rPr>
        <w:t>остояние удовлетворительное. Т= 36,6</w:t>
      </w:r>
      <w:proofErr w:type="gramStart"/>
      <w:r w:rsidRPr="005C7417">
        <w:rPr>
          <w:rFonts w:asciiTheme="majorHAnsi" w:hAnsiTheme="majorHAnsi"/>
          <w:sz w:val="20"/>
          <w:szCs w:val="20"/>
        </w:rPr>
        <w:t xml:space="preserve"> </w:t>
      </w:r>
      <w:r w:rsidR="005C7417" w:rsidRPr="005C7417">
        <w:rPr>
          <w:rFonts w:asciiTheme="majorHAnsi" w:hAnsiTheme="majorHAnsi"/>
          <w:sz w:val="20"/>
          <w:szCs w:val="20"/>
        </w:rPr>
        <w:t>С</w:t>
      </w:r>
      <w:proofErr w:type="gramEnd"/>
      <w:r w:rsidR="005C7417" w:rsidRPr="005C7417">
        <w:rPr>
          <w:rFonts w:asciiTheme="majorHAnsi" w:hAnsiTheme="majorHAnsi"/>
          <w:sz w:val="20"/>
          <w:szCs w:val="20"/>
        </w:rPr>
        <w:t>, SaO2=99</w:t>
      </w:r>
      <w:r w:rsidR="004F2BA5" w:rsidRPr="005C7417">
        <w:rPr>
          <w:rFonts w:asciiTheme="majorHAnsi" w:hAnsiTheme="majorHAnsi"/>
          <w:sz w:val="20"/>
          <w:szCs w:val="20"/>
        </w:rPr>
        <w:t>%, ЧД=</w:t>
      </w:r>
      <w:r w:rsidR="005C7417" w:rsidRPr="005C7417">
        <w:rPr>
          <w:rFonts w:asciiTheme="majorHAnsi" w:hAnsiTheme="majorHAnsi"/>
          <w:sz w:val="20"/>
          <w:szCs w:val="20"/>
        </w:rPr>
        <w:t>20</w:t>
      </w:r>
      <w:r w:rsidR="004F2BA5" w:rsidRPr="005C7417">
        <w:rPr>
          <w:rFonts w:asciiTheme="majorHAnsi" w:hAnsiTheme="majorHAnsi"/>
          <w:sz w:val="20"/>
          <w:szCs w:val="20"/>
        </w:rPr>
        <w:t xml:space="preserve"> в мин, ЧСС=</w:t>
      </w:r>
      <w:r w:rsidR="005C7417" w:rsidRPr="005C7417">
        <w:rPr>
          <w:rFonts w:asciiTheme="majorHAnsi" w:hAnsiTheme="majorHAnsi"/>
          <w:sz w:val="20"/>
          <w:szCs w:val="20"/>
        </w:rPr>
        <w:t>88</w:t>
      </w:r>
      <w:r w:rsidR="004F2BA5" w:rsidRPr="005C7417">
        <w:rPr>
          <w:rFonts w:asciiTheme="majorHAnsi" w:hAnsiTheme="majorHAnsi"/>
          <w:sz w:val="20"/>
          <w:szCs w:val="20"/>
        </w:rPr>
        <w:t xml:space="preserve"> в мин</w:t>
      </w:r>
      <w:r w:rsidR="005C7417">
        <w:rPr>
          <w:rFonts w:asciiTheme="majorHAnsi" w:hAnsiTheme="majorHAnsi"/>
          <w:sz w:val="20"/>
          <w:szCs w:val="20"/>
        </w:rPr>
        <w:t>, АД=100</w:t>
      </w:r>
      <w:r w:rsidR="005C7417" w:rsidRPr="005C7417">
        <w:rPr>
          <w:rFonts w:asciiTheme="majorHAnsi" w:hAnsiTheme="majorHAnsi"/>
          <w:sz w:val="20"/>
          <w:szCs w:val="20"/>
        </w:rPr>
        <w:t>/</w:t>
      </w:r>
      <w:r w:rsidR="005C7417">
        <w:rPr>
          <w:rFonts w:asciiTheme="majorHAnsi" w:hAnsiTheme="majorHAnsi"/>
          <w:sz w:val="20"/>
          <w:szCs w:val="20"/>
        </w:rPr>
        <w:t>70 мм рт. ст</w:t>
      </w:r>
      <w:r w:rsidR="004F2BA5" w:rsidRPr="005C7417">
        <w:rPr>
          <w:rFonts w:asciiTheme="majorHAnsi" w:hAnsiTheme="majorHAnsi"/>
          <w:sz w:val="20"/>
          <w:szCs w:val="20"/>
        </w:rPr>
        <w:t xml:space="preserve">. Регионарные лимфоузлы не увеличены. Носовое дыхание не затруднено. Кожные покровы чистые, влажные. Миндалины не гиперемированы, налетов нет. Риноскопия и Отоскопия: без патологии. Дыхание везикулярное, проводится во все отделы Хрипы не выслушиваются. Тоны сердца ясные, ритмичные. Живот мягкий, безболезненный, доступен глубокой пальпации. Мочится свободно, достаточно. Стул оформлен. Менингеальные симптомы отрицательные. Очаговая неврологическая симптоматика не выявляется. </w:t>
      </w:r>
    </w:p>
    <w:p w:rsidR="004F2BA5" w:rsidRPr="005C7417" w:rsidRDefault="004F2BA5" w:rsidP="004F2BA5">
      <w:pPr>
        <w:ind w:left="-567" w:right="-425"/>
        <w:jc w:val="both"/>
        <w:rPr>
          <w:rFonts w:asciiTheme="majorHAnsi" w:hAnsiTheme="majorHAnsi"/>
          <w:b/>
          <w:sz w:val="20"/>
          <w:szCs w:val="20"/>
        </w:rPr>
      </w:pPr>
      <w:r w:rsidRPr="005C7417">
        <w:rPr>
          <w:rFonts w:asciiTheme="majorHAnsi" w:hAnsiTheme="majorHAnsi"/>
          <w:b/>
          <w:sz w:val="20"/>
          <w:szCs w:val="20"/>
        </w:rPr>
        <w:t xml:space="preserve"> </w:t>
      </w:r>
    </w:p>
    <w:p w:rsidR="006120C4" w:rsidRPr="005C7417" w:rsidRDefault="006120C4" w:rsidP="006120C4">
      <w:pPr>
        <w:ind w:left="-567" w:right="-425"/>
        <w:jc w:val="both"/>
        <w:rPr>
          <w:rFonts w:asciiTheme="majorHAnsi" w:hAnsiTheme="majorHAnsi"/>
          <w:sz w:val="20"/>
          <w:szCs w:val="20"/>
        </w:rPr>
      </w:pPr>
      <w:r w:rsidRPr="005C7417">
        <w:rPr>
          <w:rFonts w:asciiTheme="majorHAnsi" w:hAnsiTheme="majorHAnsi"/>
          <w:b/>
          <w:sz w:val="20"/>
          <w:szCs w:val="20"/>
        </w:rPr>
        <w:t xml:space="preserve">Местный статус: </w:t>
      </w:r>
      <w:r w:rsidRPr="005C7417">
        <w:rPr>
          <w:rFonts w:asciiTheme="majorHAnsi" w:hAnsiTheme="majorHAnsi"/>
          <w:sz w:val="20"/>
          <w:szCs w:val="20"/>
        </w:rPr>
        <w:t xml:space="preserve">Левая кисть фиксирована </w:t>
      </w:r>
      <w:r w:rsidR="005C7417" w:rsidRPr="005C7417">
        <w:rPr>
          <w:rFonts w:asciiTheme="majorHAnsi" w:hAnsiTheme="majorHAnsi"/>
          <w:sz w:val="20"/>
          <w:szCs w:val="20"/>
        </w:rPr>
        <w:t xml:space="preserve">в </w:t>
      </w:r>
      <w:proofErr w:type="gramStart"/>
      <w:r w:rsidR="005C7417" w:rsidRPr="005C7417">
        <w:rPr>
          <w:rFonts w:asciiTheme="majorHAnsi" w:hAnsiTheme="majorHAnsi"/>
          <w:sz w:val="20"/>
          <w:szCs w:val="20"/>
        </w:rPr>
        <w:t>индивидуальном</w:t>
      </w:r>
      <w:proofErr w:type="gramEnd"/>
      <w:r w:rsidR="005C7417" w:rsidRPr="005C7417">
        <w:rPr>
          <w:rFonts w:asciiTheme="majorHAnsi" w:hAnsiTheme="majorHAnsi"/>
          <w:sz w:val="20"/>
          <w:szCs w:val="20"/>
        </w:rPr>
        <w:t xml:space="preserve"> </w:t>
      </w:r>
      <w:proofErr w:type="spellStart"/>
      <w:r w:rsidR="005C7417" w:rsidRPr="005C7417">
        <w:rPr>
          <w:rFonts w:asciiTheme="majorHAnsi" w:hAnsiTheme="majorHAnsi"/>
          <w:sz w:val="20"/>
          <w:szCs w:val="20"/>
        </w:rPr>
        <w:t>ортезе</w:t>
      </w:r>
      <w:proofErr w:type="spellEnd"/>
      <w:r w:rsidRPr="005C7417">
        <w:rPr>
          <w:rFonts w:asciiTheme="majorHAnsi" w:hAnsiTheme="majorHAnsi"/>
          <w:sz w:val="20"/>
          <w:szCs w:val="20"/>
        </w:rPr>
        <w:t xml:space="preserve">. Кожный покров левой кисти нормального цвета, температуры, с кровоподтеками по ладонной поверхности 3 пальца в проекции проксимальной и дистальной фаланг, не поврежден. </w:t>
      </w:r>
      <w:r w:rsidR="005C7417" w:rsidRPr="005C7417">
        <w:rPr>
          <w:rFonts w:asciiTheme="majorHAnsi" w:hAnsiTheme="majorHAnsi"/>
          <w:sz w:val="20"/>
          <w:szCs w:val="20"/>
        </w:rPr>
        <w:t xml:space="preserve">Спицы пальпируются подкожно. </w:t>
      </w:r>
      <w:r w:rsidRPr="005C7417">
        <w:rPr>
          <w:rFonts w:asciiTheme="majorHAnsi" w:hAnsiTheme="majorHAnsi"/>
          <w:sz w:val="20"/>
          <w:szCs w:val="20"/>
        </w:rPr>
        <w:t xml:space="preserve">Палец </w:t>
      </w:r>
      <w:r w:rsidR="005C7417" w:rsidRPr="005C7417">
        <w:rPr>
          <w:rFonts w:asciiTheme="majorHAnsi" w:hAnsiTheme="majorHAnsi"/>
          <w:sz w:val="20"/>
          <w:szCs w:val="20"/>
        </w:rPr>
        <w:t xml:space="preserve">умеренно  </w:t>
      </w:r>
      <w:r w:rsidRPr="005C7417">
        <w:rPr>
          <w:rFonts w:asciiTheme="majorHAnsi" w:hAnsiTheme="majorHAnsi"/>
          <w:sz w:val="20"/>
          <w:szCs w:val="20"/>
        </w:rPr>
        <w:t>отечен в проекции проксимальной фаланги, отек не напряженный</w:t>
      </w:r>
      <w:r w:rsidR="005C7417" w:rsidRPr="005C7417">
        <w:rPr>
          <w:rFonts w:asciiTheme="majorHAnsi" w:hAnsiTheme="majorHAnsi"/>
          <w:sz w:val="20"/>
          <w:szCs w:val="20"/>
        </w:rPr>
        <w:t>, регрессирует</w:t>
      </w:r>
      <w:r w:rsidRPr="005C7417">
        <w:rPr>
          <w:rFonts w:asciiTheme="majorHAnsi" w:hAnsiTheme="majorHAnsi"/>
          <w:sz w:val="20"/>
          <w:szCs w:val="20"/>
        </w:rPr>
        <w:t xml:space="preserve">. Ось пальца </w:t>
      </w:r>
      <w:r w:rsidR="005C7417" w:rsidRPr="005C7417">
        <w:rPr>
          <w:rFonts w:asciiTheme="majorHAnsi" w:hAnsiTheme="majorHAnsi"/>
          <w:sz w:val="20"/>
          <w:szCs w:val="20"/>
        </w:rPr>
        <w:t>в норме</w:t>
      </w:r>
      <w:r w:rsidRPr="005C7417">
        <w:rPr>
          <w:rFonts w:asciiTheme="majorHAnsi" w:hAnsiTheme="majorHAnsi"/>
          <w:sz w:val="20"/>
          <w:szCs w:val="20"/>
        </w:rPr>
        <w:t>, ротация пальца</w:t>
      </w:r>
      <w:r w:rsidR="005C7417" w:rsidRPr="005C7417">
        <w:rPr>
          <w:rFonts w:asciiTheme="majorHAnsi" w:hAnsiTheme="majorHAnsi"/>
          <w:sz w:val="20"/>
          <w:szCs w:val="20"/>
        </w:rPr>
        <w:t xml:space="preserve"> нормальная</w:t>
      </w:r>
      <w:r w:rsidRPr="005C7417">
        <w:rPr>
          <w:rFonts w:asciiTheme="majorHAnsi" w:hAnsiTheme="majorHAnsi"/>
          <w:sz w:val="20"/>
          <w:szCs w:val="20"/>
        </w:rPr>
        <w:t>. Активные движения в суставах пальца сохранены, ограничены. Признаков нейроциркуляторных расстройств в конечности на момент осмотра нет.</w:t>
      </w:r>
    </w:p>
    <w:p w:rsidR="004F2BA5" w:rsidRPr="005C7417" w:rsidRDefault="004F2BA5" w:rsidP="006120C4">
      <w:pPr>
        <w:ind w:left="-567" w:right="-425"/>
        <w:jc w:val="both"/>
        <w:rPr>
          <w:rFonts w:asciiTheme="majorHAnsi" w:hAnsiTheme="majorHAnsi"/>
          <w:sz w:val="20"/>
          <w:szCs w:val="20"/>
        </w:rPr>
      </w:pPr>
      <w:r w:rsidRPr="005C7417">
        <w:rPr>
          <w:rFonts w:asciiTheme="majorHAnsi" w:hAnsiTheme="majorHAnsi"/>
          <w:sz w:val="20"/>
          <w:szCs w:val="20"/>
        </w:rPr>
        <w:t xml:space="preserve"> </w:t>
      </w:r>
    </w:p>
    <w:p w:rsidR="006120C4" w:rsidRPr="005C7417" w:rsidRDefault="006120C4" w:rsidP="004F2BA5">
      <w:pPr>
        <w:ind w:left="-567" w:right="-425"/>
        <w:jc w:val="both"/>
        <w:rPr>
          <w:rFonts w:asciiTheme="majorHAnsi" w:hAnsiTheme="majorHAnsi"/>
          <w:sz w:val="20"/>
          <w:szCs w:val="20"/>
        </w:rPr>
      </w:pPr>
      <w:r w:rsidRPr="005C7417">
        <w:rPr>
          <w:rFonts w:asciiTheme="majorHAnsi" w:hAnsiTheme="majorHAnsi"/>
          <w:sz w:val="20"/>
          <w:szCs w:val="20"/>
        </w:rPr>
        <w:t xml:space="preserve">На </w:t>
      </w:r>
      <w:r w:rsidRPr="005C7417">
        <w:rPr>
          <w:rFonts w:asciiTheme="majorHAnsi" w:hAnsiTheme="majorHAnsi"/>
          <w:b/>
          <w:sz w:val="20"/>
          <w:szCs w:val="20"/>
        </w:rPr>
        <w:t xml:space="preserve">рентгенограммах 3 пальца левой кисти </w:t>
      </w:r>
      <w:r w:rsidRPr="005C7417">
        <w:rPr>
          <w:rFonts w:asciiTheme="majorHAnsi" w:hAnsiTheme="majorHAnsi"/>
          <w:sz w:val="20"/>
          <w:szCs w:val="20"/>
        </w:rPr>
        <w:t>от 1</w:t>
      </w:r>
      <w:r w:rsidR="005C7417" w:rsidRPr="005C7417">
        <w:rPr>
          <w:rFonts w:asciiTheme="majorHAnsi" w:hAnsiTheme="majorHAnsi"/>
          <w:sz w:val="20"/>
          <w:szCs w:val="20"/>
        </w:rPr>
        <w:t>2</w:t>
      </w:r>
      <w:r w:rsidRPr="005C7417">
        <w:rPr>
          <w:rFonts w:asciiTheme="majorHAnsi" w:hAnsiTheme="majorHAnsi"/>
          <w:sz w:val="20"/>
          <w:szCs w:val="20"/>
        </w:rPr>
        <w:t>.0</w:t>
      </w:r>
      <w:r w:rsidR="005C7417" w:rsidRPr="005C7417">
        <w:rPr>
          <w:rFonts w:asciiTheme="majorHAnsi" w:hAnsiTheme="majorHAnsi"/>
          <w:sz w:val="20"/>
          <w:szCs w:val="20"/>
        </w:rPr>
        <w:t xml:space="preserve">4.2021 г.: рентгенологическая картина консолидированного </w:t>
      </w:r>
      <w:proofErr w:type="spellStart"/>
      <w:r w:rsidR="005C7417" w:rsidRPr="005C7417">
        <w:rPr>
          <w:rFonts w:asciiTheme="majorHAnsi" w:hAnsiTheme="majorHAnsi"/>
          <w:sz w:val="20"/>
          <w:szCs w:val="20"/>
        </w:rPr>
        <w:t>остеоэпифизеолиза</w:t>
      </w:r>
      <w:proofErr w:type="spellEnd"/>
      <w:r w:rsidR="005C7417" w:rsidRPr="005C7417">
        <w:rPr>
          <w:rFonts w:asciiTheme="majorHAnsi" w:hAnsiTheme="majorHAnsi"/>
          <w:sz w:val="20"/>
          <w:szCs w:val="20"/>
        </w:rPr>
        <w:t xml:space="preserve"> проксимальной фаланги III пальца левой кисти (</w:t>
      </w:r>
      <w:proofErr w:type="spellStart"/>
      <w:r w:rsidR="005C7417" w:rsidRPr="005C7417">
        <w:rPr>
          <w:rFonts w:asciiTheme="majorHAnsi" w:hAnsiTheme="majorHAnsi"/>
          <w:sz w:val="20"/>
          <w:szCs w:val="20"/>
        </w:rPr>
        <w:t>Salter-Harris</w:t>
      </w:r>
      <w:proofErr w:type="spellEnd"/>
      <w:r w:rsidR="005C7417" w:rsidRPr="005C7417">
        <w:rPr>
          <w:rFonts w:asciiTheme="majorHAnsi" w:hAnsiTheme="majorHAnsi"/>
          <w:sz w:val="20"/>
          <w:szCs w:val="20"/>
        </w:rPr>
        <w:t xml:space="preserve"> II, от 11.03.2021 г.). МОС спицами (от 13.03.2021 г.).</w:t>
      </w:r>
    </w:p>
    <w:p w:rsidR="004F2BA5" w:rsidRPr="005C7417" w:rsidRDefault="004F2BA5" w:rsidP="004F2BA5">
      <w:pPr>
        <w:ind w:left="-567" w:right="-425"/>
        <w:jc w:val="both"/>
        <w:rPr>
          <w:rFonts w:asciiTheme="majorHAnsi" w:hAnsiTheme="majorHAnsi"/>
          <w:b/>
          <w:sz w:val="20"/>
          <w:szCs w:val="20"/>
        </w:rPr>
      </w:pPr>
      <w:r w:rsidRPr="005C7417">
        <w:rPr>
          <w:rFonts w:asciiTheme="majorHAnsi" w:hAnsiTheme="majorHAnsi"/>
          <w:b/>
          <w:sz w:val="20"/>
          <w:szCs w:val="20"/>
        </w:rPr>
        <w:t xml:space="preserve"> </w:t>
      </w:r>
    </w:p>
    <w:p w:rsidR="005C7417" w:rsidRPr="005C7417" w:rsidRDefault="005C7417" w:rsidP="005C7417">
      <w:pPr>
        <w:ind w:left="-567" w:right="-425"/>
        <w:jc w:val="both"/>
        <w:rPr>
          <w:rFonts w:asciiTheme="majorHAnsi" w:hAnsiTheme="majorHAnsi"/>
          <w:sz w:val="20"/>
          <w:szCs w:val="20"/>
        </w:rPr>
      </w:pPr>
      <w:r w:rsidRPr="005C7417">
        <w:rPr>
          <w:rFonts w:asciiTheme="majorHAnsi" w:hAnsiTheme="majorHAnsi"/>
          <w:b/>
          <w:bCs/>
          <w:sz w:val="20"/>
          <w:szCs w:val="20"/>
        </w:rPr>
        <w:t xml:space="preserve">ОПЕРАЦИЯ </w:t>
      </w:r>
      <w:r w:rsidRPr="005C7417">
        <w:rPr>
          <w:rFonts w:asciiTheme="majorHAnsi" w:hAnsiTheme="majorHAnsi"/>
          <w:b/>
          <w:sz w:val="20"/>
          <w:szCs w:val="20"/>
        </w:rPr>
        <w:t>2021</w:t>
      </w:r>
      <w:r w:rsidRPr="005C7417">
        <w:rPr>
          <w:rFonts w:asciiTheme="majorHAnsi" w:hAnsiTheme="majorHAnsi"/>
          <w:b/>
          <w:bCs/>
          <w:sz w:val="20"/>
          <w:szCs w:val="20"/>
        </w:rPr>
        <w:t>-04-15:</w:t>
      </w:r>
      <w:r w:rsidRPr="005C7417">
        <w:rPr>
          <w:rFonts w:asciiTheme="majorHAnsi" w:hAnsiTheme="majorHAnsi"/>
          <w:sz w:val="20"/>
          <w:szCs w:val="20"/>
        </w:rPr>
        <w:t xml:space="preserve"> Удаление спиц из проксимальной фаланги </w:t>
      </w:r>
      <w:r w:rsidR="00BD0C67" w:rsidRPr="005C7417">
        <w:rPr>
          <w:rFonts w:asciiTheme="majorHAnsi" w:hAnsiTheme="majorHAnsi"/>
          <w:sz w:val="20"/>
          <w:szCs w:val="20"/>
        </w:rPr>
        <w:t>3</w:t>
      </w:r>
      <w:r w:rsidR="00BD0C67">
        <w:rPr>
          <w:rFonts w:asciiTheme="majorHAnsi" w:hAnsiTheme="majorHAnsi"/>
          <w:sz w:val="20"/>
          <w:szCs w:val="20"/>
        </w:rPr>
        <w:t xml:space="preserve"> </w:t>
      </w:r>
      <w:r w:rsidRPr="005C7417">
        <w:rPr>
          <w:rFonts w:asciiTheme="majorHAnsi" w:hAnsiTheme="majorHAnsi"/>
          <w:sz w:val="20"/>
          <w:szCs w:val="20"/>
        </w:rPr>
        <w:t>пальца левой кисти. (Д-р М.Е. Саутин.)</w:t>
      </w:r>
    </w:p>
    <w:p w:rsidR="006120C4" w:rsidRPr="005C7417" w:rsidRDefault="006120C4" w:rsidP="006120C4">
      <w:pPr>
        <w:ind w:left="-567" w:right="-142"/>
        <w:jc w:val="both"/>
        <w:rPr>
          <w:rFonts w:asciiTheme="majorHAnsi" w:hAnsiTheme="majorHAnsi"/>
          <w:sz w:val="20"/>
          <w:szCs w:val="20"/>
        </w:rPr>
      </w:pPr>
    </w:p>
    <w:p w:rsidR="006120C4" w:rsidRPr="005C7417" w:rsidRDefault="006120C4" w:rsidP="006120C4">
      <w:pPr>
        <w:ind w:left="-567" w:right="-425"/>
        <w:contextualSpacing/>
        <w:jc w:val="both"/>
        <w:rPr>
          <w:rFonts w:asciiTheme="majorHAnsi" w:hAnsiTheme="majorHAnsi"/>
          <w:sz w:val="20"/>
          <w:szCs w:val="20"/>
        </w:rPr>
      </w:pPr>
      <w:r w:rsidRPr="005C7417">
        <w:rPr>
          <w:rFonts w:asciiTheme="majorHAnsi" w:hAnsiTheme="majorHAnsi"/>
          <w:sz w:val="20"/>
          <w:szCs w:val="20"/>
        </w:rPr>
        <w:t xml:space="preserve">В условиях стационара в раннем послеоперационном периоде проводилась анальгетическая, </w:t>
      </w:r>
      <w:proofErr w:type="spellStart"/>
      <w:r w:rsidRPr="005C7417">
        <w:rPr>
          <w:rFonts w:asciiTheme="majorHAnsi" w:hAnsiTheme="majorHAnsi"/>
          <w:sz w:val="20"/>
          <w:szCs w:val="20"/>
        </w:rPr>
        <w:t>противоотечная</w:t>
      </w:r>
      <w:proofErr w:type="spellEnd"/>
      <w:r w:rsidRPr="005C7417">
        <w:rPr>
          <w:rFonts w:asciiTheme="majorHAnsi" w:hAnsiTheme="majorHAnsi"/>
          <w:sz w:val="20"/>
          <w:szCs w:val="20"/>
        </w:rPr>
        <w:t xml:space="preserve"> терапия. Выполнена перевязка, контрольная рентгенография.</w:t>
      </w:r>
    </w:p>
    <w:p w:rsidR="006120C4" w:rsidRPr="005C7417" w:rsidRDefault="006120C4" w:rsidP="006120C4">
      <w:pPr>
        <w:ind w:left="-567" w:right="-425"/>
        <w:jc w:val="both"/>
        <w:rPr>
          <w:rFonts w:asciiTheme="majorHAnsi" w:hAnsiTheme="majorHAnsi"/>
          <w:b/>
          <w:sz w:val="20"/>
          <w:szCs w:val="20"/>
        </w:rPr>
      </w:pPr>
    </w:p>
    <w:p w:rsidR="00263CD1" w:rsidRPr="005C7417" w:rsidRDefault="00263CD1" w:rsidP="001C5096">
      <w:pPr>
        <w:ind w:left="-567" w:right="-425"/>
        <w:jc w:val="both"/>
        <w:rPr>
          <w:rFonts w:asciiTheme="majorHAnsi" w:hAnsiTheme="majorHAnsi"/>
          <w:sz w:val="20"/>
          <w:szCs w:val="20"/>
        </w:rPr>
      </w:pPr>
      <w:r w:rsidRPr="005C7417">
        <w:rPr>
          <w:rFonts w:asciiTheme="majorHAnsi" w:hAnsiTheme="majorHAnsi"/>
          <w:b/>
          <w:sz w:val="20"/>
          <w:szCs w:val="20"/>
        </w:rPr>
        <w:t>Послеоперационный рентген-контроль</w:t>
      </w:r>
      <w:r w:rsidR="00A220E6" w:rsidRPr="005C7417">
        <w:rPr>
          <w:rFonts w:asciiTheme="majorHAnsi" w:hAnsiTheme="majorHAnsi"/>
          <w:sz w:val="20"/>
          <w:szCs w:val="20"/>
        </w:rPr>
        <w:t xml:space="preserve">: </w:t>
      </w:r>
      <w:r w:rsidR="006120C4" w:rsidRPr="005C7417">
        <w:rPr>
          <w:rFonts w:asciiTheme="majorHAnsi" w:hAnsiTheme="majorHAnsi"/>
          <w:sz w:val="20"/>
          <w:szCs w:val="20"/>
        </w:rPr>
        <w:t>п</w:t>
      </w:r>
      <w:r w:rsidRPr="005C7417">
        <w:rPr>
          <w:rFonts w:asciiTheme="majorHAnsi" w:hAnsiTheme="majorHAnsi"/>
          <w:sz w:val="20"/>
          <w:szCs w:val="20"/>
        </w:rPr>
        <w:t xml:space="preserve">оложение </w:t>
      </w:r>
      <w:r w:rsidR="00190A07" w:rsidRPr="005C7417">
        <w:rPr>
          <w:rFonts w:asciiTheme="majorHAnsi" w:hAnsiTheme="majorHAnsi"/>
          <w:sz w:val="20"/>
          <w:szCs w:val="20"/>
        </w:rPr>
        <w:t>отломков</w:t>
      </w:r>
      <w:r w:rsidRPr="005C7417">
        <w:rPr>
          <w:rFonts w:asciiTheme="majorHAnsi" w:hAnsiTheme="majorHAnsi"/>
          <w:sz w:val="20"/>
          <w:szCs w:val="20"/>
        </w:rPr>
        <w:t xml:space="preserve"> правильное</w:t>
      </w:r>
      <w:r w:rsidR="005C7417" w:rsidRPr="005C7417">
        <w:rPr>
          <w:rFonts w:asciiTheme="majorHAnsi" w:hAnsiTheme="majorHAnsi"/>
          <w:sz w:val="20"/>
          <w:szCs w:val="20"/>
        </w:rPr>
        <w:t>, спицы удалены</w:t>
      </w:r>
      <w:r w:rsidRPr="005C7417">
        <w:rPr>
          <w:rFonts w:asciiTheme="majorHAnsi" w:hAnsiTheme="majorHAnsi"/>
          <w:sz w:val="20"/>
          <w:szCs w:val="20"/>
        </w:rPr>
        <w:t>.</w:t>
      </w:r>
    </w:p>
    <w:p w:rsidR="00263CD1" w:rsidRPr="005C7417" w:rsidRDefault="00263CD1" w:rsidP="001C5096">
      <w:pPr>
        <w:ind w:left="-567" w:right="-425"/>
        <w:jc w:val="both"/>
        <w:rPr>
          <w:rFonts w:asciiTheme="majorHAnsi" w:hAnsiTheme="majorHAnsi"/>
          <w:sz w:val="20"/>
          <w:szCs w:val="20"/>
        </w:rPr>
      </w:pPr>
    </w:p>
    <w:p w:rsidR="00BD0C67" w:rsidRDefault="00BD0C67">
      <w:pPr>
        <w:spacing w:after="200" w:line="276" w:lineRule="auto"/>
        <w:rPr>
          <w:rFonts w:asciiTheme="majorHAnsi" w:hAnsiTheme="majorHAnsi"/>
          <w:b/>
          <w:sz w:val="20"/>
          <w:szCs w:val="20"/>
        </w:rPr>
      </w:pPr>
      <w:r>
        <w:rPr>
          <w:rFonts w:asciiTheme="majorHAnsi" w:hAnsiTheme="majorHAnsi"/>
          <w:b/>
          <w:sz w:val="20"/>
          <w:szCs w:val="20"/>
        </w:rPr>
        <w:br w:type="page"/>
      </w:r>
    </w:p>
    <w:p w:rsidR="00190A07" w:rsidRPr="005C7417" w:rsidRDefault="00CA63EF" w:rsidP="001C5096">
      <w:pPr>
        <w:ind w:left="-567" w:right="-425"/>
        <w:contextualSpacing/>
        <w:jc w:val="both"/>
        <w:rPr>
          <w:rFonts w:asciiTheme="majorHAnsi" w:hAnsiTheme="majorHAnsi"/>
          <w:sz w:val="20"/>
          <w:szCs w:val="20"/>
        </w:rPr>
      </w:pPr>
      <w:r w:rsidRPr="005C7417">
        <w:rPr>
          <w:rFonts w:asciiTheme="majorHAnsi" w:hAnsiTheme="majorHAnsi"/>
          <w:b/>
          <w:sz w:val="20"/>
          <w:szCs w:val="20"/>
        </w:rPr>
        <w:lastRenderedPageBreak/>
        <w:t>Н</w:t>
      </w:r>
      <w:r w:rsidR="001C5096" w:rsidRPr="005C7417">
        <w:rPr>
          <w:rFonts w:asciiTheme="majorHAnsi" w:hAnsiTheme="majorHAnsi"/>
          <w:b/>
          <w:sz w:val="20"/>
          <w:szCs w:val="20"/>
        </w:rPr>
        <w:t>а момент выписки</w:t>
      </w:r>
      <w:r w:rsidRPr="005C7417">
        <w:rPr>
          <w:rFonts w:asciiTheme="majorHAnsi" w:hAnsiTheme="majorHAnsi"/>
          <w:b/>
          <w:sz w:val="20"/>
          <w:szCs w:val="20"/>
        </w:rPr>
        <w:t xml:space="preserve"> </w:t>
      </w:r>
      <w:r w:rsidR="00770CF6" w:rsidRPr="005C7417">
        <w:rPr>
          <w:rFonts w:asciiTheme="majorHAnsi" w:hAnsiTheme="majorHAnsi"/>
          <w:sz w:val="20"/>
          <w:szCs w:val="20"/>
        </w:rPr>
        <w:t>о</w:t>
      </w:r>
      <w:r w:rsidR="009F28B5" w:rsidRPr="005C7417">
        <w:rPr>
          <w:rFonts w:asciiTheme="majorHAnsi" w:hAnsiTheme="majorHAnsi"/>
          <w:sz w:val="20"/>
          <w:szCs w:val="20"/>
        </w:rPr>
        <w:t xml:space="preserve">бщее состояние удовлетворительное. В ясном сознании, </w:t>
      </w:r>
      <w:proofErr w:type="gramStart"/>
      <w:r w:rsidR="009F28B5" w:rsidRPr="005C7417">
        <w:rPr>
          <w:rFonts w:asciiTheme="majorHAnsi" w:hAnsiTheme="majorHAnsi"/>
          <w:sz w:val="20"/>
          <w:szCs w:val="20"/>
        </w:rPr>
        <w:t>контактна</w:t>
      </w:r>
      <w:proofErr w:type="gramEnd"/>
      <w:r w:rsidR="009F28B5" w:rsidRPr="005C7417">
        <w:rPr>
          <w:rFonts w:asciiTheme="majorHAnsi" w:hAnsiTheme="majorHAnsi"/>
          <w:sz w:val="20"/>
          <w:szCs w:val="20"/>
        </w:rPr>
        <w:t>, адекватна, ориентирована в месте, времени и собственной личности верно</w:t>
      </w:r>
      <w:r w:rsidR="00190A07" w:rsidRPr="005C7417">
        <w:rPr>
          <w:rFonts w:asciiTheme="majorHAnsi" w:hAnsiTheme="majorHAnsi"/>
          <w:sz w:val="20"/>
          <w:szCs w:val="20"/>
        </w:rPr>
        <w:t xml:space="preserve">. </w:t>
      </w:r>
      <w:proofErr w:type="spellStart"/>
      <w:r w:rsidR="00190A07" w:rsidRPr="005C7417">
        <w:rPr>
          <w:rFonts w:asciiTheme="majorHAnsi" w:hAnsiTheme="majorHAnsi"/>
          <w:sz w:val="20"/>
          <w:szCs w:val="20"/>
        </w:rPr>
        <w:t>Нормотермия</w:t>
      </w:r>
      <w:proofErr w:type="spellEnd"/>
      <w:r w:rsidR="009F28B5" w:rsidRPr="005C7417">
        <w:rPr>
          <w:rFonts w:asciiTheme="majorHAnsi" w:hAnsiTheme="majorHAnsi"/>
          <w:sz w:val="20"/>
          <w:szCs w:val="20"/>
        </w:rPr>
        <w:t xml:space="preserve">.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w:t>
      </w:r>
      <w:proofErr w:type="gramStart"/>
      <w:r w:rsidR="009F28B5" w:rsidRPr="005C7417">
        <w:rPr>
          <w:rFonts w:asciiTheme="majorHAnsi" w:hAnsiTheme="majorHAnsi"/>
          <w:sz w:val="20"/>
          <w:szCs w:val="20"/>
        </w:rPr>
        <w:t>стабильна</w:t>
      </w:r>
      <w:proofErr w:type="gramEnd"/>
      <w:r w:rsidR="009F28B5" w:rsidRPr="005C7417">
        <w:rPr>
          <w:rFonts w:asciiTheme="majorHAnsi" w:hAnsiTheme="majorHAnsi"/>
          <w:sz w:val="20"/>
          <w:szCs w:val="20"/>
        </w:rPr>
        <w:t xml:space="preserve">, дыхательной недостаточности нет. </w:t>
      </w:r>
    </w:p>
    <w:p w:rsidR="00CA63EF" w:rsidRPr="005C7417" w:rsidRDefault="001D3FCF" w:rsidP="001C5096">
      <w:pPr>
        <w:ind w:left="-567" w:right="-425"/>
        <w:contextualSpacing/>
        <w:jc w:val="both"/>
        <w:rPr>
          <w:rFonts w:asciiTheme="majorHAnsi" w:hAnsiTheme="majorHAnsi"/>
          <w:sz w:val="20"/>
          <w:szCs w:val="20"/>
        </w:rPr>
      </w:pPr>
      <w:r w:rsidRPr="005C7417">
        <w:rPr>
          <w:rFonts w:asciiTheme="majorHAnsi" w:hAnsiTheme="majorHAnsi"/>
          <w:sz w:val="20"/>
          <w:szCs w:val="20"/>
        </w:rPr>
        <w:t>Чувствительность и движения в дистальных отделах левой верхней конечности сохран</w:t>
      </w:r>
      <w:r w:rsidR="001B4B64" w:rsidRPr="005C7417">
        <w:rPr>
          <w:rFonts w:asciiTheme="majorHAnsi" w:hAnsiTheme="majorHAnsi"/>
          <w:sz w:val="20"/>
          <w:szCs w:val="20"/>
        </w:rPr>
        <w:t>е</w:t>
      </w:r>
      <w:r w:rsidRPr="005C7417">
        <w:rPr>
          <w:rFonts w:asciiTheme="majorHAnsi" w:hAnsiTheme="majorHAnsi"/>
          <w:sz w:val="20"/>
          <w:szCs w:val="20"/>
        </w:rPr>
        <w:t>ны.</w:t>
      </w:r>
      <w:r w:rsidR="00190A07" w:rsidRPr="005C7417">
        <w:rPr>
          <w:rFonts w:asciiTheme="majorHAnsi" w:hAnsiTheme="majorHAnsi"/>
          <w:sz w:val="20"/>
          <w:szCs w:val="20"/>
        </w:rPr>
        <w:t xml:space="preserve"> Повязки сухие, чистые.</w:t>
      </w:r>
      <w:r w:rsidRPr="005C7417">
        <w:rPr>
          <w:rFonts w:asciiTheme="majorHAnsi" w:hAnsiTheme="majorHAnsi"/>
          <w:sz w:val="20"/>
          <w:szCs w:val="20"/>
        </w:rPr>
        <w:t xml:space="preserve"> </w:t>
      </w:r>
      <w:r w:rsidR="009F28B5" w:rsidRPr="005C7417">
        <w:rPr>
          <w:rFonts w:asciiTheme="majorHAnsi" w:hAnsiTheme="majorHAnsi"/>
          <w:sz w:val="20"/>
          <w:szCs w:val="20"/>
        </w:rPr>
        <w:t xml:space="preserve"> </w:t>
      </w:r>
      <w:r w:rsidR="005C7417" w:rsidRPr="005C7417">
        <w:rPr>
          <w:rFonts w:asciiTheme="majorHAnsi" w:hAnsiTheme="majorHAnsi"/>
          <w:sz w:val="20"/>
          <w:szCs w:val="20"/>
        </w:rPr>
        <w:t>И</w:t>
      </w:r>
      <w:r w:rsidR="007318B2" w:rsidRPr="005C7417">
        <w:rPr>
          <w:rFonts w:asciiTheme="majorHAnsi" w:hAnsiTheme="majorHAnsi"/>
          <w:sz w:val="20"/>
          <w:szCs w:val="20"/>
        </w:rPr>
        <w:t xml:space="preserve">ммобилизация </w:t>
      </w:r>
      <w:r w:rsidR="005C7417" w:rsidRPr="005C7417">
        <w:rPr>
          <w:rFonts w:asciiTheme="majorHAnsi" w:hAnsiTheme="majorHAnsi"/>
          <w:sz w:val="20"/>
          <w:szCs w:val="20"/>
        </w:rPr>
        <w:t xml:space="preserve">в </w:t>
      </w:r>
      <w:proofErr w:type="spellStart"/>
      <w:r w:rsidR="005C7417" w:rsidRPr="005C7417">
        <w:rPr>
          <w:rFonts w:asciiTheme="majorHAnsi" w:hAnsiTheme="majorHAnsi"/>
          <w:sz w:val="20"/>
          <w:szCs w:val="20"/>
        </w:rPr>
        <w:t>ортезе</w:t>
      </w:r>
      <w:proofErr w:type="spellEnd"/>
      <w:r w:rsidR="005C7417" w:rsidRPr="005C7417">
        <w:rPr>
          <w:rFonts w:asciiTheme="majorHAnsi" w:hAnsiTheme="majorHAnsi"/>
          <w:sz w:val="20"/>
          <w:szCs w:val="20"/>
        </w:rPr>
        <w:t xml:space="preserve"> </w:t>
      </w:r>
      <w:r w:rsidR="007318B2" w:rsidRPr="005C7417">
        <w:rPr>
          <w:rFonts w:asciiTheme="majorHAnsi" w:hAnsiTheme="majorHAnsi"/>
          <w:sz w:val="20"/>
          <w:szCs w:val="20"/>
        </w:rPr>
        <w:t>состоятельна</w:t>
      </w:r>
      <w:r w:rsidR="00CA63EF" w:rsidRPr="005C7417">
        <w:rPr>
          <w:rFonts w:asciiTheme="majorHAnsi" w:hAnsiTheme="majorHAnsi"/>
          <w:sz w:val="20"/>
          <w:szCs w:val="20"/>
        </w:rPr>
        <w:t xml:space="preserve">. </w:t>
      </w:r>
    </w:p>
    <w:p w:rsidR="00CE6CBC" w:rsidRPr="005C7417" w:rsidRDefault="00CE6CBC" w:rsidP="001C5096">
      <w:pPr>
        <w:ind w:left="-567" w:right="-425"/>
        <w:contextualSpacing/>
        <w:jc w:val="both"/>
        <w:rPr>
          <w:rFonts w:asciiTheme="majorHAnsi" w:hAnsiTheme="majorHAnsi"/>
          <w:sz w:val="20"/>
          <w:szCs w:val="20"/>
        </w:rPr>
      </w:pPr>
    </w:p>
    <w:p w:rsidR="009A4B4A" w:rsidRPr="005C7417" w:rsidRDefault="00CA63EF" w:rsidP="001C5096">
      <w:pPr>
        <w:ind w:left="-567" w:right="-425"/>
        <w:contextualSpacing/>
        <w:jc w:val="both"/>
        <w:rPr>
          <w:rFonts w:asciiTheme="majorHAnsi" w:hAnsiTheme="majorHAnsi"/>
          <w:b/>
          <w:sz w:val="20"/>
          <w:szCs w:val="20"/>
          <w:highlight w:val="yellow"/>
        </w:rPr>
      </w:pPr>
      <w:r w:rsidRPr="005C7417">
        <w:rPr>
          <w:rFonts w:asciiTheme="majorHAnsi" w:hAnsiTheme="majorHAnsi"/>
          <w:b/>
          <w:sz w:val="20"/>
          <w:szCs w:val="20"/>
        </w:rPr>
        <w:t xml:space="preserve">Выписывается под амбулаторное наблюдение врачом </w:t>
      </w:r>
      <w:r w:rsidRPr="005C7417">
        <w:rPr>
          <w:rFonts w:asciiTheme="majorHAnsi" w:hAnsiTheme="majorHAnsi"/>
          <w:b/>
          <w:sz w:val="20"/>
          <w:szCs w:val="20"/>
          <w:lang w:val="en-US"/>
        </w:rPr>
        <w:t>ECSTO</w:t>
      </w:r>
      <w:r w:rsidRPr="005C7417">
        <w:rPr>
          <w:rFonts w:asciiTheme="majorHAnsi" w:hAnsiTheme="majorHAnsi"/>
          <w:b/>
          <w:sz w:val="20"/>
          <w:szCs w:val="20"/>
        </w:rPr>
        <w:t xml:space="preserve"> или по месту жительства. </w:t>
      </w:r>
    </w:p>
    <w:p w:rsidR="00443D93" w:rsidRDefault="00443D93" w:rsidP="001C5096">
      <w:pPr>
        <w:ind w:left="-567" w:right="-425"/>
        <w:contextualSpacing/>
        <w:jc w:val="both"/>
        <w:rPr>
          <w:rFonts w:asciiTheme="majorHAnsi" w:hAnsiTheme="majorHAnsi"/>
          <w:b/>
          <w:sz w:val="20"/>
          <w:szCs w:val="20"/>
          <w:highlight w:val="yellow"/>
        </w:rPr>
      </w:pPr>
    </w:p>
    <w:p w:rsidR="00D62C00" w:rsidRPr="005C7417" w:rsidRDefault="00D62C00" w:rsidP="001C5096">
      <w:pPr>
        <w:ind w:left="-567" w:right="-425"/>
        <w:contextualSpacing/>
        <w:jc w:val="both"/>
        <w:rPr>
          <w:rFonts w:asciiTheme="majorHAnsi" w:hAnsiTheme="majorHAnsi"/>
          <w:b/>
          <w:sz w:val="20"/>
          <w:szCs w:val="20"/>
          <w:highlight w:val="yellow"/>
        </w:rPr>
      </w:pPr>
    </w:p>
    <w:p w:rsidR="006120C4" w:rsidRPr="005C7417" w:rsidRDefault="006120C4" w:rsidP="001C5096">
      <w:pPr>
        <w:ind w:left="-567" w:right="-425"/>
        <w:contextualSpacing/>
        <w:jc w:val="both"/>
        <w:rPr>
          <w:rFonts w:asciiTheme="majorHAnsi" w:hAnsiTheme="majorHAnsi"/>
          <w:b/>
          <w:sz w:val="20"/>
          <w:szCs w:val="20"/>
          <w:highlight w:val="yellow"/>
        </w:rPr>
      </w:pPr>
    </w:p>
    <w:p w:rsidR="00CA63EF" w:rsidRPr="005C7417" w:rsidRDefault="00CA63EF" w:rsidP="001C5096">
      <w:pPr>
        <w:ind w:left="-426" w:right="-425"/>
        <w:contextualSpacing/>
        <w:jc w:val="both"/>
        <w:rPr>
          <w:rFonts w:asciiTheme="majorHAnsi" w:hAnsiTheme="majorHAnsi"/>
          <w:b/>
          <w:sz w:val="20"/>
          <w:szCs w:val="20"/>
        </w:rPr>
      </w:pPr>
      <w:r w:rsidRPr="005C7417">
        <w:rPr>
          <w:rFonts w:asciiTheme="majorHAnsi" w:hAnsiTheme="majorHAnsi"/>
          <w:b/>
          <w:sz w:val="20"/>
          <w:szCs w:val="20"/>
        </w:rPr>
        <w:t>РЕКОМЕНДАЦИИ:</w:t>
      </w:r>
    </w:p>
    <w:p w:rsidR="00CA63EF" w:rsidRPr="005C7417" w:rsidRDefault="00CA63EF" w:rsidP="001C5096">
      <w:pPr>
        <w:ind w:left="-567" w:right="-425"/>
        <w:contextualSpacing/>
        <w:jc w:val="both"/>
        <w:rPr>
          <w:rFonts w:asciiTheme="majorHAnsi" w:hAnsiTheme="majorHAnsi"/>
          <w:b/>
          <w:sz w:val="20"/>
          <w:szCs w:val="20"/>
        </w:rPr>
      </w:pPr>
    </w:p>
    <w:p w:rsidR="00FB5470" w:rsidRPr="005C7417" w:rsidRDefault="00FB5470" w:rsidP="00D62C00">
      <w:pPr>
        <w:numPr>
          <w:ilvl w:val="0"/>
          <w:numId w:val="11"/>
        </w:numPr>
        <w:overflowPunct w:val="0"/>
        <w:autoSpaceDE w:val="0"/>
        <w:autoSpaceDN w:val="0"/>
        <w:adjustRightInd w:val="0"/>
        <w:spacing w:line="360" w:lineRule="auto"/>
        <w:ind w:left="0" w:right="-141"/>
        <w:contextualSpacing/>
        <w:jc w:val="both"/>
        <w:textAlignment w:val="baseline"/>
        <w:rPr>
          <w:rFonts w:asciiTheme="majorHAnsi" w:hAnsiTheme="majorHAnsi"/>
          <w:sz w:val="20"/>
          <w:szCs w:val="20"/>
        </w:rPr>
      </w:pPr>
      <w:r w:rsidRPr="005C7417">
        <w:rPr>
          <w:rFonts w:asciiTheme="majorHAnsi" w:hAnsiTheme="majorHAnsi"/>
          <w:b/>
          <w:sz w:val="20"/>
          <w:szCs w:val="20"/>
        </w:rPr>
        <w:t xml:space="preserve">Возвышенное положение </w:t>
      </w:r>
      <w:r w:rsidR="004F2BA5" w:rsidRPr="005C7417">
        <w:rPr>
          <w:rFonts w:asciiTheme="majorHAnsi" w:hAnsiTheme="majorHAnsi"/>
          <w:b/>
          <w:sz w:val="20"/>
          <w:szCs w:val="20"/>
        </w:rPr>
        <w:t>левой</w:t>
      </w:r>
      <w:r w:rsidRPr="005C7417">
        <w:rPr>
          <w:rFonts w:asciiTheme="majorHAnsi" w:hAnsiTheme="majorHAnsi"/>
          <w:b/>
          <w:sz w:val="20"/>
          <w:szCs w:val="20"/>
        </w:rPr>
        <w:t xml:space="preserve"> </w:t>
      </w:r>
      <w:r w:rsidR="00634185" w:rsidRPr="005C7417">
        <w:rPr>
          <w:rFonts w:asciiTheme="majorHAnsi" w:hAnsiTheme="majorHAnsi"/>
          <w:b/>
          <w:sz w:val="20"/>
          <w:szCs w:val="20"/>
        </w:rPr>
        <w:t>кисти</w:t>
      </w:r>
      <w:r w:rsidRPr="005C7417">
        <w:rPr>
          <w:rFonts w:asciiTheme="majorHAnsi" w:hAnsiTheme="majorHAnsi"/>
          <w:b/>
          <w:sz w:val="20"/>
          <w:szCs w:val="20"/>
        </w:rPr>
        <w:t xml:space="preserve">, </w:t>
      </w:r>
      <w:r w:rsidR="00520DE5" w:rsidRPr="005C7417">
        <w:rPr>
          <w:rFonts w:asciiTheme="majorHAnsi" w:hAnsiTheme="majorHAnsi"/>
          <w:sz w:val="20"/>
          <w:szCs w:val="20"/>
        </w:rPr>
        <w:t xml:space="preserve">ношение косыночной повязки – </w:t>
      </w:r>
      <w:r w:rsidR="005C7417" w:rsidRPr="005C7417">
        <w:rPr>
          <w:rFonts w:asciiTheme="majorHAnsi" w:hAnsiTheme="majorHAnsi"/>
          <w:sz w:val="20"/>
          <w:szCs w:val="20"/>
        </w:rPr>
        <w:t>5</w:t>
      </w:r>
      <w:r w:rsidR="00520DE5" w:rsidRPr="005C7417">
        <w:rPr>
          <w:rFonts w:asciiTheme="majorHAnsi" w:hAnsiTheme="majorHAnsi"/>
          <w:sz w:val="20"/>
          <w:szCs w:val="20"/>
        </w:rPr>
        <w:t xml:space="preserve"> дней после операции</w:t>
      </w:r>
      <w:r w:rsidRPr="005C7417">
        <w:rPr>
          <w:rFonts w:asciiTheme="majorHAnsi" w:hAnsiTheme="majorHAnsi"/>
          <w:sz w:val="20"/>
          <w:szCs w:val="20"/>
        </w:rPr>
        <w:t xml:space="preserve">; </w:t>
      </w:r>
    </w:p>
    <w:p w:rsidR="006120C4" w:rsidRPr="005C7417" w:rsidRDefault="006120C4" w:rsidP="00D62C00">
      <w:pPr>
        <w:pStyle w:val="a9"/>
        <w:numPr>
          <w:ilvl w:val="0"/>
          <w:numId w:val="11"/>
        </w:numPr>
        <w:suppressAutoHyphens w:val="0"/>
        <w:spacing w:line="360" w:lineRule="auto"/>
        <w:ind w:left="0" w:right="283"/>
        <w:contextualSpacing/>
        <w:jc w:val="both"/>
        <w:rPr>
          <w:rFonts w:asciiTheme="majorHAnsi" w:hAnsiTheme="majorHAnsi"/>
          <w:sz w:val="20"/>
          <w:szCs w:val="20"/>
        </w:rPr>
      </w:pPr>
      <w:r w:rsidRPr="005C7417">
        <w:rPr>
          <w:rFonts w:asciiTheme="majorHAnsi" w:hAnsiTheme="majorHAnsi"/>
          <w:b/>
          <w:sz w:val="20"/>
          <w:szCs w:val="20"/>
        </w:rPr>
        <w:t xml:space="preserve">Холод </w:t>
      </w:r>
      <w:proofErr w:type="spellStart"/>
      <w:r w:rsidRPr="005C7417">
        <w:rPr>
          <w:rFonts w:asciiTheme="majorHAnsi" w:hAnsiTheme="majorHAnsi"/>
          <w:b/>
          <w:sz w:val="20"/>
          <w:szCs w:val="20"/>
        </w:rPr>
        <w:t>местно</w:t>
      </w:r>
      <w:proofErr w:type="spellEnd"/>
      <w:r w:rsidRPr="005C7417">
        <w:rPr>
          <w:rFonts w:asciiTheme="majorHAnsi" w:hAnsiTheme="majorHAnsi"/>
          <w:sz w:val="20"/>
          <w:szCs w:val="20"/>
        </w:rPr>
        <w:t xml:space="preserve"> 3-5 раз в сутки по 15-20 минут </w:t>
      </w:r>
      <w:r w:rsidR="008E0F1F" w:rsidRPr="005C7417">
        <w:rPr>
          <w:rFonts w:asciiTheme="majorHAnsi" w:hAnsiTheme="majorHAnsi"/>
          <w:sz w:val="20"/>
          <w:szCs w:val="20"/>
        </w:rPr>
        <w:t>–</w:t>
      </w:r>
      <w:r w:rsidRPr="005C7417">
        <w:rPr>
          <w:rFonts w:asciiTheme="majorHAnsi" w:hAnsiTheme="majorHAnsi"/>
          <w:sz w:val="20"/>
          <w:szCs w:val="20"/>
        </w:rPr>
        <w:t xml:space="preserve"> </w:t>
      </w:r>
      <w:r w:rsidR="005C7417" w:rsidRPr="005C7417">
        <w:rPr>
          <w:rFonts w:asciiTheme="majorHAnsi" w:hAnsiTheme="majorHAnsi"/>
          <w:sz w:val="20"/>
          <w:szCs w:val="20"/>
        </w:rPr>
        <w:t>3</w:t>
      </w:r>
      <w:r w:rsidRPr="005C7417">
        <w:rPr>
          <w:rFonts w:asciiTheme="majorHAnsi" w:hAnsiTheme="majorHAnsi"/>
          <w:sz w:val="20"/>
          <w:szCs w:val="20"/>
        </w:rPr>
        <w:t xml:space="preserve"> суток после операции; </w:t>
      </w:r>
    </w:p>
    <w:p w:rsidR="004F2BA5" w:rsidRPr="005C7417" w:rsidRDefault="004F2BA5" w:rsidP="00D62C00">
      <w:pPr>
        <w:overflowPunct w:val="0"/>
        <w:autoSpaceDE w:val="0"/>
        <w:autoSpaceDN w:val="0"/>
        <w:adjustRightInd w:val="0"/>
        <w:spacing w:line="360" w:lineRule="auto"/>
        <w:ind w:right="-141"/>
        <w:contextualSpacing/>
        <w:jc w:val="both"/>
        <w:textAlignment w:val="baseline"/>
        <w:rPr>
          <w:rFonts w:asciiTheme="majorHAnsi" w:hAnsiTheme="majorHAnsi"/>
          <w:sz w:val="20"/>
          <w:szCs w:val="20"/>
        </w:rPr>
      </w:pPr>
    </w:p>
    <w:p w:rsidR="00FB5470" w:rsidRPr="005C7417" w:rsidRDefault="00CA63EF" w:rsidP="00D62C00">
      <w:pPr>
        <w:numPr>
          <w:ilvl w:val="0"/>
          <w:numId w:val="11"/>
        </w:numPr>
        <w:overflowPunct w:val="0"/>
        <w:autoSpaceDE w:val="0"/>
        <w:autoSpaceDN w:val="0"/>
        <w:adjustRightInd w:val="0"/>
        <w:spacing w:line="360" w:lineRule="auto"/>
        <w:ind w:left="0" w:right="-141"/>
        <w:contextualSpacing/>
        <w:jc w:val="both"/>
        <w:textAlignment w:val="baseline"/>
        <w:rPr>
          <w:rFonts w:asciiTheme="majorHAnsi" w:hAnsiTheme="majorHAnsi"/>
          <w:sz w:val="20"/>
          <w:szCs w:val="20"/>
        </w:rPr>
      </w:pPr>
      <w:r w:rsidRPr="005C7417">
        <w:rPr>
          <w:rFonts w:asciiTheme="majorHAnsi" w:hAnsiTheme="majorHAnsi"/>
          <w:b/>
          <w:sz w:val="20"/>
          <w:szCs w:val="20"/>
        </w:rPr>
        <w:t>Иммобилизация</w:t>
      </w:r>
      <w:r w:rsidR="007D211A" w:rsidRPr="005C7417">
        <w:rPr>
          <w:rFonts w:asciiTheme="majorHAnsi" w:hAnsiTheme="majorHAnsi"/>
          <w:sz w:val="20"/>
          <w:szCs w:val="20"/>
        </w:rPr>
        <w:t xml:space="preserve"> </w:t>
      </w:r>
      <w:r w:rsidR="004F2BA5" w:rsidRPr="005C7417">
        <w:rPr>
          <w:rFonts w:asciiTheme="majorHAnsi" w:hAnsiTheme="majorHAnsi"/>
          <w:sz w:val="20"/>
          <w:szCs w:val="20"/>
        </w:rPr>
        <w:t xml:space="preserve">левой кисти </w:t>
      </w:r>
      <w:r w:rsidR="005C7417" w:rsidRPr="005C7417">
        <w:rPr>
          <w:rFonts w:asciiTheme="majorHAnsi" w:hAnsiTheme="majorHAnsi"/>
          <w:sz w:val="20"/>
          <w:szCs w:val="20"/>
        </w:rPr>
        <w:t xml:space="preserve">в </w:t>
      </w:r>
      <w:proofErr w:type="spellStart"/>
      <w:r w:rsidR="005C7417" w:rsidRPr="005C7417">
        <w:rPr>
          <w:rFonts w:asciiTheme="majorHAnsi" w:hAnsiTheme="majorHAnsi"/>
          <w:sz w:val="20"/>
          <w:szCs w:val="20"/>
        </w:rPr>
        <w:t>ортезе</w:t>
      </w:r>
      <w:proofErr w:type="spellEnd"/>
      <w:r w:rsidR="005C7417" w:rsidRPr="005C7417">
        <w:rPr>
          <w:rFonts w:asciiTheme="majorHAnsi" w:hAnsiTheme="majorHAnsi"/>
          <w:sz w:val="20"/>
          <w:szCs w:val="20"/>
        </w:rPr>
        <w:t xml:space="preserve"> </w:t>
      </w:r>
      <w:r w:rsidRPr="005C7417">
        <w:rPr>
          <w:rFonts w:asciiTheme="majorHAnsi" w:hAnsiTheme="majorHAnsi"/>
          <w:sz w:val="20"/>
          <w:szCs w:val="20"/>
        </w:rPr>
        <w:t xml:space="preserve">в течение </w:t>
      </w:r>
      <w:r w:rsidR="005C7417" w:rsidRPr="005C7417">
        <w:rPr>
          <w:rFonts w:asciiTheme="majorHAnsi" w:hAnsiTheme="majorHAnsi"/>
          <w:b/>
          <w:sz w:val="20"/>
          <w:szCs w:val="20"/>
        </w:rPr>
        <w:t>1</w:t>
      </w:r>
      <w:r w:rsidR="00634185" w:rsidRPr="005C7417">
        <w:rPr>
          <w:rFonts w:asciiTheme="majorHAnsi" w:hAnsiTheme="majorHAnsi"/>
          <w:b/>
          <w:sz w:val="20"/>
          <w:szCs w:val="20"/>
        </w:rPr>
        <w:t xml:space="preserve"> недел</w:t>
      </w:r>
      <w:r w:rsidR="005C7417" w:rsidRPr="005C7417">
        <w:rPr>
          <w:rFonts w:asciiTheme="majorHAnsi" w:hAnsiTheme="majorHAnsi"/>
          <w:b/>
          <w:sz w:val="20"/>
          <w:szCs w:val="20"/>
        </w:rPr>
        <w:t>и</w:t>
      </w:r>
      <w:r w:rsidRPr="005C7417">
        <w:rPr>
          <w:rFonts w:asciiTheme="majorHAnsi" w:hAnsiTheme="majorHAnsi"/>
          <w:sz w:val="20"/>
          <w:szCs w:val="20"/>
        </w:rPr>
        <w:t xml:space="preserve"> с момента</w:t>
      </w:r>
      <w:r w:rsidR="00A220E6" w:rsidRPr="005C7417">
        <w:rPr>
          <w:rFonts w:asciiTheme="majorHAnsi" w:hAnsiTheme="majorHAnsi"/>
          <w:sz w:val="20"/>
          <w:szCs w:val="20"/>
        </w:rPr>
        <w:t xml:space="preserve"> </w:t>
      </w:r>
      <w:r w:rsidR="005C7417" w:rsidRPr="005C7417">
        <w:rPr>
          <w:rFonts w:asciiTheme="majorHAnsi" w:hAnsiTheme="majorHAnsi"/>
          <w:sz w:val="20"/>
          <w:szCs w:val="20"/>
        </w:rPr>
        <w:t>удаления спиц</w:t>
      </w:r>
      <w:r w:rsidR="00490ACD" w:rsidRPr="005C7417">
        <w:rPr>
          <w:rFonts w:asciiTheme="majorHAnsi" w:hAnsiTheme="majorHAnsi"/>
          <w:sz w:val="20"/>
          <w:szCs w:val="20"/>
        </w:rPr>
        <w:t>;</w:t>
      </w:r>
    </w:p>
    <w:p w:rsidR="00FB5470" w:rsidRPr="005C7417" w:rsidRDefault="00FB5470" w:rsidP="00D62C00">
      <w:pPr>
        <w:overflowPunct w:val="0"/>
        <w:autoSpaceDE w:val="0"/>
        <w:autoSpaceDN w:val="0"/>
        <w:adjustRightInd w:val="0"/>
        <w:spacing w:line="360" w:lineRule="auto"/>
        <w:ind w:right="-141"/>
        <w:contextualSpacing/>
        <w:jc w:val="both"/>
        <w:textAlignment w:val="baseline"/>
        <w:rPr>
          <w:rFonts w:asciiTheme="majorHAnsi" w:hAnsiTheme="majorHAnsi"/>
          <w:sz w:val="20"/>
          <w:szCs w:val="20"/>
        </w:rPr>
      </w:pPr>
    </w:p>
    <w:p w:rsidR="006120C4" w:rsidRPr="005C7417" w:rsidRDefault="006120C4" w:rsidP="00D62C00">
      <w:pPr>
        <w:pStyle w:val="a9"/>
        <w:numPr>
          <w:ilvl w:val="0"/>
          <w:numId w:val="11"/>
        </w:numPr>
        <w:suppressAutoHyphens w:val="0"/>
        <w:spacing w:line="360" w:lineRule="auto"/>
        <w:ind w:left="0" w:right="283"/>
        <w:contextualSpacing/>
        <w:jc w:val="both"/>
        <w:rPr>
          <w:rFonts w:asciiTheme="majorHAnsi" w:hAnsiTheme="majorHAnsi"/>
          <w:sz w:val="20"/>
          <w:szCs w:val="20"/>
        </w:rPr>
      </w:pPr>
      <w:r w:rsidRPr="005C7417">
        <w:rPr>
          <w:rFonts w:asciiTheme="majorHAnsi" w:hAnsiTheme="majorHAnsi"/>
          <w:b/>
          <w:sz w:val="20"/>
          <w:szCs w:val="20"/>
        </w:rPr>
        <w:t xml:space="preserve">Сухие повязки </w:t>
      </w:r>
      <w:r w:rsidRPr="005C7417">
        <w:rPr>
          <w:rFonts w:asciiTheme="majorHAnsi" w:hAnsiTheme="majorHAnsi"/>
          <w:sz w:val="20"/>
          <w:szCs w:val="20"/>
        </w:rPr>
        <w:t xml:space="preserve">на ранах в области левой кисти; </w:t>
      </w:r>
    </w:p>
    <w:p w:rsidR="006120C4" w:rsidRPr="005C7417" w:rsidRDefault="006120C4" w:rsidP="00D62C00">
      <w:pPr>
        <w:pStyle w:val="a9"/>
        <w:numPr>
          <w:ilvl w:val="0"/>
          <w:numId w:val="11"/>
        </w:numPr>
        <w:suppressAutoHyphens w:val="0"/>
        <w:spacing w:line="360" w:lineRule="auto"/>
        <w:ind w:left="0" w:right="283"/>
        <w:contextualSpacing/>
        <w:jc w:val="both"/>
        <w:rPr>
          <w:rFonts w:asciiTheme="majorHAnsi" w:hAnsiTheme="majorHAnsi"/>
          <w:sz w:val="20"/>
          <w:szCs w:val="20"/>
        </w:rPr>
      </w:pPr>
      <w:r w:rsidRPr="005C7417">
        <w:rPr>
          <w:rFonts w:asciiTheme="majorHAnsi" w:hAnsiTheme="majorHAnsi"/>
          <w:b/>
          <w:sz w:val="20"/>
          <w:szCs w:val="20"/>
        </w:rPr>
        <w:t>Перевязка</w:t>
      </w:r>
      <w:r w:rsidR="00520DE5" w:rsidRPr="005C7417">
        <w:rPr>
          <w:rFonts w:asciiTheme="majorHAnsi" w:hAnsiTheme="majorHAnsi"/>
          <w:b/>
          <w:sz w:val="20"/>
          <w:szCs w:val="20"/>
        </w:rPr>
        <w:t xml:space="preserve">, </w:t>
      </w:r>
      <w:r w:rsidR="00D62C00">
        <w:rPr>
          <w:rFonts w:asciiTheme="majorHAnsi" w:hAnsiTheme="majorHAnsi"/>
          <w:b/>
          <w:sz w:val="20"/>
          <w:szCs w:val="20"/>
        </w:rPr>
        <w:t>снятие</w:t>
      </w:r>
      <w:r w:rsidR="00520DE5" w:rsidRPr="005C7417">
        <w:rPr>
          <w:rFonts w:asciiTheme="majorHAnsi" w:hAnsiTheme="majorHAnsi"/>
          <w:b/>
          <w:sz w:val="20"/>
          <w:szCs w:val="20"/>
        </w:rPr>
        <w:t xml:space="preserve"> </w:t>
      </w:r>
      <w:proofErr w:type="spellStart"/>
      <w:r w:rsidR="00520DE5" w:rsidRPr="005C7417">
        <w:rPr>
          <w:rFonts w:asciiTheme="majorHAnsi" w:hAnsiTheme="majorHAnsi"/>
          <w:b/>
          <w:sz w:val="20"/>
          <w:szCs w:val="20"/>
        </w:rPr>
        <w:t>ортез</w:t>
      </w:r>
      <w:r w:rsidR="00D62C00">
        <w:rPr>
          <w:rFonts w:asciiTheme="majorHAnsi" w:hAnsiTheme="majorHAnsi"/>
          <w:b/>
          <w:sz w:val="20"/>
          <w:szCs w:val="20"/>
        </w:rPr>
        <w:t>а</w:t>
      </w:r>
      <w:proofErr w:type="spellEnd"/>
      <w:r w:rsidRPr="005C7417">
        <w:rPr>
          <w:rFonts w:asciiTheme="majorHAnsi" w:hAnsiTheme="majorHAnsi"/>
          <w:sz w:val="20"/>
          <w:szCs w:val="20"/>
        </w:rPr>
        <w:t xml:space="preserve"> – </w:t>
      </w:r>
      <w:r w:rsidR="005C7417" w:rsidRPr="005C7417">
        <w:rPr>
          <w:rFonts w:asciiTheme="majorHAnsi" w:hAnsiTheme="majorHAnsi"/>
          <w:sz w:val="20"/>
          <w:szCs w:val="20"/>
        </w:rPr>
        <w:t>20</w:t>
      </w:r>
      <w:r w:rsidRPr="005C7417">
        <w:rPr>
          <w:rFonts w:asciiTheme="majorHAnsi" w:hAnsiTheme="majorHAnsi"/>
          <w:sz w:val="20"/>
          <w:szCs w:val="20"/>
        </w:rPr>
        <w:t>.0</w:t>
      </w:r>
      <w:r w:rsidR="005C7417" w:rsidRPr="005C7417">
        <w:rPr>
          <w:rFonts w:asciiTheme="majorHAnsi" w:hAnsiTheme="majorHAnsi"/>
          <w:sz w:val="20"/>
          <w:szCs w:val="20"/>
        </w:rPr>
        <w:t>4</w:t>
      </w:r>
      <w:r w:rsidRPr="005C7417">
        <w:rPr>
          <w:rFonts w:asciiTheme="majorHAnsi" w:hAnsiTheme="majorHAnsi"/>
          <w:sz w:val="20"/>
          <w:szCs w:val="20"/>
        </w:rPr>
        <w:t>.2021 г. по предварительной записи к</w:t>
      </w:r>
      <w:r w:rsidR="00520DE5" w:rsidRPr="005C7417">
        <w:rPr>
          <w:rFonts w:asciiTheme="majorHAnsi" w:hAnsiTheme="majorHAnsi"/>
          <w:sz w:val="20"/>
          <w:szCs w:val="20"/>
        </w:rPr>
        <w:t xml:space="preserve"> </w:t>
      </w:r>
      <w:r w:rsidRPr="005C7417">
        <w:rPr>
          <w:rFonts w:asciiTheme="majorHAnsi" w:hAnsiTheme="majorHAnsi"/>
          <w:sz w:val="20"/>
          <w:szCs w:val="20"/>
        </w:rPr>
        <w:t xml:space="preserve">доктору Б.М. </w:t>
      </w:r>
      <w:proofErr w:type="spellStart"/>
      <w:r w:rsidRPr="005C7417">
        <w:rPr>
          <w:rFonts w:asciiTheme="majorHAnsi" w:hAnsiTheme="majorHAnsi"/>
          <w:sz w:val="20"/>
          <w:szCs w:val="20"/>
        </w:rPr>
        <w:t>Газимиевой</w:t>
      </w:r>
      <w:proofErr w:type="spellEnd"/>
      <w:r w:rsidRPr="005C7417">
        <w:rPr>
          <w:rFonts w:asciiTheme="majorHAnsi" w:hAnsiTheme="majorHAnsi"/>
          <w:sz w:val="20"/>
          <w:szCs w:val="20"/>
        </w:rPr>
        <w:t xml:space="preserve">;  </w:t>
      </w:r>
    </w:p>
    <w:p w:rsidR="00FB5470" w:rsidRPr="005C7417" w:rsidRDefault="00FB5470" w:rsidP="00D62C00">
      <w:pPr>
        <w:overflowPunct w:val="0"/>
        <w:autoSpaceDE w:val="0"/>
        <w:autoSpaceDN w:val="0"/>
        <w:adjustRightInd w:val="0"/>
        <w:spacing w:line="360" w:lineRule="auto"/>
        <w:ind w:right="-141"/>
        <w:contextualSpacing/>
        <w:jc w:val="both"/>
        <w:textAlignment w:val="baseline"/>
        <w:rPr>
          <w:rFonts w:asciiTheme="majorHAnsi" w:hAnsiTheme="majorHAnsi"/>
          <w:sz w:val="20"/>
          <w:szCs w:val="20"/>
        </w:rPr>
      </w:pPr>
    </w:p>
    <w:p w:rsidR="001C5096" w:rsidRPr="005C7417" w:rsidRDefault="00CA63EF" w:rsidP="00D62C00">
      <w:pPr>
        <w:numPr>
          <w:ilvl w:val="0"/>
          <w:numId w:val="11"/>
        </w:numPr>
        <w:overflowPunct w:val="0"/>
        <w:autoSpaceDE w:val="0"/>
        <w:autoSpaceDN w:val="0"/>
        <w:adjustRightInd w:val="0"/>
        <w:spacing w:line="360" w:lineRule="auto"/>
        <w:ind w:left="0" w:right="-141"/>
        <w:contextualSpacing/>
        <w:jc w:val="both"/>
        <w:textAlignment w:val="baseline"/>
        <w:rPr>
          <w:rFonts w:asciiTheme="majorHAnsi" w:hAnsiTheme="majorHAnsi"/>
          <w:sz w:val="20"/>
          <w:szCs w:val="20"/>
        </w:rPr>
      </w:pPr>
      <w:r w:rsidRPr="005C7417">
        <w:rPr>
          <w:rFonts w:asciiTheme="majorHAnsi" w:hAnsiTheme="majorHAnsi"/>
          <w:b/>
          <w:sz w:val="20"/>
          <w:szCs w:val="20"/>
        </w:rPr>
        <w:t>При бол</w:t>
      </w:r>
      <w:r w:rsidR="001C5096" w:rsidRPr="005C7417">
        <w:rPr>
          <w:rFonts w:asciiTheme="majorHAnsi" w:hAnsiTheme="majorHAnsi"/>
          <w:b/>
          <w:sz w:val="20"/>
          <w:szCs w:val="20"/>
        </w:rPr>
        <w:t>и –</w:t>
      </w:r>
      <w:r w:rsidRPr="005C7417">
        <w:rPr>
          <w:rFonts w:asciiTheme="majorHAnsi" w:hAnsiTheme="majorHAnsi"/>
          <w:b/>
          <w:sz w:val="20"/>
          <w:szCs w:val="20"/>
        </w:rPr>
        <w:t xml:space="preserve"> </w:t>
      </w:r>
      <w:proofErr w:type="spellStart"/>
      <w:r w:rsidRPr="005C7417">
        <w:rPr>
          <w:rFonts w:asciiTheme="majorHAnsi" w:hAnsiTheme="majorHAnsi"/>
          <w:b/>
          <w:sz w:val="20"/>
          <w:szCs w:val="20"/>
        </w:rPr>
        <w:t>Нурофен</w:t>
      </w:r>
      <w:proofErr w:type="spellEnd"/>
      <w:r w:rsidRPr="005C7417">
        <w:rPr>
          <w:rFonts w:asciiTheme="majorHAnsi" w:hAnsiTheme="majorHAnsi"/>
          <w:b/>
          <w:sz w:val="20"/>
          <w:szCs w:val="20"/>
        </w:rPr>
        <w:t xml:space="preserve"> </w:t>
      </w:r>
      <w:r w:rsidR="004F2BA5" w:rsidRPr="005C7417">
        <w:rPr>
          <w:rFonts w:asciiTheme="majorHAnsi" w:hAnsiTheme="majorHAnsi"/>
          <w:b/>
          <w:sz w:val="20"/>
          <w:szCs w:val="20"/>
        </w:rPr>
        <w:t>сироп</w:t>
      </w:r>
      <w:r w:rsidRPr="005C7417">
        <w:rPr>
          <w:rFonts w:asciiTheme="majorHAnsi" w:hAnsiTheme="majorHAnsi"/>
          <w:sz w:val="20"/>
          <w:szCs w:val="20"/>
        </w:rPr>
        <w:t xml:space="preserve"> </w:t>
      </w:r>
      <w:r w:rsidR="006120C4" w:rsidRPr="005C7417">
        <w:rPr>
          <w:rFonts w:asciiTheme="majorHAnsi" w:hAnsiTheme="majorHAnsi"/>
          <w:sz w:val="20"/>
          <w:szCs w:val="20"/>
        </w:rPr>
        <w:t>согласно инструкции</w:t>
      </w:r>
      <w:r w:rsidRPr="005C7417">
        <w:rPr>
          <w:rFonts w:asciiTheme="majorHAnsi" w:hAnsiTheme="majorHAnsi"/>
          <w:sz w:val="20"/>
          <w:szCs w:val="20"/>
        </w:rPr>
        <w:t xml:space="preserve">; </w:t>
      </w:r>
    </w:p>
    <w:p w:rsidR="00FB5470" w:rsidRPr="005C7417" w:rsidRDefault="00FB5470" w:rsidP="00D62C00">
      <w:pPr>
        <w:overflowPunct w:val="0"/>
        <w:autoSpaceDE w:val="0"/>
        <w:autoSpaceDN w:val="0"/>
        <w:adjustRightInd w:val="0"/>
        <w:spacing w:line="360" w:lineRule="auto"/>
        <w:ind w:right="-141"/>
        <w:contextualSpacing/>
        <w:jc w:val="both"/>
        <w:textAlignment w:val="baseline"/>
        <w:rPr>
          <w:rFonts w:asciiTheme="majorHAnsi" w:hAnsiTheme="majorHAnsi"/>
          <w:sz w:val="20"/>
          <w:szCs w:val="20"/>
        </w:rPr>
      </w:pPr>
    </w:p>
    <w:p w:rsidR="00292A75" w:rsidRPr="00292A75" w:rsidRDefault="00CA63EF" w:rsidP="00292A75">
      <w:pPr>
        <w:numPr>
          <w:ilvl w:val="0"/>
          <w:numId w:val="11"/>
        </w:numPr>
        <w:overflowPunct w:val="0"/>
        <w:autoSpaceDE w:val="0"/>
        <w:autoSpaceDN w:val="0"/>
        <w:adjustRightInd w:val="0"/>
        <w:spacing w:line="360" w:lineRule="auto"/>
        <w:ind w:left="0" w:right="-141"/>
        <w:contextualSpacing/>
        <w:jc w:val="both"/>
        <w:textAlignment w:val="baseline"/>
        <w:rPr>
          <w:rFonts w:asciiTheme="majorHAnsi" w:hAnsiTheme="majorHAnsi"/>
          <w:sz w:val="20"/>
          <w:szCs w:val="20"/>
        </w:rPr>
      </w:pPr>
      <w:bookmarkStart w:id="0" w:name="_GoBack"/>
      <w:r w:rsidRPr="005C7417">
        <w:rPr>
          <w:rFonts w:asciiTheme="majorHAnsi" w:hAnsiTheme="majorHAnsi"/>
          <w:b/>
          <w:sz w:val="20"/>
          <w:szCs w:val="20"/>
        </w:rPr>
        <w:t>Контрольный осмотр, консультация</w:t>
      </w:r>
      <w:r w:rsidR="00E5384F" w:rsidRPr="005C7417">
        <w:rPr>
          <w:rFonts w:asciiTheme="majorHAnsi" w:hAnsiTheme="majorHAnsi"/>
          <w:b/>
          <w:sz w:val="20"/>
          <w:szCs w:val="20"/>
        </w:rPr>
        <w:t xml:space="preserve"> через </w:t>
      </w:r>
      <w:r w:rsidR="005C7417" w:rsidRPr="005C7417">
        <w:rPr>
          <w:rFonts w:asciiTheme="majorHAnsi" w:hAnsiTheme="majorHAnsi"/>
          <w:b/>
          <w:sz w:val="20"/>
          <w:szCs w:val="20"/>
        </w:rPr>
        <w:t xml:space="preserve">1 </w:t>
      </w:r>
      <w:r w:rsidR="005C7417" w:rsidRPr="005C7417">
        <w:rPr>
          <w:rFonts w:asciiTheme="majorHAnsi" w:hAnsiTheme="majorHAnsi"/>
          <w:sz w:val="20"/>
          <w:szCs w:val="20"/>
        </w:rPr>
        <w:t>и</w:t>
      </w:r>
      <w:r w:rsidR="005C7417" w:rsidRPr="005C7417">
        <w:rPr>
          <w:rFonts w:asciiTheme="majorHAnsi" w:hAnsiTheme="majorHAnsi"/>
          <w:b/>
          <w:sz w:val="20"/>
          <w:szCs w:val="20"/>
        </w:rPr>
        <w:t xml:space="preserve"> 4</w:t>
      </w:r>
      <w:r w:rsidR="00E5384F" w:rsidRPr="005C7417">
        <w:rPr>
          <w:rFonts w:asciiTheme="majorHAnsi" w:hAnsiTheme="majorHAnsi"/>
          <w:b/>
          <w:sz w:val="20"/>
          <w:szCs w:val="20"/>
        </w:rPr>
        <w:t xml:space="preserve"> недел</w:t>
      </w:r>
      <w:r w:rsidR="004F2BA5" w:rsidRPr="005C7417">
        <w:rPr>
          <w:rFonts w:asciiTheme="majorHAnsi" w:hAnsiTheme="majorHAnsi"/>
          <w:b/>
          <w:sz w:val="20"/>
          <w:szCs w:val="20"/>
        </w:rPr>
        <w:t>и</w:t>
      </w:r>
      <w:r w:rsidR="00E5384F" w:rsidRPr="005C7417">
        <w:rPr>
          <w:rFonts w:asciiTheme="majorHAnsi" w:hAnsiTheme="majorHAnsi"/>
          <w:sz w:val="20"/>
          <w:szCs w:val="20"/>
        </w:rPr>
        <w:t xml:space="preserve"> </w:t>
      </w:r>
      <w:r w:rsidR="005C7417" w:rsidRPr="005C7417">
        <w:rPr>
          <w:rFonts w:asciiTheme="majorHAnsi" w:hAnsiTheme="majorHAnsi"/>
          <w:sz w:val="20"/>
          <w:szCs w:val="20"/>
        </w:rPr>
        <w:t>после удаления спиц</w:t>
      </w:r>
      <w:r w:rsidRPr="005C7417">
        <w:rPr>
          <w:rFonts w:asciiTheme="majorHAnsi" w:hAnsiTheme="majorHAnsi"/>
          <w:sz w:val="20"/>
          <w:szCs w:val="20"/>
        </w:rPr>
        <w:t xml:space="preserve"> </w:t>
      </w:r>
      <w:r w:rsidR="00443D93" w:rsidRPr="005C7417">
        <w:rPr>
          <w:rFonts w:asciiTheme="majorHAnsi" w:hAnsiTheme="majorHAnsi"/>
          <w:sz w:val="20"/>
          <w:szCs w:val="20"/>
        </w:rPr>
        <w:t>по предварительной записи</w:t>
      </w:r>
      <w:r w:rsidR="00E5384F" w:rsidRPr="005C7417">
        <w:rPr>
          <w:rFonts w:asciiTheme="majorHAnsi" w:hAnsiTheme="majorHAnsi"/>
          <w:sz w:val="20"/>
          <w:szCs w:val="20"/>
        </w:rPr>
        <w:t xml:space="preserve"> </w:t>
      </w:r>
      <w:r w:rsidR="00E5384F" w:rsidRPr="005C7417">
        <w:rPr>
          <w:rFonts w:asciiTheme="majorHAnsi" w:hAnsiTheme="majorHAnsi"/>
          <w:b/>
          <w:sz w:val="20"/>
          <w:szCs w:val="20"/>
        </w:rPr>
        <w:t xml:space="preserve">к </w:t>
      </w:r>
      <w:r w:rsidR="00164CD2" w:rsidRPr="005C7417">
        <w:rPr>
          <w:rFonts w:asciiTheme="majorHAnsi" w:hAnsiTheme="majorHAnsi"/>
          <w:b/>
          <w:sz w:val="20"/>
          <w:szCs w:val="20"/>
        </w:rPr>
        <w:t xml:space="preserve">доктору М.Е. </w:t>
      </w:r>
      <w:proofErr w:type="spellStart"/>
      <w:r w:rsidR="00164CD2" w:rsidRPr="005C7417">
        <w:rPr>
          <w:rFonts w:asciiTheme="majorHAnsi" w:hAnsiTheme="majorHAnsi"/>
          <w:b/>
          <w:sz w:val="20"/>
          <w:szCs w:val="20"/>
        </w:rPr>
        <w:t>Саутину</w:t>
      </w:r>
      <w:proofErr w:type="spellEnd"/>
      <w:r w:rsidR="001C5096" w:rsidRPr="005C7417">
        <w:rPr>
          <w:rFonts w:asciiTheme="majorHAnsi" w:hAnsiTheme="majorHAnsi"/>
          <w:sz w:val="20"/>
          <w:szCs w:val="20"/>
        </w:rPr>
        <w:t xml:space="preserve"> с выполнением контрольной рентгенографии</w:t>
      </w:r>
      <w:r w:rsidR="0002637D" w:rsidRPr="0002637D">
        <w:rPr>
          <w:rFonts w:asciiTheme="majorHAnsi" w:hAnsiTheme="majorHAnsi"/>
          <w:sz w:val="20"/>
          <w:szCs w:val="20"/>
        </w:rPr>
        <w:t xml:space="preserve"> </w:t>
      </w:r>
      <w:r w:rsidR="0002637D">
        <w:rPr>
          <w:rFonts w:asciiTheme="majorHAnsi" w:hAnsiTheme="majorHAnsi"/>
          <w:sz w:val="20"/>
          <w:szCs w:val="20"/>
        </w:rPr>
        <w:t>через 4 недели после удаления спиц</w:t>
      </w:r>
      <w:r w:rsidR="00164CD2" w:rsidRPr="005C7417">
        <w:rPr>
          <w:rFonts w:asciiTheme="majorHAnsi" w:hAnsiTheme="majorHAnsi"/>
          <w:sz w:val="20"/>
          <w:szCs w:val="20"/>
        </w:rPr>
        <w:t>;</w:t>
      </w:r>
    </w:p>
    <w:p w:rsidR="00164CD2" w:rsidRPr="00292A75" w:rsidRDefault="006120C4" w:rsidP="00292A75">
      <w:pPr>
        <w:numPr>
          <w:ilvl w:val="0"/>
          <w:numId w:val="11"/>
        </w:numPr>
        <w:overflowPunct w:val="0"/>
        <w:autoSpaceDE w:val="0"/>
        <w:autoSpaceDN w:val="0"/>
        <w:adjustRightInd w:val="0"/>
        <w:spacing w:line="360" w:lineRule="auto"/>
        <w:ind w:left="0" w:right="-141"/>
        <w:contextualSpacing/>
        <w:jc w:val="both"/>
        <w:textAlignment w:val="baseline"/>
        <w:rPr>
          <w:rFonts w:asciiTheme="majorHAnsi" w:hAnsiTheme="majorHAnsi"/>
          <w:sz w:val="20"/>
          <w:szCs w:val="20"/>
        </w:rPr>
      </w:pPr>
      <w:r w:rsidRPr="00292A75">
        <w:rPr>
          <w:rFonts w:asciiTheme="majorHAnsi" w:hAnsiTheme="majorHAnsi"/>
          <w:b/>
          <w:sz w:val="20"/>
          <w:szCs w:val="20"/>
        </w:rPr>
        <w:t>Ограничение физической</w:t>
      </w:r>
      <w:r w:rsidRPr="00292A75">
        <w:rPr>
          <w:rFonts w:asciiTheme="majorHAnsi" w:hAnsiTheme="majorHAnsi"/>
          <w:sz w:val="20"/>
          <w:szCs w:val="20"/>
        </w:rPr>
        <w:t xml:space="preserve"> – опорной, ударной, весовой –</w:t>
      </w:r>
      <w:r w:rsidRPr="00292A75">
        <w:rPr>
          <w:rFonts w:asciiTheme="majorHAnsi" w:hAnsiTheme="majorHAnsi"/>
          <w:b/>
          <w:sz w:val="20"/>
          <w:szCs w:val="20"/>
        </w:rPr>
        <w:t xml:space="preserve"> нагрузки</w:t>
      </w:r>
      <w:r w:rsidRPr="00292A75">
        <w:rPr>
          <w:rFonts w:asciiTheme="majorHAnsi" w:hAnsiTheme="majorHAnsi"/>
          <w:sz w:val="20"/>
          <w:szCs w:val="20"/>
        </w:rPr>
        <w:t xml:space="preserve"> на левую верхнюю конечность не менее </w:t>
      </w:r>
      <w:r w:rsidR="005C7417" w:rsidRPr="00292A75">
        <w:rPr>
          <w:rFonts w:asciiTheme="majorHAnsi" w:hAnsiTheme="majorHAnsi"/>
          <w:sz w:val="20"/>
          <w:szCs w:val="20"/>
        </w:rPr>
        <w:t>4</w:t>
      </w:r>
      <w:r w:rsidRPr="00292A75">
        <w:rPr>
          <w:rFonts w:asciiTheme="majorHAnsi" w:hAnsiTheme="majorHAnsi"/>
          <w:sz w:val="20"/>
          <w:szCs w:val="20"/>
        </w:rPr>
        <w:t xml:space="preserve"> недель после </w:t>
      </w:r>
      <w:r w:rsidR="005C7417" w:rsidRPr="00292A75">
        <w:rPr>
          <w:rFonts w:asciiTheme="majorHAnsi" w:hAnsiTheme="majorHAnsi"/>
          <w:sz w:val="20"/>
          <w:szCs w:val="20"/>
        </w:rPr>
        <w:t>удаления спиц</w:t>
      </w:r>
      <w:r w:rsidR="00520DE5" w:rsidRPr="00292A75">
        <w:rPr>
          <w:rFonts w:asciiTheme="majorHAnsi" w:hAnsiTheme="majorHAnsi"/>
          <w:sz w:val="20"/>
          <w:szCs w:val="20"/>
        </w:rPr>
        <w:t>;</w:t>
      </w:r>
    </w:p>
    <w:p w:rsidR="00CA63EF" w:rsidRPr="005C7417" w:rsidRDefault="00164CD2" w:rsidP="00D62C00">
      <w:pPr>
        <w:pStyle w:val="a9"/>
        <w:numPr>
          <w:ilvl w:val="0"/>
          <w:numId w:val="11"/>
        </w:numPr>
        <w:tabs>
          <w:tab w:val="left" w:pos="709"/>
        </w:tabs>
        <w:suppressAutoHyphens w:val="0"/>
        <w:spacing w:line="360" w:lineRule="auto"/>
        <w:ind w:left="0" w:right="-141"/>
        <w:contextualSpacing/>
        <w:rPr>
          <w:rFonts w:asciiTheme="majorHAnsi" w:hAnsiTheme="majorHAnsi"/>
          <w:sz w:val="20"/>
          <w:szCs w:val="20"/>
        </w:rPr>
      </w:pPr>
      <w:r w:rsidRPr="005C7417">
        <w:rPr>
          <w:rFonts w:asciiTheme="majorHAnsi" w:hAnsiTheme="majorHAnsi"/>
          <w:b/>
          <w:sz w:val="20"/>
          <w:szCs w:val="20"/>
        </w:rPr>
        <w:t>Реабилитационная терапия</w:t>
      </w:r>
      <w:r w:rsidRPr="005C7417">
        <w:rPr>
          <w:rFonts w:asciiTheme="majorHAnsi" w:hAnsiTheme="majorHAnsi"/>
          <w:sz w:val="20"/>
          <w:szCs w:val="20"/>
        </w:rPr>
        <w:t xml:space="preserve"> по окончании периода иммобилизации (может быть проведена в </w:t>
      </w:r>
      <w:r w:rsidRPr="005C7417">
        <w:rPr>
          <w:rFonts w:asciiTheme="majorHAnsi" w:hAnsiTheme="majorHAnsi"/>
          <w:sz w:val="20"/>
          <w:szCs w:val="20"/>
          <w:lang w:val="en-US"/>
        </w:rPr>
        <w:t>ECSTO</w:t>
      </w:r>
      <w:r w:rsidRPr="005C7417">
        <w:rPr>
          <w:rFonts w:asciiTheme="majorHAnsi" w:hAnsiTheme="majorHAnsi"/>
          <w:sz w:val="20"/>
          <w:szCs w:val="20"/>
        </w:rPr>
        <w:t>)</w:t>
      </w:r>
      <w:r w:rsidR="00FB5470" w:rsidRPr="005C7417">
        <w:rPr>
          <w:rFonts w:asciiTheme="majorHAnsi" w:hAnsiTheme="majorHAnsi"/>
          <w:sz w:val="20"/>
          <w:szCs w:val="20"/>
        </w:rPr>
        <w:t>.</w:t>
      </w:r>
    </w:p>
    <w:bookmarkEnd w:id="0"/>
    <w:p w:rsidR="00FB5470" w:rsidRPr="005C7417" w:rsidRDefault="00FB5470" w:rsidP="00490ACD">
      <w:pPr>
        <w:ind w:right="-425"/>
        <w:jc w:val="both"/>
        <w:rPr>
          <w:rFonts w:asciiTheme="majorHAnsi" w:hAnsiTheme="majorHAnsi"/>
          <w:sz w:val="20"/>
          <w:szCs w:val="20"/>
        </w:rPr>
      </w:pPr>
    </w:p>
    <w:p w:rsidR="004F2BA5" w:rsidRPr="005C7417" w:rsidRDefault="004F2BA5" w:rsidP="00490ACD">
      <w:pPr>
        <w:ind w:right="-425"/>
        <w:jc w:val="both"/>
        <w:rPr>
          <w:rFonts w:asciiTheme="majorHAnsi" w:hAnsiTheme="majorHAnsi"/>
          <w:sz w:val="20"/>
          <w:szCs w:val="20"/>
        </w:rPr>
      </w:pPr>
    </w:p>
    <w:p w:rsidR="004F2BA5" w:rsidRPr="005C7417" w:rsidRDefault="004F2BA5" w:rsidP="00490ACD">
      <w:pPr>
        <w:ind w:right="-425"/>
        <w:jc w:val="both"/>
        <w:rPr>
          <w:rFonts w:asciiTheme="majorHAnsi" w:hAnsiTheme="majorHAnsi"/>
          <w:sz w:val="20"/>
          <w:szCs w:val="20"/>
        </w:rPr>
      </w:pPr>
    </w:p>
    <w:p w:rsidR="006120C4" w:rsidRPr="005C7417" w:rsidRDefault="006120C4" w:rsidP="00D62C00">
      <w:pPr>
        <w:spacing w:line="480" w:lineRule="auto"/>
        <w:ind w:left="-709" w:right="-425"/>
        <w:jc w:val="both"/>
        <w:rPr>
          <w:rFonts w:asciiTheme="majorHAnsi" w:hAnsiTheme="majorHAnsi"/>
          <w:sz w:val="20"/>
          <w:szCs w:val="20"/>
        </w:rPr>
      </w:pPr>
      <w:r w:rsidRPr="005C7417">
        <w:rPr>
          <w:rFonts w:asciiTheme="majorHAnsi" w:hAnsiTheme="majorHAnsi"/>
          <w:b/>
          <w:sz w:val="20"/>
          <w:szCs w:val="20"/>
        </w:rPr>
        <w:t>Лечащий врач, травматолог-ортопед</w:t>
      </w:r>
      <w:r w:rsidRPr="005C7417">
        <w:rPr>
          <w:rFonts w:asciiTheme="majorHAnsi" w:hAnsiTheme="majorHAnsi"/>
          <w:b/>
          <w:sz w:val="20"/>
          <w:szCs w:val="20"/>
        </w:rPr>
        <w:tab/>
      </w:r>
      <w:r w:rsidRPr="005C7417">
        <w:rPr>
          <w:rFonts w:asciiTheme="majorHAnsi" w:hAnsiTheme="majorHAnsi"/>
          <w:b/>
          <w:sz w:val="20"/>
          <w:szCs w:val="20"/>
        </w:rPr>
        <w:tab/>
      </w:r>
      <w:r w:rsidRPr="005C7417">
        <w:rPr>
          <w:rFonts w:asciiTheme="majorHAnsi" w:hAnsiTheme="majorHAnsi"/>
          <w:b/>
          <w:sz w:val="20"/>
          <w:szCs w:val="20"/>
        </w:rPr>
        <w:tab/>
      </w:r>
      <w:r w:rsidRPr="005C7417">
        <w:rPr>
          <w:rFonts w:asciiTheme="majorHAnsi" w:hAnsiTheme="majorHAnsi"/>
          <w:b/>
          <w:sz w:val="20"/>
          <w:szCs w:val="20"/>
        </w:rPr>
        <w:tab/>
      </w:r>
      <w:r w:rsidRPr="005C7417">
        <w:rPr>
          <w:rFonts w:asciiTheme="majorHAnsi" w:hAnsiTheme="majorHAnsi"/>
          <w:b/>
          <w:sz w:val="20"/>
          <w:szCs w:val="20"/>
        </w:rPr>
        <w:tab/>
      </w:r>
      <w:r w:rsidRPr="005C7417">
        <w:rPr>
          <w:rFonts w:asciiTheme="majorHAnsi" w:hAnsiTheme="majorHAnsi"/>
          <w:b/>
          <w:sz w:val="20"/>
          <w:szCs w:val="20"/>
        </w:rPr>
        <w:tab/>
      </w:r>
      <w:r w:rsidRPr="005C7417">
        <w:rPr>
          <w:rFonts w:asciiTheme="majorHAnsi" w:hAnsiTheme="majorHAnsi"/>
          <w:sz w:val="20"/>
          <w:szCs w:val="20"/>
        </w:rPr>
        <w:t>Б.М. ГАЗИМИЕВА</w:t>
      </w:r>
    </w:p>
    <w:p w:rsidR="006120C4" w:rsidRPr="005C7417" w:rsidRDefault="006120C4" w:rsidP="00D62C00">
      <w:pPr>
        <w:spacing w:line="480" w:lineRule="auto"/>
        <w:ind w:left="-709" w:right="-425"/>
        <w:jc w:val="both"/>
        <w:rPr>
          <w:rFonts w:asciiTheme="majorHAnsi" w:hAnsiTheme="majorHAnsi"/>
          <w:sz w:val="20"/>
          <w:szCs w:val="20"/>
        </w:rPr>
      </w:pPr>
      <w:r w:rsidRPr="005C7417">
        <w:rPr>
          <w:rFonts w:asciiTheme="majorHAnsi" w:hAnsiTheme="majorHAnsi"/>
          <w:b/>
          <w:sz w:val="20"/>
          <w:szCs w:val="20"/>
        </w:rPr>
        <w:t>Хирург, травматолог-ортопед,  к.м.н.</w:t>
      </w:r>
      <w:r w:rsidRPr="005C7417">
        <w:rPr>
          <w:rFonts w:asciiTheme="majorHAnsi" w:hAnsiTheme="majorHAnsi"/>
          <w:b/>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t xml:space="preserve">М.Е. САУТИН </w:t>
      </w:r>
    </w:p>
    <w:p w:rsidR="00164CD2" w:rsidRPr="005C7417" w:rsidRDefault="006120C4" w:rsidP="00D62C00">
      <w:pPr>
        <w:spacing w:line="480" w:lineRule="auto"/>
        <w:ind w:left="-709" w:right="-425"/>
        <w:jc w:val="both"/>
        <w:rPr>
          <w:rFonts w:asciiTheme="majorHAnsi" w:hAnsiTheme="majorHAnsi"/>
          <w:b/>
          <w:sz w:val="20"/>
          <w:szCs w:val="20"/>
        </w:rPr>
      </w:pPr>
      <w:r w:rsidRPr="005C7417">
        <w:rPr>
          <w:rFonts w:asciiTheme="majorHAnsi" w:hAnsiTheme="majorHAnsi"/>
          <w:b/>
          <w:sz w:val="20"/>
          <w:szCs w:val="20"/>
        </w:rPr>
        <w:t>Главный врач,  д.м.н., проф.</w:t>
      </w:r>
      <w:r w:rsidRPr="005C7417">
        <w:rPr>
          <w:rFonts w:asciiTheme="majorHAnsi" w:hAnsiTheme="majorHAnsi"/>
          <w:b/>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r>
      <w:r w:rsidRPr="005C7417">
        <w:rPr>
          <w:rFonts w:asciiTheme="majorHAnsi" w:hAnsiTheme="majorHAnsi"/>
          <w:sz w:val="20"/>
          <w:szCs w:val="20"/>
        </w:rPr>
        <w:tab/>
        <w:t>А.В. КОРОЛЕВ</w:t>
      </w:r>
    </w:p>
    <w:p w:rsidR="005C7417" w:rsidRPr="005C7417" w:rsidRDefault="005C7417">
      <w:pPr>
        <w:spacing w:line="360" w:lineRule="auto"/>
        <w:ind w:left="-709" w:right="-425"/>
        <w:jc w:val="both"/>
        <w:rPr>
          <w:rFonts w:asciiTheme="majorHAnsi" w:hAnsiTheme="majorHAnsi"/>
          <w:b/>
          <w:sz w:val="20"/>
          <w:szCs w:val="20"/>
        </w:rPr>
      </w:pPr>
    </w:p>
    <w:sectPr w:rsidR="005C7417" w:rsidRPr="005C7417" w:rsidSect="00865377">
      <w:headerReference w:type="default" r:id="rId9"/>
      <w:footerReference w:type="default" r:id="rId10"/>
      <w:pgSz w:w="11906" w:h="16838"/>
      <w:pgMar w:top="1134" w:right="1274"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6120C4" w:rsidP="006120C4">
    <w:pPr>
      <w:pStyle w:val="a3"/>
      <w:ind w:left="-1701"/>
    </w:pPr>
    <w:r>
      <w:rPr>
        <w:noProof/>
      </w:rPr>
      <w:drawing>
        <wp:inline distT="0" distB="0" distL="0" distR="0" wp14:anchorId="38E7ECE4" wp14:editId="3477B2BB">
          <wp:extent cx="7562471" cy="13049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555" cy="1305802"/>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5676470"/>
    <w:multiLevelType w:val="hybridMultilevel"/>
    <w:tmpl w:val="E8DCC9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9786843"/>
    <w:multiLevelType w:val="hybridMultilevel"/>
    <w:tmpl w:val="322048F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A030FD9"/>
    <w:multiLevelType w:val="hybridMultilevel"/>
    <w:tmpl w:val="813C4D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8"/>
  </w:num>
  <w:num w:numId="6">
    <w:abstractNumId w:val="7"/>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53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E0F"/>
    <w:rsid w:val="00024FFE"/>
    <w:rsid w:val="00025784"/>
    <w:rsid w:val="0002637D"/>
    <w:rsid w:val="000336DC"/>
    <w:rsid w:val="00047CC8"/>
    <w:rsid w:val="00075BD1"/>
    <w:rsid w:val="00077433"/>
    <w:rsid w:val="00080627"/>
    <w:rsid w:val="000822D3"/>
    <w:rsid w:val="000B4D91"/>
    <w:rsid w:val="000F1A15"/>
    <w:rsid w:val="00105537"/>
    <w:rsid w:val="0012176A"/>
    <w:rsid w:val="00130318"/>
    <w:rsid w:val="00135707"/>
    <w:rsid w:val="00140969"/>
    <w:rsid w:val="00164CD2"/>
    <w:rsid w:val="00165BF8"/>
    <w:rsid w:val="001665F3"/>
    <w:rsid w:val="00190A07"/>
    <w:rsid w:val="001B40AB"/>
    <w:rsid w:val="001B4B64"/>
    <w:rsid w:val="001B515D"/>
    <w:rsid w:val="001C4DA2"/>
    <w:rsid w:val="001C5096"/>
    <w:rsid w:val="001D3FCF"/>
    <w:rsid w:val="001F237B"/>
    <w:rsid w:val="0022224E"/>
    <w:rsid w:val="00263CD1"/>
    <w:rsid w:val="00276EA9"/>
    <w:rsid w:val="00286274"/>
    <w:rsid w:val="00291CC3"/>
    <w:rsid w:val="00292A75"/>
    <w:rsid w:val="002E253E"/>
    <w:rsid w:val="00314A04"/>
    <w:rsid w:val="00347DC8"/>
    <w:rsid w:val="003537E7"/>
    <w:rsid w:val="003A55D1"/>
    <w:rsid w:val="003D34E8"/>
    <w:rsid w:val="00410D76"/>
    <w:rsid w:val="00414129"/>
    <w:rsid w:val="00414B46"/>
    <w:rsid w:val="00443D93"/>
    <w:rsid w:val="00461927"/>
    <w:rsid w:val="00490ACD"/>
    <w:rsid w:val="004B2BD2"/>
    <w:rsid w:val="004F2BA5"/>
    <w:rsid w:val="004F78E1"/>
    <w:rsid w:val="00515A3E"/>
    <w:rsid w:val="00520DE5"/>
    <w:rsid w:val="00546094"/>
    <w:rsid w:val="00554FDA"/>
    <w:rsid w:val="005C4284"/>
    <w:rsid w:val="005C7417"/>
    <w:rsid w:val="005D0BFC"/>
    <w:rsid w:val="006120C4"/>
    <w:rsid w:val="0061575C"/>
    <w:rsid w:val="00634185"/>
    <w:rsid w:val="006401B0"/>
    <w:rsid w:val="00654F5A"/>
    <w:rsid w:val="00655417"/>
    <w:rsid w:val="00692CB8"/>
    <w:rsid w:val="006C744E"/>
    <w:rsid w:val="006E4805"/>
    <w:rsid w:val="00700EB8"/>
    <w:rsid w:val="007318B2"/>
    <w:rsid w:val="007400F1"/>
    <w:rsid w:val="007652E4"/>
    <w:rsid w:val="00767E02"/>
    <w:rsid w:val="00770CF6"/>
    <w:rsid w:val="00775789"/>
    <w:rsid w:val="00787821"/>
    <w:rsid w:val="007C0782"/>
    <w:rsid w:val="007D211A"/>
    <w:rsid w:val="007E48E4"/>
    <w:rsid w:val="007F297F"/>
    <w:rsid w:val="00803569"/>
    <w:rsid w:val="0082721D"/>
    <w:rsid w:val="00830C1D"/>
    <w:rsid w:val="00835380"/>
    <w:rsid w:val="00852875"/>
    <w:rsid w:val="00865377"/>
    <w:rsid w:val="00877766"/>
    <w:rsid w:val="00877EC3"/>
    <w:rsid w:val="008B134A"/>
    <w:rsid w:val="008E0F1F"/>
    <w:rsid w:val="008F5281"/>
    <w:rsid w:val="00914DA8"/>
    <w:rsid w:val="00937ADF"/>
    <w:rsid w:val="009543BD"/>
    <w:rsid w:val="00967111"/>
    <w:rsid w:val="009825EC"/>
    <w:rsid w:val="009830B9"/>
    <w:rsid w:val="00992FCE"/>
    <w:rsid w:val="009A28DE"/>
    <w:rsid w:val="009A4B4A"/>
    <w:rsid w:val="009A699D"/>
    <w:rsid w:val="009C65FA"/>
    <w:rsid w:val="009E76AB"/>
    <w:rsid w:val="009F28B5"/>
    <w:rsid w:val="00A21362"/>
    <w:rsid w:val="00A220E6"/>
    <w:rsid w:val="00A52C92"/>
    <w:rsid w:val="00A672A9"/>
    <w:rsid w:val="00A71E99"/>
    <w:rsid w:val="00A86D39"/>
    <w:rsid w:val="00B342AE"/>
    <w:rsid w:val="00B41D49"/>
    <w:rsid w:val="00B42F1C"/>
    <w:rsid w:val="00B50C6C"/>
    <w:rsid w:val="00B829FA"/>
    <w:rsid w:val="00B96B06"/>
    <w:rsid w:val="00BA7383"/>
    <w:rsid w:val="00BC454A"/>
    <w:rsid w:val="00BD0C67"/>
    <w:rsid w:val="00BD5D69"/>
    <w:rsid w:val="00C34F31"/>
    <w:rsid w:val="00C37C68"/>
    <w:rsid w:val="00C538E3"/>
    <w:rsid w:val="00CA63EF"/>
    <w:rsid w:val="00CC31D2"/>
    <w:rsid w:val="00CC49B7"/>
    <w:rsid w:val="00CC64BE"/>
    <w:rsid w:val="00CE0C0E"/>
    <w:rsid w:val="00CE6CBC"/>
    <w:rsid w:val="00CF1311"/>
    <w:rsid w:val="00CF7D7C"/>
    <w:rsid w:val="00D1380A"/>
    <w:rsid w:val="00D14732"/>
    <w:rsid w:val="00D31F13"/>
    <w:rsid w:val="00D329D2"/>
    <w:rsid w:val="00D350F8"/>
    <w:rsid w:val="00D56C29"/>
    <w:rsid w:val="00D62C00"/>
    <w:rsid w:val="00DB3B1B"/>
    <w:rsid w:val="00DB605D"/>
    <w:rsid w:val="00DC6506"/>
    <w:rsid w:val="00E5384F"/>
    <w:rsid w:val="00E54A24"/>
    <w:rsid w:val="00E602C8"/>
    <w:rsid w:val="00EA021F"/>
    <w:rsid w:val="00EA15E3"/>
    <w:rsid w:val="00EC62E0"/>
    <w:rsid w:val="00ED46CD"/>
    <w:rsid w:val="00EF4CE7"/>
    <w:rsid w:val="00F00B65"/>
    <w:rsid w:val="00F22BEB"/>
    <w:rsid w:val="00F308BE"/>
    <w:rsid w:val="00F326BF"/>
    <w:rsid w:val="00F45CD9"/>
    <w:rsid w:val="00FB43FA"/>
    <w:rsid w:val="00FB5470"/>
    <w:rsid w:val="00FE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988754054">
      <w:bodyDiv w:val="1"/>
      <w:marLeft w:val="0"/>
      <w:marRight w:val="0"/>
      <w:marTop w:val="0"/>
      <w:marBottom w:val="0"/>
      <w:divBdr>
        <w:top w:val="none" w:sz="0" w:space="0" w:color="auto"/>
        <w:left w:val="none" w:sz="0" w:space="0" w:color="auto"/>
        <w:bottom w:val="none" w:sz="0" w:space="0" w:color="auto"/>
        <w:right w:val="none" w:sz="0" w:space="0" w:color="auto"/>
      </w:divBdr>
      <w:divsChild>
        <w:div w:id="1234580732">
          <w:marLeft w:val="0"/>
          <w:marRight w:val="0"/>
          <w:marTop w:val="0"/>
          <w:marBottom w:val="0"/>
          <w:divBdr>
            <w:top w:val="none" w:sz="0" w:space="0" w:color="auto"/>
            <w:left w:val="none" w:sz="0" w:space="0" w:color="auto"/>
            <w:bottom w:val="none" w:sz="0" w:space="0" w:color="auto"/>
            <w:right w:val="none" w:sz="0" w:space="0" w:color="auto"/>
          </w:divBdr>
        </w:div>
      </w:divsChild>
    </w:div>
    <w:div w:id="1107197146">
      <w:bodyDiv w:val="1"/>
      <w:marLeft w:val="0"/>
      <w:marRight w:val="0"/>
      <w:marTop w:val="0"/>
      <w:marBottom w:val="0"/>
      <w:divBdr>
        <w:top w:val="none" w:sz="0" w:space="0" w:color="auto"/>
        <w:left w:val="none" w:sz="0" w:space="0" w:color="auto"/>
        <w:bottom w:val="none" w:sz="0" w:space="0" w:color="auto"/>
        <w:right w:val="none" w:sz="0" w:space="0" w:color="auto"/>
      </w:divBdr>
      <w:divsChild>
        <w:div w:id="104225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515BC-EC24-48DD-A4A4-3A0F5EAD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2</Pages>
  <Words>730</Words>
  <Characters>4162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74</cp:revision>
  <cp:lastPrinted>2020-05-24T04:49:00Z</cp:lastPrinted>
  <dcterms:created xsi:type="dcterms:W3CDTF">2016-03-03T22:13:00Z</dcterms:created>
  <dcterms:modified xsi:type="dcterms:W3CDTF">2021-04-15T07:53:00Z</dcterms:modified>
</cp:coreProperties>
</file>