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F6" w:rsidRPr="00D2740A" w:rsidRDefault="00D2740A" w:rsidP="00D27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                                                            </w:t>
      </w:r>
      <w:r w:rsidR="00EB12F6" w:rsidRPr="00D2740A">
        <w:rPr>
          <w:rFonts w:ascii="Times New Roman CYR" w:hAnsi="Times New Roman CYR" w:cs="Times New Roman CYR"/>
          <w:b/>
          <w:color w:val="000000"/>
          <w:sz w:val="24"/>
          <w:szCs w:val="24"/>
        </w:rPr>
        <w:t>ПРОТОКОЛ ОПЕРАЦИИ</w:t>
      </w: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8"/>
        <w:gridCol w:w="2100"/>
        <w:gridCol w:w="1608"/>
        <w:gridCol w:w="2009"/>
        <w:gridCol w:w="1531"/>
        <w:gridCol w:w="1838"/>
      </w:tblGrid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3FFB">
              <w:rPr>
                <w:rFonts w:ascii="Arial" w:hAnsi="Arial" w:cs="Arial"/>
                <w:sz w:val="20"/>
                <w:szCs w:val="20"/>
                <w:lang w:val="en-US"/>
              </w:rPr>
              <w:t>SUBBOTIN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Aleksey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Viktorovich</w:t>
            </w:r>
          </w:p>
        </w:tc>
      </w:tr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Дата </w:t>
            </w: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рожд</w:t>
            </w:r>
            <w:proofErr w:type="spellEnd"/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09.04.1976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Возраст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7131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44 года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№ истории болезни: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659</w:t>
            </w:r>
          </w:p>
        </w:tc>
      </w:tr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Дата операции: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106C51" w:rsidRDefault="00106C51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06C5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18.06.2020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Дата госпитализации: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106C51" w:rsidRDefault="00106C51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</w:pPr>
            <w:r w:rsidRPr="00106C5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18.06.2020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Отделение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BB3BEB" w:rsidRDefault="00BB3B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BB3B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ORL IN / Стационар Орловский</w:t>
            </w:r>
          </w:p>
        </w:tc>
      </w:tr>
      <w:tr w:rsidR="00EB12F6" w:rsidRPr="00EB12F6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Хирург: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BD5932" w:rsidRDefault="00BD59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BD5932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GOLUBEV Igor  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Ассистент 1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D30EB" w:rsidRDefault="00DD30EB" w:rsidP="008906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D30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GAZIMIEVA Bella  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Ассистент 2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DD30EB" w:rsidP="008906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D30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EB12F6" w:rsidRPr="00EB12F6" w:rsidTr="00603520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Анестезиолог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 w:rsidP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ARISTOV Alexandr  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Анест</w:t>
            </w:r>
            <w:proofErr w:type="spellEnd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. м/сестра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GORDEEVA Anzhela  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Операц</w:t>
            </w:r>
            <w:proofErr w:type="spellEnd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. сестра: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BELOKONNAIA Kseniya  </w:t>
            </w:r>
          </w:p>
        </w:tc>
      </w:tr>
      <w:tr w:rsidR="00603520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Начало операции разрез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3520" w:rsidRPr="00603520" w:rsidRDefault="00603520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18.06.2020 17:25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Конец операции (последний шов)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3520" w:rsidRPr="00603520" w:rsidRDefault="00603520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18.06.2020 19:30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328"/>
      </w:tblGrid>
      <w:tr w:rsidR="00EB12F6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Предоперационный 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Контрактура Дюпюитрена 3-4-5 лучей правой кисти. </w:t>
            </w:r>
          </w:p>
        </w:tc>
      </w:tr>
      <w:tr w:rsidR="00603520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Послеоперационный </w:t>
            </w:r>
          </w:p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603520" w:rsidRDefault="00603520" w:rsidP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Контрактура Дюпюитрена 3-4-5 лучей правой кисти. </w:t>
            </w:r>
          </w:p>
        </w:tc>
      </w:tr>
      <w:tr w:rsidR="00603520" w:rsidRPr="00EB12F6">
        <w:tblPrEx>
          <w:tblBorders>
            <w:bottom w:val="single" w:sz="6" w:space="0" w:color="000000"/>
          </w:tblBorders>
        </w:tblPrEx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Название операции:</w:t>
            </w:r>
          </w:p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Иссечение рубцово измененного ладонного апоневроза правой кисти.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D2740A" w:rsidRDefault="000C0226" w:rsidP="000C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Метод обезболивания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ЛМА+ПА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9A1162" w:rsidRPr="00EB12F6" w:rsidTr="00230497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162" w:rsidRPr="00D2740A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Описание операции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В положении пациента на спине с отведенной правой верхней конечностью на приставном столике, под пневматическим турникетом на проксимальную треть правого плеча, под ЛМА+ПА, после трехкратной обработки операционного поля раствором антисептика выполнены зигзагообразные разреыз с выкраиванием лоскутов по ладонной поверхности 4 луча правой кисти и в проекции проксимальных и средних фаланг 3-4-5 пальцев. Тупо и остро произведена мобилизация рубцово-измененного ладонного апоневроза с сохранением неизмененных участков, полностью иссечены рубцовые ткани. Визуализированы пальцевые артерии и нервы пальцев в зоне удаления апоневроза - выделены из рубцовой ткани. Пассивное разгибание 3-4-5 пальца правой кисти в полном объеме. Жгут снят. Гемостаз. Ушивание ран, узловой шов. Латексные дренажные выпускники (4). Асептическая повязка на раны. Иммобилизация ладонной гипсовой лонгетой.</w:t>
            </w:r>
          </w:p>
        </w:tc>
      </w:tr>
    </w:tbl>
    <w:p w:rsidR="009A1162" w:rsidRPr="009A1162" w:rsidRDefault="009A1162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2740A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Осложнения: </w:t>
            </w:r>
            <w:r w:rsidR="00D2740A"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Без осложнений.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2740A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Назначения: </w:t>
            </w:r>
            <w:r w:rsidR="00D2740A"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Возвышенное положение оперированной конечности;  холод местно на область операционной раны;  симптоматическая терапия согласно листу назначений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D2740A" w:rsidRDefault="000C0226" w:rsidP="000C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Заключение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Антибиотикопрофилактика: Цефазолин 2,0 г в/в.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p w:rsidR="008701D7" w:rsidRDefault="008701D7"/>
    <w:sectPr w:rsidR="008701D7" w:rsidSect="00EB12F6">
      <w:pgSz w:w="11903" w:h="16835"/>
      <w:pgMar w:top="566" w:right="566" w:bottom="566" w:left="5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F6"/>
    <w:rsid w:val="000B04FD"/>
    <w:rsid w:val="000C0226"/>
    <w:rsid w:val="0010416F"/>
    <w:rsid w:val="00106C51"/>
    <w:rsid w:val="00185CED"/>
    <w:rsid w:val="00363FFB"/>
    <w:rsid w:val="003E6B46"/>
    <w:rsid w:val="00427E85"/>
    <w:rsid w:val="00471319"/>
    <w:rsid w:val="00501FDD"/>
    <w:rsid w:val="0054264B"/>
    <w:rsid w:val="00603520"/>
    <w:rsid w:val="006C7519"/>
    <w:rsid w:val="007A1990"/>
    <w:rsid w:val="008701D7"/>
    <w:rsid w:val="00890633"/>
    <w:rsid w:val="009412B8"/>
    <w:rsid w:val="009A1162"/>
    <w:rsid w:val="00A33BDD"/>
    <w:rsid w:val="00B057B2"/>
    <w:rsid w:val="00BB3BEB"/>
    <w:rsid w:val="00BD5932"/>
    <w:rsid w:val="00D2740A"/>
    <w:rsid w:val="00D6459D"/>
    <w:rsid w:val="00DD30EB"/>
    <w:rsid w:val="00DE37F9"/>
    <w:rsid w:val="00EB12F6"/>
    <w:rsid w:val="00EC09FF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4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Бастатский Юрий Борисович</dc:creator>
  <cp:lastModifiedBy>Газимиева Бэлла Магомедовна</cp:lastModifiedBy>
  <cp:revision>2</cp:revision>
  <cp:lastPrinted>2014-05-05T10:57:00Z</cp:lastPrinted>
  <dcterms:created xsi:type="dcterms:W3CDTF">2020-06-20T17:26:00Z</dcterms:created>
  <dcterms:modified xsi:type="dcterms:W3CDTF">2020-06-20T17:26:00Z</dcterms:modified>
</cp:coreProperties>
</file>