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955" w:rsidRPr="00D421EA" w:rsidRDefault="00C93234" w:rsidP="00EF0A38">
      <w:pPr>
        <w:tabs>
          <w:tab w:val="left" w:pos="3435"/>
        </w:tabs>
        <w:ind w:left="-709" w:right="-567"/>
        <w:jc w:val="center"/>
        <w:rPr>
          <w:rFonts w:asciiTheme="majorHAnsi" w:hAnsiTheme="majorHAnsi"/>
          <w:b/>
          <w:sz w:val="20"/>
          <w:szCs w:val="20"/>
        </w:rPr>
      </w:pPr>
      <w:r w:rsidRPr="00D421EA">
        <w:rPr>
          <w:rFonts w:asciiTheme="majorHAnsi" w:hAnsiTheme="majorHAnsi"/>
          <w:b/>
          <w:sz w:val="20"/>
          <w:szCs w:val="20"/>
          <w:lang w:val="en-US"/>
        </w:rPr>
        <w:t>DISCHARGE NOTE</w:t>
      </w:r>
      <w:r w:rsidR="00B03189" w:rsidRPr="00D421EA">
        <w:rPr>
          <w:rFonts w:asciiTheme="majorHAnsi" w:hAnsiTheme="majorHAnsi"/>
          <w:b/>
          <w:sz w:val="20"/>
          <w:szCs w:val="20"/>
        </w:rPr>
        <w:t xml:space="preserve"> (№</w:t>
      </w:r>
      <w:r w:rsidR="00D421EA" w:rsidRPr="00D421EA">
        <w:rPr>
          <w:rFonts w:asciiTheme="majorHAnsi" w:hAnsiTheme="majorHAnsi"/>
          <w:b/>
          <w:sz w:val="20"/>
          <w:szCs w:val="20"/>
        </w:rPr>
        <w:t>603</w:t>
      </w:r>
      <w:r w:rsidR="00B03189" w:rsidRPr="00D421EA">
        <w:rPr>
          <w:rFonts w:asciiTheme="majorHAnsi" w:hAnsiTheme="majorHAnsi"/>
          <w:b/>
          <w:sz w:val="20"/>
          <w:szCs w:val="20"/>
        </w:rPr>
        <w:t>)</w:t>
      </w:r>
    </w:p>
    <w:p w:rsidR="00D0219D" w:rsidRPr="00D421EA" w:rsidRDefault="00D0219D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W w:w="9464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2269"/>
        <w:gridCol w:w="7195"/>
      </w:tblGrid>
      <w:tr w:rsidR="00D421EA" w:rsidRPr="00D421EA" w:rsidTr="00EF0A38">
        <w:tc>
          <w:tcPr>
            <w:tcW w:w="2269" w:type="dxa"/>
          </w:tcPr>
          <w:p w:rsidR="00B03189" w:rsidRPr="00D421EA" w:rsidRDefault="00C93234" w:rsidP="00EF0A38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D421EA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S</w:t>
            </w:r>
            <w:r w:rsidRPr="00D421EA">
              <w:rPr>
                <w:rFonts w:asciiTheme="majorHAnsi" w:hAnsiTheme="majorHAnsi"/>
                <w:b/>
                <w:sz w:val="20"/>
                <w:szCs w:val="20"/>
              </w:rPr>
              <w:t>urname</w:t>
            </w:r>
            <w:r w:rsidR="00EF0A38" w:rsidRPr="00D421EA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7195" w:type="dxa"/>
          </w:tcPr>
          <w:p w:rsidR="00B03189" w:rsidRPr="00D421EA" w:rsidRDefault="00C93234" w:rsidP="00EF0A38">
            <w:pPr>
              <w:ind w:left="601" w:right="-567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D421EA">
              <w:rPr>
                <w:rFonts w:asciiTheme="majorHAnsi" w:hAnsiTheme="majorHAnsi"/>
                <w:sz w:val="20"/>
                <w:szCs w:val="20"/>
              </w:rPr>
              <w:t>LANGE</w:t>
            </w:r>
          </w:p>
        </w:tc>
      </w:tr>
      <w:tr w:rsidR="00D421EA" w:rsidRPr="00D421EA" w:rsidTr="00EF0A38">
        <w:tc>
          <w:tcPr>
            <w:tcW w:w="2269" w:type="dxa"/>
          </w:tcPr>
          <w:p w:rsidR="00B03189" w:rsidRPr="00D421EA" w:rsidRDefault="00C93234" w:rsidP="00C93234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D421EA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Name</w:t>
            </w:r>
            <w:r w:rsidR="00EF0A38" w:rsidRPr="00D421EA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7195" w:type="dxa"/>
          </w:tcPr>
          <w:p w:rsidR="00B03189" w:rsidRPr="00D421EA" w:rsidRDefault="00C93234" w:rsidP="00EF0A38">
            <w:pPr>
              <w:ind w:left="601" w:right="-567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D421EA">
              <w:rPr>
                <w:rFonts w:asciiTheme="majorHAnsi" w:hAnsiTheme="majorHAnsi"/>
                <w:sz w:val="20"/>
                <w:szCs w:val="20"/>
              </w:rPr>
              <w:t>Markus</w:t>
            </w:r>
          </w:p>
        </w:tc>
      </w:tr>
      <w:tr w:rsidR="00D421EA" w:rsidRPr="00D421EA" w:rsidTr="00EF0A38">
        <w:trPr>
          <w:trHeight w:val="81"/>
        </w:trPr>
        <w:tc>
          <w:tcPr>
            <w:tcW w:w="2269" w:type="dxa"/>
          </w:tcPr>
          <w:p w:rsidR="00B03189" w:rsidRPr="00D421EA" w:rsidRDefault="00C93234" w:rsidP="00EF0A38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D421EA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D.O.B.</w:t>
            </w:r>
            <w:r w:rsidR="00EF0A38" w:rsidRPr="00D421EA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7195" w:type="dxa"/>
          </w:tcPr>
          <w:p w:rsidR="00B03189" w:rsidRPr="00D421EA" w:rsidRDefault="005F022F" w:rsidP="00EF0A38">
            <w:pPr>
              <w:ind w:left="601" w:right="-567"/>
              <w:jc w:val="both"/>
              <w:rPr>
                <w:rFonts w:asciiTheme="majorHAnsi" w:hAnsiTheme="majorHAnsi"/>
                <w:sz w:val="20"/>
                <w:szCs w:val="20"/>
                <w:highlight w:val="yellow"/>
              </w:rPr>
            </w:pPr>
            <w:r w:rsidRPr="00D421EA">
              <w:rPr>
                <w:rFonts w:asciiTheme="majorHAnsi" w:hAnsiTheme="majorHAnsi"/>
                <w:sz w:val="20"/>
                <w:szCs w:val="20"/>
              </w:rPr>
              <w:t>24.09.1981</w:t>
            </w:r>
          </w:p>
        </w:tc>
      </w:tr>
      <w:tr w:rsidR="00C93234" w:rsidRPr="00C93234" w:rsidTr="00EF0A38">
        <w:tc>
          <w:tcPr>
            <w:tcW w:w="2269" w:type="dxa"/>
          </w:tcPr>
          <w:p w:rsidR="00B03189" w:rsidRPr="00C93234" w:rsidRDefault="00C93234" w:rsidP="00EF0A38">
            <w:pPr>
              <w:ind w:left="34" w:right="-567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C93234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Age</w:t>
            </w:r>
            <w:r w:rsidR="00EF0A38" w:rsidRPr="00C93234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7195" w:type="dxa"/>
          </w:tcPr>
          <w:p w:rsidR="00B03189" w:rsidRPr="00C93234" w:rsidRDefault="005F022F" w:rsidP="00EF0A38">
            <w:pPr>
              <w:ind w:left="601" w:right="-567"/>
              <w:jc w:val="both"/>
              <w:rPr>
                <w:rFonts w:asciiTheme="majorHAnsi" w:hAnsiTheme="majorHAnsi"/>
                <w:sz w:val="20"/>
                <w:szCs w:val="20"/>
                <w:highlight w:val="yellow"/>
              </w:rPr>
            </w:pPr>
            <w:r w:rsidRPr="00C93234">
              <w:rPr>
                <w:rFonts w:asciiTheme="majorHAnsi" w:hAnsiTheme="majorHAnsi"/>
                <w:sz w:val="20"/>
                <w:szCs w:val="20"/>
              </w:rPr>
              <w:t>39</w:t>
            </w:r>
          </w:p>
        </w:tc>
      </w:tr>
    </w:tbl>
    <w:p w:rsidR="009D79BC" w:rsidRPr="00C93234" w:rsidRDefault="00C93234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  <w:r w:rsidRPr="00C93234">
        <w:rPr>
          <w:rFonts w:asciiTheme="majorHAnsi" w:hAnsiTheme="majorHAnsi"/>
          <w:b/>
          <w:sz w:val="20"/>
          <w:szCs w:val="20"/>
        </w:rPr>
        <w:t>Hospitalization</w:t>
      </w:r>
      <w:r w:rsidR="00B03189" w:rsidRPr="00C93234">
        <w:rPr>
          <w:rFonts w:asciiTheme="majorHAnsi" w:hAnsiTheme="majorHAnsi"/>
          <w:b/>
          <w:sz w:val="20"/>
          <w:szCs w:val="20"/>
        </w:rPr>
        <w:t>:</w:t>
      </w:r>
      <w:r w:rsidR="00C716D8" w:rsidRPr="00C93234">
        <w:rPr>
          <w:rFonts w:asciiTheme="majorHAnsi" w:hAnsiTheme="majorHAnsi"/>
          <w:b/>
          <w:sz w:val="20"/>
          <w:szCs w:val="20"/>
        </w:rPr>
        <w:t xml:space="preserve"> </w:t>
      </w:r>
      <w:r w:rsidR="009D79BC" w:rsidRPr="00C93234">
        <w:rPr>
          <w:rFonts w:asciiTheme="majorHAnsi" w:hAnsiTheme="majorHAnsi"/>
          <w:b/>
          <w:sz w:val="20"/>
          <w:szCs w:val="20"/>
        </w:rPr>
        <w:tab/>
      </w:r>
      <w:r w:rsidR="009D79BC" w:rsidRPr="00C93234">
        <w:rPr>
          <w:rFonts w:asciiTheme="majorHAnsi" w:hAnsiTheme="majorHAnsi"/>
          <w:b/>
          <w:sz w:val="20"/>
          <w:szCs w:val="20"/>
        </w:rPr>
        <w:tab/>
      </w:r>
      <w:r w:rsidR="00EF0A38" w:rsidRPr="00C93234">
        <w:rPr>
          <w:rFonts w:asciiTheme="majorHAnsi" w:hAnsiTheme="majorHAnsi"/>
          <w:sz w:val="20"/>
          <w:szCs w:val="20"/>
        </w:rPr>
        <w:t>2021-0</w:t>
      </w:r>
      <w:r w:rsidR="005F022F" w:rsidRPr="00C93234">
        <w:rPr>
          <w:rFonts w:asciiTheme="majorHAnsi" w:hAnsiTheme="majorHAnsi"/>
          <w:sz w:val="20"/>
          <w:szCs w:val="20"/>
        </w:rPr>
        <w:t>6</w:t>
      </w:r>
      <w:r w:rsidR="00EF0A38" w:rsidRPr="00C93234">
        <w:rPr>
          <w:rFonts w:asciiTheme="majorHAnsi" w:hAnsiTheme="majorHAnsi"/>
          <w:sz w:val="20"/>
          <w:szCs w:val="20"/>
        </w:rPr>
        <w:t>-1</w:t>
      </w:r>
      <w:r w:rsidR="005F022F" w:rsidRPr="00C93234">
        <w:rPr>
          <w:rFonts w:asciiTheme="majorHAnsi" w:hAnsiTheme="majorHAnsi"/>
          <w:sz w:val="20"/>
          <w:szCs w:val="20"/>
        </w:rPr>
        <w:t>0</w:t>
      </w:r>
      <w:r w:rsidR="00791AC8" w:rsidRPr="00C93234">
        <w:rPr>
          <w:rFonts w:asciiTheme="majorHAnsi" w:hAnsiTheme="majorHAnsi"/>
          <w:b/>
          <w:sz w:val="20"/>
          <w:szCs w:val="20"/>
        </w:rPr>
        <w:tab/>
      </w:r>
      <w:r w:rsidR="00791AC8" w:rsidRPr="00C93234">
        <w:rPr>
          <w:rFonts w:asciiTheme="majorHAnsi" w:hAnsiTheme="majorHAnsi"/>
          <w:b/>
          <w:sz w:val="20"/>
          <w:szCs w:val="20"/>
        </w:rPr>
        <w:tab/>
      </w:r>
      <w:r w:rsidR="00791AC8" w:rsidRPr="00C93234">
        <w:rPr>
          <w:rFonts w:asciiTheme="majorHAnsi" w:hAnsiTheme="majorHAnsi"/>
          <w:b/>
          <w:sz w:val="20"/>
          <w:szCs w:val="20"/>
        </w:rPr>
        <w:tab/>
      </w:r>
      <w:r w:rsidR="00791AC8" w:rsidRPr="00C93234">
        <w:rPr>
          <w:rFonts w:asciiTheme="majorHAnsi" w:hAnsiTheme="majorHAnsi"/>
          <w:b/>
          <w:sz w:val="20"/>
          <w:szCs w:val="20"/>
        </w:rPr>
        <w:tab/>
      </w:r>
      <w:r w:rsidR="00791AC8" w:rsidRPr="00C93234">
        <w:rPr>
          <w:rFonts w:asciiTheme="majorHAnsi" w:hAnsiTheme="majorHAnsi"/>
          <w:b/>
          <w:sz w:val="20"/>
          <w:szCs w:val="20"/>
        </w:rPr>
        <w:tab/>
      </w:r>
      <w:r w:rsidR="00791AC8" w:rsidRPr="00C93234">
        <w:rPr>
          <w:rFonts w:asciiTheme="majorHAnsi" w:hAnsiTheme="majorHAnsi"/>
          <w:b/>
          <w:sz w:val="20"/>
          <w:szCs w:val="20"/>
        </w:rPr>
        <w:tab/>
      </w:r>
    </w:p>
    <w:p w:rsidR="00B03189" w:rsidRPr="00C93234" w:rsidRDefault="00C93234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  <w:r w:rsidRPr="00C93234">
        <w:rPr>
          <w:rFonts w:asciiTheme="majorHAnsi" w:hAnsiTheme="majorHAnsi"/>
          <w:b/>
          <w:sz w:val="20"/>
          <w:szCs w:val="20"/>
          <w:lang w:val="en-US"/>
        </w:rPr>
        <w:t>Discharge</w:t>
      </w:r>
      <w:r w:rsidR="00B03189" w:rsidRPr="00C93234">
        <w:rPr>
          <w:rFonts w:asciiTheme="majorHAnsi" w:hAnsiTheme="majorHAnsi"/>
          <w:b/>
          <w:sz w:val="20"/>
          <w:szCs w:val="20"/>
        </w:rPr>
        <w:t>:</w:t>
      </w:r>
      <w:r w:rsidR="00B03189" w:rsidRPr="00C93234">
        <w:rPr>
          <w:rFonts w:asciiTheme="majorHAnsi" w:hAnsiTheme="majorHAnsi"/>
          <w:sz w:val="20"/>
          <w:szCs w:val="20"/>
        </w:rPr>
        <w:t xml:space="preserve"> </w:t>
      </w:r>
      <w:r w:rsidR="009D79BC" w:rsidRPr="00C93234">
        <w:rPr>
          <w:rFonts w:asciiTheme="majorHAnsi" w:hAnsiTheme="majorHAnsi"/>
          <w:sz w:val="20"/>
          <w:szCs w:val="20"/>
        </w:rPr>
        <w:tab/>
      </w:r>
      <w:r w:rsidR="009D79BC" w:rsidRPr="00C93234">
        <w:rPr>
          <w:rFonts w:asciiTheme="majorHAnsi" w:hAnsiTheme="majorHAnsi"/>
          <w:sz w:val="20"/>
          <w:szCs w:val="20"/>
        </w:rPr>
        <w:tab/>
      </w:r>
      <w:r w:rsidR="009D79BC" w:rsidRPr="00C93234">
        <w:rPr>
          <w:rFonts w:asciiTheme="majorHAnsi" w:hAnsiTheme="majorHAnsi"/>
          <w:sz w:val="20"/>
          <w:szCs w:val="20"/>
        </w:rPr>
        <w:tab/>
      </w:r>
      <w:r w:rsidR="005F022F" w:rsidRPr="00C93234">
        <w:rPr>
          <w:rFonts w:asciiTheme="majorHAnsi" w:hAnsiTheme="majorHAnsi"/>
          <w:sz w:val="20"/>
          <w:szCs w:val="20"/>
        </w:rPr>
        <w:t>2021-06-10</w:t>
      </w:r>
      <w:r w:rsidR="00721163" w:rsidRPr="00C93234">
        <w:rPr>
          <w:rFonts w:asciiTheme="majorHAnsi" w:hAnsiTheme="majorHAnsi"/>
          <w:b/>
          <w:sz w:val="20"/>
          <w:szCs w:val="20"/>
        </w:rPr>
        <w:tab/>
      </w:r>
    </w:p>
    <w:p w:rsidR="002F0955" w:rsidRPr="00C93234" w:rsidRDefault="002F0955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4025EF" w:rsidRPr="00C93234" w:rsidRDefault="00C93234" w:rsidP="00D421EA">
      <w:pPr>
        <w:ind w:left="-709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C93234">
        <w:rPr>
          <w:rFonts w:asciiTheme="majorHAnsi" w:hAnsiTheme="majorHAnsi"/>
          <w:b/>
          <w:sz w:val="20"/>
          <w:szCs w:val="20"/>
          <w:lang w:val="en-US"/>
        </w:rPr>
        <w:t>DIAGNOSIS</w:t>
      </w:r>
      <w:r w:rsidR="00A961D3" w:rsidRPr="00C93234">
        <w:rPr>
          <w:rFonts w:asciiTheme="majorHAnsi" w:hAnsiTheme="majorHAnsi"/>
          <w:b/>
          <w:sz w:val="20"/>
          <w:szCs w:val="20"/>
          <w:lang w:val="en-US"/>
        </w:rPr>
        <w:t>:</w:t>
      </w:r>
      <w:r w:rsidR="00941A41" w:rsidRPr="00C93234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C93234">
        <w:rPr>
          <w:rFonts w:asciiTheme="majorHAnsi" w:hAnsiTheme="majorHAnsi"/>
          <w:sz w:val="20"/>
          <w:szCs w:val="20"/>
          <w:lang w:val="en-US"/>
        </w:rPr>
        <w:t>Neoplasm of the dorsal side of the PIPJ of 2</w:t>
      </w:r>
      <w:r w:rsidRPr="00C93234">
        <w:rPr>
          <w:rFonts w:asciiTheme="majorHAnsi" w:hAnsiTheme="majorHAnsi"/>
          <w:sz w:val="20"/>
          <w:szCs w:val="20"/>
          <w:vertAlign w:val="superscript"/>
          <w:lang w:val="en-US"/>
        </w:rPr>
        <w:t>nd</w:t>
      </w:r>
      <w:r w:rsidRPr="00C93234">
        <w:rPr>
          <w:rFonts w:asciiTheme="majorHAnsi" w:hAnsiTheme="majorHAnsi"/>
          <w:sz w:val="20"/>
          <w:szCs w:val="20"/>
          <w:lang w:val="en-US"/>
        </w:rPr>
        <w:t xml:space="preserve"> finger of the left hand. Multiple lipomas.</w:t>
      </w:r>
    </w:p>
    <w:p w:rsidR="00AF7D35" w:rsidRPr="00D421EA" w:rsidRDefault="00AF7D35" w:rsidP="00D421EA">
      <w:pPr>
        <w:ind w:left="-709" w:right="-709"/>
        <w:jc w:val="both"/>
        <w:rPr>
          <w:rFonts w:asciiTheme="majorHAnsi" w:hAnsiTheme="majorHAnsi"/>
          <w:sz w:val="20"/>
          <w:szCs w:val="20"/>
          <w:highlight w:val="yellow"/>
          <w:lang w:val="en-US"/>
        </w:rPr>
      </w:pPr>
    </w:p>
    <w:p w:rsidR="00364001" w:rsidRPr="00D421EA" w:rsidRDefault="00C93234" w:rsidP="00D421EA">
      <w:pPr>
        <w:ind w:left="-709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421EA">
        <w:rPr>
          <w:rFonts w:asciiTheme="majorHAnsi" w:hAnsiTheme="majorHAnsi"/>
          <w:b/>
          <w:sz w:val="20"/>
          <w:szCs w:val="20"/>
          <w:lang w:val="en-US"/>
        </w:rPr>
        <w:t>Complaints</w:t>
      </w:r>
      <w:r w:rsidR="00364001" w:rsidRPr="00D421EA">
        <w:rPr>
          <w:rFonts w:asciiTheme="majorHAnsi" w:hAnsiTheme="majorHAnsi"/>
          <w:b/>
          <w:sz w:val="20"/>
          <w:szCs w:val="20"/>
          <w:lang w:val="en-US"/>
        </w:rPr>
        <w:t xml:space="preserve">: </w:t>
      </w:r>
      <w:r w:rsidRPr="00D421EA">
        <w:rPr>
          <w:rFonts w:asciiTheme="majorHAnsi" w:hAnsiTheme="majorHAnsi"/>
          <w:sz w:val="20"/>
          <w:szCs w:val="20"/>
          <w:lang w:val="en-US"/>
        </w:rPr>
        <w:t>for the presence of a volumetric formation o</w:t>
      </w:r>
      <w:r w:rsidR="00665AE7">
        <w:rPr>
          <w:rFonts w:asciiTheme="majorHAnsi" w:hAnsiTheme="majorHAnsi"/>
          <w:sz w:val="20"/>
          <w:szCs w:val="20"/>
          <w:lang w:val="en-US"/>
        </w:rPr>
        <w:t>n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 the </w:t>
      </w:r>
      <w:r w:rsidR="00665AE7">
        <w:rPr>
          <w:rFonts w:asciiTheme="majorHAnsi" w:hAnsiTheme="majorHAnsi"/>
          <w:sz w:val="20"/>
          <w:szCs w:val="20"/>
          <w:lang w:val="en-US"/>
        </w:rPr>
        <w:t xml:space="preserve">dorsal side </w:t>
      </w:r>
      <w:r w:rsidRPr="00D421EA">
        <w:rPr>
          <w:rFonts w:asciiTheme="majorHAnsi" w:hAnsiTheme="majorHAnsi"/>
          <w:sz w:val="20"/>
          <w:szCs w:val="20"/>
          <w:lang w:val="en-US"/>
        </w:rPr>
        <w:t>of the 2</w:t>
      </w:r>
      <w:r w:rsidRPr="00665AE7">
        <w:rPr>
          <w:rFonts w:asciiTheme="majorHAnsi" w:hAnsiTheme="majorHAnsi"/>
          <w:sz w:val="20"/>
          <w:szCs w:val="20"/>
          <w:vertAlign w:val="superscript"/>
          <w:lang w:val="en-US"/>
        </w:rPr>
        <w:t>nd</w:t>
      </w:r>
      <w:r w:rsidR="00665AE7">
        <w:rPr>
          <w:rFonts w:asciiTheme="majorHAnsi" w:hAnsiTheme="majorHAnsi"/>
          <w:sz w:val="20"/>
          <w:szCs w:val="20"/>
          <w:lang w:val="en-US"/>
        </w:rPr>
        <w:t xml:space="preserve"> PIPJ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 of the left hand, protruding above the skin; for the presence of multiple subcutaneous formations of the </w:t>
      </w:r>
      <w:r w:rsidR="00665AE7">
        <w:rPr>
          <w:rFonts w:asciiTheme="majorHAnsi" w:hAnsiTheme="majorHAnsi"/>
          <w:sz w:val="20"/>
          <w:szCs w:val="20"/>
          <w:lang w:val="en-US"/>
        </w:rPr>
        <w:t>upper extremities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, the largest of which </w:t>
      </w:r>
      <w:r w:rsidR="00665AE7">
        <w:rPr>
          <w:rFonts w:asciiTheme="majorHAnsi" w:hAnsiTheme="majorHAnsi"/>
          <w:sz w:val="20"/>
          <w:szCs w:val="20"/>
          <w:lang w:val="en-US"/>
        </w:rPr>
        <w:t xml:space="preserve">of the left forearm </w:t>
      </w:r>
      <w:bookmarkStart w:id="0" w:name="_GoBack"/>
      <w:bookmarkEnd w:id="0"/>
      <w:r w:rsidRPr="00D421EA">
        <w:rPr>
          <w:rFonts w:asciiTheme="majorHAnsi" w:hAnsiTheme="majorHAnsi"/>
          <w:sz w:val="20"/>
          <w:szCs w:val="20"/>
          <w:lang w:val="en-US"/>
        </w:rPr>
        <w:t>causes discomfort in contact with surfaces, clothing.</w:t>
      </w:r>
    </w:p>
    <w:p w:rsidR="00C93234" w:rsidRPr="00D421EA" w:rsidRDefault="00C93234" w:rsidP="00D421EA">
      <w:pPr>
        <w:ind w:left="-709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EF0A38" w:rsidRPr="00D421EA" w:rsidRDefault="00C93234" w:rsidP="00D421EA">
      <w:pPr>
        <w:ind w:left="-709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421EA">
        <w:rPr>
          <w:rFonts w:asciiTheme="majorHAnsi" w:hAnsiTheme="majorHAnsi"/>
          <w:b/>
          <w:bCs/>
          <w:sz w:val="20"/>
          <w:szCs w:val="20"/>
          <w:lang w:val="en-US"/>
        </w:rPr>
        <w:t xml:space="preserve">OPERATION </w:t>
      </w:r>
      <w:r w:rsidR="005F022F" w:rsidRPr="00D421EA">
        <w:rPr>
          <w:rFonts w:asciiTheme="majorHAnsi" w:hAnsiTheme="majorHAnsi"/>
          <w:b/>
          <w:sz w:val="20"/>
          <w:szCs w:val="20"/>
          <w:lang w:val="en-US"/>
        </w:rPr>
        <w:t>2021-06-10</w:t>
      </w:r>
      <w:r w:rsidR="00EF0A38" w:rsidRPr="00D421EA">
        <w:rPr>
          <w:rFonts w:asciiTheme="majorHAnsi" w:hAnsiTheme="majorHAnsi"/>
          <w:b/>
          <w:bCs/>
          <w:sz w:val="20"/>
          <w:szCs w:val="20"/>
          <w:lang w:val="en-US"/>
        </w:rPr>
        <w:t>:</w:t>
      </w:r>
      <w:r w:rsidR="00EF0A38" w:rsidRPr="00D421EA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D421EA">
        <w:rPr>
          <w:rFonts w:asciiTheme="majorHAnsi" w:hAnsiTheme="majorHAnsi"/>
          <w:sz w:val="20"/>
          <w:szCs w:val="20"/>
          <w:lang w:val="en-US"/>
        </w:rPr>
        <w:t>Removal of the neoplasm the dorsal side of the PIPJ of 2</w:t>
      </w:r>
      <w:r w:rsidRPr="00D421EA">
        <w:rPr>
          <w:rFonts w:asciiTheme="majorHAnsi" w:hAnsiTheme="majorHAnsi"/>
          <w:sz w:val="20"/>
          <w:szCs w:val="20"/>
          <w:vertAlign w:val="superscript"/>
          <w:lang w:val="en-US"/>
        </w:rPr>
        <w:t>nd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 finger of the left hand, reconstruction of the skin defect with the local flap. </w:t>
      </w:r>
      <w:r w:rsidR="00EF0A38" w:rsidRPr="00D421EA">
        <w:rPr>
          <w:rFonts w:asciiTheme="majorHAnsi" w:hAnsiTheme="majorHAnsi"/>
          <w:sz w:val="20"/>
          <w:szCs w:val="20"/>
          <w:lang w:val="en-US"/>
        </w:rPr>
        <w:t>(</w:t>
      </w:r>
      <w:r w:rsidRPr="00D421EA">
        <w:rPr>
          <w:rFonts w:asciiTheme="majorHAnsi" w:hAnsiTheme="majorHAnsi"/>
          <w:sz w:val="20"/>
          <w:szCs w:val="20"/>
          <w:lang w:val="en-US"/>
        </w:rPr>
        <w:t>Dr. M. Sautin</w:t>
      </w:r>
      <w:r w:rsidR="00EF0A38" w:rsidRPr="00D421EA">
        <w:rPr>
          <w:rFonts w:asciiTheme="majorHAnsi" w:hAnsiTheme="majorHAnsi"/>
          <w:sz w:val="20"/>
          <w:szCs w:val="20"/>
          <w:lang w:val="en-US"/>
        </w:rPr>
        <w:t>).</w:t>
      </w:r>
    </w:p>
    <w:p w:rsidR="00EF0A38" w:rsidRPr="00D421EA" w:rsidRDefault="00EF0A38" w:rsidP="00D421EA">
      <w:pPr>
        <w:ind w:left="-709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C93234" w:rsidRPr="00D421EA" w:rsidRDefault="00C93234" w:rsidP="00D421EA">
      <w:pPr>
        <w:ind w:left="-709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D421EA">
        <w:rPr>
          <w:rFonts w:asciiTheme="majorHAnsi" w:hAnsiTheme="majorHAnsi"/>
          <w:b/>
          <w:sz w:val="20"/>
          <w:szCs w:val="20"/>
          <w:lang w:val="en-US"/>
        </w:rPr>
        <w:t>ANAMNESIS:</w:t>
      </w:r>
    </w:p>
    <w:p w:rsidR="00C93234" w:rsidRPr="00D421EA" w:rsidRDefault="00C93234" w:rsidP="00D421EA">
      <w:pPr>
        <w:ind w:left="-709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421EA">
        <w:rPr>
          <w:rFonts w:asciiTheme="majorHAnsi" w:hAnsiTheme="majorHAnsi"/>
          <w:b/>
          <w:sz w:val="20"/>
          <w:szCs w:val="20"/>
          <w:lang w:val="en-US"/>
        </w:rPr>
        <w:t xml:space="preserve">Illness history: </w:t>
      </w:r>
      <w:r w:rsidRPr="00D421EA">
        <w:rPr>
          <w:rFonts w:asciiTheme="majorHAnsi" w:hAnsiTheme="majorHAnsi"/>
          <w:sz w:val="20"/>
          <w:szCs w:val="20"/>
          <w:lang w:val="en-US"/>
        </w:rPr>
        <w:t>According to the patient, he discovered pain and the presence of a rounded mass in the area of ​​the 2</w:t>
      </w:r>
      <w:r w:rsidRPr="00D421EA">
        <w:rPr>
          <w:rFonts w:asciiTheme="majorHAnsi" w:hAnsiTheme="majorHAnsi"/>
          <w:sz w:val="20"/>
          <w:szCs w:val="20"/>
          <w:vertAlign w:val="superscript"/>
          <w:lang w:val="en-US"/>
        </w:rPr>
        <w:t>nd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 finger of the left hand. Applied to EMC, </w:t>
      </w:r>
      <w:r w:rsidR="00D421EA" w:rsidRPr="00D421EA">
        <w:rPr>
          <w:rFonts w:asciiTheme="majorHAnsi" w:hAnsiTheme="majorHAnsi"/>
          <w:sz w:val="20"/>
          <w:szCs w:val="20"/>
          <w:lang w:val="en-US"/>
        </w:rPr>
        <w:t xml:space="preserve">consulted by a hand 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surgeon by </w:t>
      </w:r>
      <w:r w:rsidR="00D421EA" w:rsidRPr="00D421EA">
        <w:rPr>
          <w:rFonts w:asciiTheme="majorHAnsi" w:hAnsiTheme="majorHAnsi"/>
          <w:sz w:val="20"/>
          <w:szCs w:val="20"/>
          <w:lang w:val="en-US"/>
        </w:rPr>
        <w:t xml:space="preserve">reference from </w:t>
      </w:r>
      <w:r w:rsidRPr="00D421EA">
        <w:rPr>
          <w:rFonts w:asciiTheme="majorHAnsi" w:hAnsiTheme="majorHAnsi"/>
          <w:sz w:val="20"/>
          <w:szCs w:val="20"/>
          <w:lang w:val="en-US"/>
        </w:rPr>
        <w:t>a dermatologist.</w:t>
      </w:r>
    </w:p>
    <w:p w:rsidR="00C716D8" w:rsidRPr="00D421EA" w:rsidRDefault="00D421EA" w:rsidP="00D421EA">
      <w:pPr>
        <w:ind w:left="-709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421EA">
        <w:rPr>
          <w:rFonts w:asciiTheme="majorHAnsi" w:hAnsiTheme="majorHAnsi"/>
          <w:sz w:val="20"/>
          <w:szCs w:val="20"/>
          <w:lang w:val="en-US"/>
        </w:rPr>
        <w:t>Also has t</w:t>
      </w:r>
      <w:r w:rsidR="00C93234" w:rsidRPr="00D421EA">
        <w:rPr>
          <w:rFonts w:asciiTheme="majorHAnsi" w:hAnsiTheme="majorHAnsi"/>
          <w:sz w:val="20"/>
          <w:szCs w:val="20"/>
          <w:lang w:val="en-US"/>
        </w:rPr>
        <w:t>he anamnesis of lipoma</w:t>
      </w:r>
      <w:r w:rsidRPr="00D421EA">
        <w:rPr>
          <w:rFonts w:asciiTheme="majorHAnsi" w:hAnsiTheme="majorHAnsi"/>
          <w:sz w:val="20"/>
          <w:szCs w:val="20"/>
          <w:lang w:val="en-US"/>
        </w:rPr>
        <w:t>s</w:t>
      </w:r>
      <w:r w:rsidR="00C93234" w:rsidRPr="00D421EA">
        <w:rPr>
          <w:rFonts w:asciiTheme="majorHAnsi" w:hAnsiTheme="majorHAnsi"/>
          <w:sz w:val="20"/>
          <w:szCs w:val="20"/>
          <w:lang w:val="en-US"/>
        </w:rPr>
        <w:t xml:space="preserve"> of the left forearm - 10 years. One lipoma was removed in a third-party clinic. Over the past few years, he has noted the proliferation of a large lipoma in the area of ​​the border of the middle and distal third of the left forearm along the palmar-elbow surface, which causes discomfort in clothes when in contact with surfaces.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 Due to </w:t>
      </w:r>
      <w:r w:rsidR="00C93234" w:rsidRPr="00D421EA">
        <w:rPr>
          <w:rFonts w:asciiTheme="majorHAnsi" w:hAnsiTheme="majorHAnsi"/>
          <w:sz w:val="20"/>
          <w:szCs w:val="20"/>
          <w:lang w:val="en-US"/>
        </w:rPr>
        <w:t>need to clarify the nature of the neoplasm, surgical treatment for the neoplasm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 of 2 fingers of the left hand wa</w:t>
      </w:r>
      <w:r w:rsidR="00C93234" w:rsidRPr="00D421EA">
        <w:rPr>
          <w:rFonts w:asciiTheme="majorHAnsi" w:hAnsiTheme="majorHAnsi"/>
          <w:sz w:val="20"/>
          <w:szCs w:val="20"/>
          <w:lang w:val="en-US"/>
        </w:rPr>
        <w:t>s recommended - removal of the neoplasm with histological examination; MRI of the left forearm for planning lipoma removal.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C93234" w:rsidRPr="00D421EA">
        <w:rPr>
          <w:rFonts w:asciiTheme="majorHAnsi" w:hAnsiTheme="majorHAnsi"/>
          <w:sz w:val="20"/>
          <w:szCs w:val="20"/>
          <w:lang w:val="en-US"/>
        </w:rPr>
        <w:t xml:space="preserve">The patient agrees with the proposed tactics, given hospitalization for planned </w:t>
      </w:r>
      <w:r>
        <w:rPr>
          <w:rFonts w:asciiTheme="majorHAnsi" w:hAnsiTheme="majorHAnsi"/>
          <w:sz w:val="20"/>
          <w:szCs w:val="20"/>
          <w:lang w:val="en-US"/>
        </w:rPr>
        <w:t>surgery</w:t>
      </w:r>
      <w:r w:rsidR="00C93234" w:rsidRPr="00D421EA">
        <w:rPr>
          <w:rFonts w:asciiTheme="majorHAnsi" w:hAnsiTheme="majorHAnsi"/>
          <w:sz w:val="20"/>
          <w:szCs w:val="20"/>
          <w:lang w:val="en-US"/>
        </w:rPr>
        <w:t>.</w:t>
      </w:r>
    </w:p>
    <w:p w:rsidR="00C93234" w:rsidRPr="00D421EA" w:rsidRDefault="00C93234" w:rsidP="00D421EA">
      <w:pPr>
        <w:ind w:left="-709" w:right="-709"/>
        <w:jc w:val="both"/>
        <w:rPr>
          <w:rFonts w:asciiTheme="majorHAnsi" w:hAnsiTheme="majorHAnsi"/>
          <w:sz w:val="20"/>
          <w:szCs w:val="20"/>
          <w:lang w:val="en-US"/>
        </w:rPr>
      </w:pPr>
    </w:p>
    <w:p w:rsidR="00C716D8" w:rsidRPr="00D421EA" w:rsidRDefault="00C93234" w:rsidP="00D421EA">
      <w:pPr>
        <w:ind w:left="-709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421EA">
        <w:rPr>
          <w:rFonts w:asciiTheme="majorHAnsi" w:hAnsiTheme="majorHAnsi"/>
          <w:b/>
          <w:sz w:val="20"/>
          <w:szCs w:val="20"/>
          <w:lang w:val="en-US"/>
        </w:rPr>
        <w:t>Medical history</w:t>
      </w:r>
      <w:r w:rsidR="00C716D8" w:rsidRPr="00D421EA">
        <w:rPr>
          <w:rFonts w:asciiTheme="majorHAnsi" w:hAnsiTheme="majorHAnsi"/>
          <w:b/>
          <w:sz w:val="20"/>
          <w:szCs w:val="20"/>
          <w:lang w:val="en-US"/>
        </w:rPr>
        <w:t>:</w:t>
      </w:r>
      <w:r w:rsidR="00C716D8" w:rsidRPr="00D421EA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Chronic diseases - denies. Allergies - cat </w:t>
      </w:r>
      <w:r w:rsidR="00D421EA" w:rsidRPr="00D421EA">
        <w:rPr>
          <w:rFonts w:asciiTheme="majorHAnsi" w:hAnsiTheme="majorHAnsi"/>
          <w:sz w:val="20"/>
          <w:szCs w:val="20"/>
          <w:lang w:val="en-US"/>
        </w:rPr>
        <w:t>fur, dust, to medication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s - denies. Constant medication </w:t>
      </w:r>
      <w:r w:rsidR="00D421EA" w:rsidRPr="00D421EA">
        <w:rPr>
          <w:rFonts w:asciiTheme="majorHAnsi" w:hAnsiTheme="majorHAnsi"/>
          <w:sz w:val="20"/>
          <w:szCs w:val="20"/>
          <w:lang w:val="en-US"/>
        </w:rPr>
        <w:t xml:space="preserve">administration 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- denies. Surgical interventions and earlier invasive procedures - removal of </w:t>
      </w:r>
      <w:r w:rsidR="00D421EA" w:rsidRPr="00D421EA">
        <w:rPr>
          <w:rFonts w:asciiTheme="majorHAnsi" w:hAnsiTheme="majorHAnsi"/>
          <w:sz w:val="20"/>
          <w:szCs w:val="20"/>
          <w:lang w:val="en-US"/>
        </w:rPr>
        <w:t>a lipoma of the left forearm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. </w:t>
      </w:r>
      <w:r w:rsidR="00D421EA" w:rsidRPr="00D421EA">
        <w:rPr>
          <w:rFonts w:asciiTheme="majorHAnsi" w:hAnsiTheme="majorHAnsi"/>
          <w:sz w:val="20"/>
          <w:szCs w:val="20"/>
          <w:lang w:val="en-US"/>
        </w:rPr>
        <w:t>D</w:t>
      </w:r>
      <w:r w:rsidRPr="00D421EA">
        <w:rPr>
          <w:rFonts w:asciiTheme="majorHAnsi" w:hAnsiTheme="majorHAnsi"/>
          <w:sz w:val="20"/>
          <w:szCs w:val="20"/>
          <w:lang w:val="en-US"/>
        </w:rPr>
        <w:t>enies infectious diseases, tuberculosis.</w:t>
      </w:r>
    </w:p>
    <w:p w:rsidR="00C93234" w:rsidRPr="00D421EA" w:rsidRDefault="00C93234" w:rsidP="00D421EA">
      <w:pPr>
        <w:ind w:left="-709" w:right="-709"/>
        <w:jc w:val="both"/>
        <w:rPr>
          <w:rFonts w:asciiTheme="majorHAnsi" w:hAnsiTheme="majorHAnsi"/>
          <w:b/>
          <w:sz w:val="20"/>
          <w:szCs w:val="20"/>
          <w:highlight w:val="yellow"/>
          <w:lang w:val="en-US"/>
        </w:rPr>
      </w:pPr>
    </w:p>
    <w:p w:rsidR="00C93234" w:rsidRPr="00DE2C8B" w:rsidRDefault="00C93234" w:rsidP="00D421EA">
      <w:pPr>
        <w:ind w:left="-709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421EA">
        <w:rPr>
          <w:rFonts w:asciiTheme="majorHAnsi" w:hAnsiTheme="majorHAnsi"/>
          <w:b/>
          <w:bCs/>
          <w:sz w:val="20"/>
          <w:szCs w:val="20"/>
          <w:lang w:val="en-US"/>
        </w:rPr>
        <w:t>PHYSICAL EXAMINATION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: Condition is satisfactory. </w:t>
      </w:r>
      <w:r w:rsidRPr="00DE2C8B">
        <w:rPr>
          <w:rFonts w:asciiTheme="majorHAnsi" w:hAnsiTheme="majorHAnsi"/>
          <w:sz w:val="20"/>
          <w:szCs w:val="20"/>
          <w:lang w:val="en-US"/>
        </w:rPr>
        <w:t>Clear consciousness, oriented. Skin is intact, normal color. Breathing is carried out in all parts of the lungs. Breathing 1</w:t>
      </w:r>
      <w:r w:rsidRPr="00C93234">
        <w:rPr>
          <w:rFonts w:asciiTheme="majorHAnsi" w:hAnsiTheme="majorHAnsi"/>
          <w:sz w:val="20"/>
          <w:szCs w:val="20"/>
          <w:lang w:val="en-US"/>
        </w:rPr>
        <w:t>6</w:t>
      </w:r>
      <w:r w:rsidRPr="00DE2C8B">
        <w:rPr>
          <w:rFonts w:asciiTheme="majorHAnsi" w:hAnsiTheme="majorHAnsi"/>
          <w:sz w:val="20"/>
          <w:szCs w:val="20"/>
          <w:lang w:val="en-US"/>
        </w:rPr>
        <w:t>/min, HR 6</w:t>
      </w:r>
      <w:r w:rsidRPr="00C93234">
        <w:rPr>
          <w:rFonts w:asciiTheme="majorHAnsi" w:hAnsiTheme="majorHAnsi"/>
          <w:sz w:val="20"/>
          <w:szCs w:val="20"/>
          <w:lang w:val="en-US"/>
        </w:rPr>
        <w:t>8</w:t>
      </w:r>
      <w:r w:rsidRPr="00DE2C8B">
        <w:rPr>
          <w:rFonts w:asciiTheme="majorHAnsi" w:hAnsiTheme="majorHAnsi"/>
          <w:sz w:val="20"/>
          <w:szCs w:val="20"/>
          <w:lang w:val="en-US"/>
        </w:rPr>
        <w:t>, AP 125/</w:t>
      </w:r>
      <w:r w:rsidRPr="00C93234">
        <w:rPr>
          <w:rFonts w:asciiTheme="majorHAnsi" w:hAnsiTheme="majorHAnsi"/>
          <w:sz w:val="20"/>
          <w:szCs w:val="20"/>
          <w:lang w:val="en-US"/>
        </w:rPr>
        <w:t>7</w:t>
      </w:r>
      <w:r w:rsidRPr="00DE2C8B">
        <w:rPr>
          <w:rFonts w:asciiTheme="majorHAnsi" w:hAnsiTheme="majorHAnsi"/>
          <w:sz w:val="20"/>
          <w:szCs w:val="20"/>
          <w:lang w:val="en-US"/>
        </w:rPr>
        <w:t>5. The abdomen is soft, painless on palpation. There were no abnormalities of the internal organs and systems functions.</w:t>
      </w:r>
    </w:p>
    <w:p w:rsidR="00C93234" w:rsidRPr="00D421EA" w:rsidRDefault="00C93234" w:rsidP="00D421EA">
      <w:pPr>
        <w:ind w:left="-709" w:right="-709"/>
        <w:jc w:val="both"/>
        <w:rPr>
          <w:rFonts w:asciiTheme="majorHAnsi" w:hAnsiTheme="majorHAnsi"/>
          <w:sz w:val="20"/>
          <w:szCs w:val="20"/>
          <w:lang w:val="en-US"/>
        </w:rPr>
      </w:pPr>
    </w:p>
    <w:p w:rsidR="00C93234" w:rsidRPr="00D421EA" w:rsidRDefault="00D421EA" w:rsidP="00D421EA">
      <w:pPr>
        <w:ind w:left="-709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421EA">
        <w:rPr>
          <w:rFonts w:asciiTheme="majorHAnsi" w:hAnsiTheme="majorHAnsi"/>
          <w:b/>
          <w:sz w:val="20"/>
          <w:szCs w:val="20"/>
          <w:lang w:val="en-US"/>
        </w:rPr>
        <w:t>Local status</w:t>
      </w:r>
      <w:r w:rsidR="00C716D8" w:rsidRPr="00D421EA">
        <w:rPr>
          <w:rFonts w:asciiTheme="majorHAnsi" w:hAnsiTheme="majorHAnsi"/>
          <w:b/>
          <w:sz w:val="20"/>
          <w:szCs w:val="20"/>
          <w:lang w:val="en-US"/>
        </w:rPr>
        <w:t>:</w:t>
      </w:r>
      <w:r w:rsidR="00C716D8" w:rsidRPr="00D421EA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C93234" w:rsidRPr="00D421EA">
        <w:rPr>
          <w:rFonts w:asciiTheme="majorHAnsi" w:hAnsiTheme="majorHAnsi"/>
          <w:sz w:val="20"/>
          <w:szCs w:val="20"/>
          <w:lang w:val="en-US"/>
        </w:rPr>
        <w:t>Left upper limb without immobilization. The skin i</w:t>
      </w:r>
      <w:r w:rsidRPr="00D421EA">
        <w:rPr>
          <w:rFonts w:asciiTheme="majorHAnsi" w:hAnsiTheme="majorHAnsi"/>
          <w:sz w:val="20"/>
          <w:szCs w:val="20"/>
          <w:lang w:val="en-US"/>
        </w:rPr>
        <w:t>s of normal color, temperature</w:t>
      </w:r>
      <w:r w:rsidR="00C93234" w:rsidRPr="00D421EA">
        <w:rPr>
          <w:rFonts w:asciiTheme="majorHAnsi" w:hAnsiTheme="majorHAnsi"/>
          <w:sz w:val="20"/>
          <w:szCs w:val="20"/>
          <w:lang w:val="en-US"/>
        </w:rPr>
        <w:t>, without damage. Movement in the joints of the hand, wrist, in the elbow joint - full in comparison with the contralateral side.</w:t>
      </w:r>
    </w:p>
    <w:p w:rsidR="00C93234" w:rsidRPr="00D421EA" w:rsidRDefault="00D421EA" w:rsidP="00D421EA">
      <w:pPr>
        <w:ind w:left="-709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421EA">
        <w:rPr>
          <w:rFonts w:asciiTheme="majorHAnsi" w:hAnsiTheme="majorHAnsi"/>
          <w:sz w:val="20"/>
          <w:szCs w:val="20"/>
          <w:lang w:val="en-US"/>
        </w:rPr>
        <w:t>O</w:t>
      </w:r>
      <w:r w:rsidR="00C93234" w:rsidRPr="00D421EA">
        <w:rPr>
          <w:rFonts w:asciiTheme="majorHAnsi" w:hAnsiTheme="majorHAnsi"/>
          <w:sz w:val="20"/>
          <w:szCs w:val="20"/>
          <w:lang w:val="en-US"/>
        </w:rPr>
        <w:t>n the dorsum of the proximal interphalangeal joint of the 2</w:t>
      </w:r>
      <w:r w:rsidR="00C93234" w:rsidRPr="00D421EA">
        <w:rPr>
          <w:rFonts w:asciiTheme="majorHAnsi" w:hAnsiTheme="majorHAnsi"/>
          <w:sz w:val="20"/>
          <w:szCs w:val="20"/>
          <w:vertAlign w:val="superscript"/>
          <w:lang w:val="en-US"/>
        </w:rPr>
        <w:t>nd</w:t>
      </w:r>
      <w:r w:rsidR="00C93234" w:rsidRPr="00D421EA">
        <w:rPr>
          <w:rFonts w:asciiTheme="majorHAnsi" w:hAnsiTheme="majorHAnsi"/>
          <w:sz w:val="20"/>
          <w:szCs w:val="20"/>
          <w:lang w:val="en-US"/>
        </w:rPr>
        <w:t xml:space="preserve"> finger of the left hand, a round formation of a densely elastic consistency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 is present</w:t>
      </w:r>
      <w:r w:rsidR="00C93234" w:rsidRPr="00D421EA">
        <w:rPr>
          <w:rFonts w:asciiTheme="majorHAnsi" w:hAnsiTheme="majorHAnsi"/>
          <w:sz w:val="20"/>
          <w:szCs w:val="20"/>
          <w:lang w:val="en-US"/>
        </w:rPr>
        <w:t xml:space="preserve"> in the projection of the joint, not 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fixed </w:t>
      </w:r>
      <w:r w:rsidR="00C93234" w:rsidRPr="00D421EA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D421EA">
        <w:rPr>
          <w:rFonts w:asciiTheme="majorHAnsi" w:hAnsiTheme="majorHAnsi"/>
          <w:sz w:val="20"/>
          <w:szCs w:val="20"/>
          <w:lang w:val="en-US"/>
        </w:rPr>
        <w:t>to</w:t>
      </w:r>
      <w:r w:rsidR="00C93234" w:rsidRPr="00D421EA">
        <w:rPr>
          <w:rFonts w:asciiTheme="majorHAnsi" w:hAnsiTheme="majorHAnsi"/>
          <w:sz w:val="20"/>
          <w:szCs w:val="20"/>
          <w:lang w:val="en-US"/>
        </w:rPr>
        <w:t xml:space="preserve"> the tendon or 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to </w:t>
      </w:r>
      <w:r w:rsidR="00C93234" w:rsidRPr="00D421EA">
        <w:rPr>
          <w:rFonts w:asciiTheme="majorHAnsi" w:hAnsiTheme="majorHAnsi"/>
          <w:sz w:val="20"/>
          <w:szCs w:val="20"/>
          <w:lang w:val="en-US"/>
        </w:rPr>
        <w:t xml:space="preserve">the underlying tissues, the skin over the neoplasm is changed - compaction, hyperemia, exfoliation. Offsets with the skin. </w:t>
      </w:r>
      <w:r w:rsidRPr="00D421EA">
        <w:rPr>
          <w:rFonts w:asciiTheme="majorHAnsi" w:hAnsiTheme="majorHAnsi"/>
          <w:sz w:val="20"/>
          <w:szCs w:val="20"/>
          <w:lang w:val="en-US"/>
        </w:rPr>
        <w:t>There a</w:t>
      </w:r>
      <w:r w:rsidR="00C93234" w:rsidRPr="00D421EA">
        <w:rPr>
          <w:rFonts w:asciiTheme="majorHAnsi" w:hAnsiTheme="majorHAnsi"/>
          <w:sz w:val="20"/>
          <w:szCs w:val="20"/>
          <w:lang w:val="en-US"/>
        </w:rPr>
        <w:t xml:space="preserve">re no signs of 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acute </w:t>
      </w:r>
      <w:r w:rsidR="00C93234" w:rsidRPr="00D421EA">
        <w:rPr>
          <w:rFonts w:asciiTheme="majorHAnsi" w:hAnsiTheme="majorHAnsi"/>
          <w:sz w:val="20"/>
          <w:szCs w:val="20"/>
          <w:lang w:val="en-US"/>
        </w:rPr>
        <w:t xml:space="preserve">neurocirculatory disorders in the hand at the time of </w:t>
      </w:r>
      <w:r w:rsidRPr="00D421EA">
        <w:rPr>
          <w:rFonts w:asciiTheme="majorHAnsi" w:hAnsiTheme="majorHAnsi"/>
          <w:sz w:val="20"/>
          <w:szCs w:val="20"/>
          <w:lang w:val="en-US"/>
        </w:rPr>
        <w:t>admission</w:t>
      </w:r>
      <w:r w:rsidR="00C93234" w:rsidRPr="00D421EA">
        <w:rPr>
          <w:rFonts w:asciiTheme="majorHAnsi" w:hAnsiTheme="majorHAnsi"/>
          <w:sz w:val="20"/>
          <w:szCs w:val="20"/>
          <w:lang w:val="en-US"/>
        </w:rPr>
        <w:t>.</w:t>
      </w:r>
    </w:p>
    <w:p w:rsidR="005F022F" w:rsidRPr="00D421EA" w:rsidRDefault="00C93234" w:rsidP="00D421EA">
      <w:pPr>
        <w:ind w:left="-709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421EA">
        <w:rPr>
          <w:rFonts w:asciiTheme="majorHAnsi" w:hAnsiTheme="majorHAnsi"/>
          <w:sz w:val="20"/>
          <w:szCs w:val="20"/>
          <w:lang w:val="en-US"/>
        </w:rPr>
        <w:t xml:space="preserve">When examining the forearm, volumetric rounded formations of a densely elastic consistency are determined in the region of the middle third of the forearm along the palmar-elbow edge, not associated with the underlying tissues, the skin over the neoplasms is not changed. The neoplasms are painless on palpation. </w:t>
      </w:r>
      <w:r w:rsidR="00D421EA" w:rsidRPr="00D421EA">
        <w:rPr>
          <w:rFonts w:asciiTheme="majorHAnsi" w:hAnsiTheme="majorHAnsi"/>
          <w:sz w:val="20"/>
          <w:szCs w:val="20"/>
          <w:lang w:val="en-US"/>
        </w:rPr>
        <w:t xml:space="preserve">Shift 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relative to the skin. Postoperative scar in the projection of the middle third of the forearm - after removal of one of the similar formations (lipoma). </w:t>
      </w:r>
      <w:r w:rsidR="00D421EA" w:rsidRPr="00D421EA">
        <w:rPr>
          <w:rFonts w:asciiTheme="majorHAnsi" w:hAnsiTheme="majorHAnsi"/>
          <w:sz w:val="20"/>
          <w:szCs w:val="20"/>
          <w:lang w:val="en-US"/>
        </w:rPr>
        <w:t>Lipomas of the right arm and forearm as well. N</w:t>
      </w:r>
      <w:r w:rsidRPr="00D421EA">
        <w:rPr>
          <w:rFonts w:asciiTheme="majorHAnsi" w:hAnsiTheme="majorHAnsi"/>
          <w:sz w:val="20"/>
          <w:szCs w:val="20"/>
          <w:lang w:val="en-US"/>
        </w:rPr>
        <w:t>o signs of neuroc</w:t>
      </w:r>
      <w:r w:rsidR="00D421EA" w:rsidRPr="00D421EA">
        <w:rPr>
          <w:rFonts w:asciiTheme="majorHAnsi" w:hAnsiTheme="majorHAnsi"/>
          <w:sz w:val="20"/>
          <w:szCs w:val="20"/>
          <w:lang w:val="en-US"/>
        </w:rPr>
        <w:t>irculatory disorders in the limb</w:t>
      </w:r>
      <w:r w:rsidRPr="00D421EA">
        <w:rPr>
          <w:rFonts w:asciiTheme="majorHAnsi" w:hAnsiTheme="majorHAnsi"/>
          <w:sz w:val="20"/>
          <w:szCs w:val="20"/>
          <w:lang w:val="en-US"/>
        </w:rPr>
        <w:t>.</w:t>
      </w:r>
    </w:p>
    <w:p w:rsidR="00D421EA" w:rsidRPr="00D421EA" w:rsidRDefault="00D421EA" w:rsidP="00D421EA">
      <w:pPr>
        <w:ind w:left="-709" w:right="-709"/>
        <w:jc w:val="both"/>
        <w:rPr>
          <w:rFonts w:asciiTheme="majorHAnsi" w:hAnsiTheme="majorHAnsi"/>
          <w:b/>
          <w:bCs/>
          <w:sz w:val="20"/>
          <w:szCs w:val="20"/>
          <w:lang w:val="en-US"/>
        </w:rPr>
      </w:pPr>
    </w:p>
    <w:p w:rsidR="00D421EA" w:rsidRDefault="00C93234" w:rsidP="00D421EA">
      <w:pPr>
        <w:ind w:left="-709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421EA">
        <w:rPr>
          <w:rFonts w:asciiTheme="majorHAnsi" w:hAnsiTheme="majorHAnsi"/>
          <w:b/>
          <w:bCs/>
          <w:sz w:val="20"/>
          <w:szCs w:val="20"/>
          <w:lang w:val="en-US"/>
        </w:rPr>
        <w:t xml:space="preserve">OPERATION </w:t>
      </w:r>
      <w:r w:rsidRPr="00D421EA">
        <w:rPr>
          <w:rFonts w:asciiTheme="majorHAnsi" w:hAnsiTheme="majorHAnsi"/>
          <w:b/>
          <w:sz w:val="20"/>
          <w:szCs w:val="20"/>
          <w:lang w:val="en-US"/>
        </w:rPr>
        <w:t>2021-06-10</w:t>
      </w:r>
      <w:r w:rsidRPr="00D421EA">
        <w:rPr>
          <w:rFonts w:asciiTheme="majorHAnsi" w:hAnsiTheme="majorHAnsi"/>
          <w:b/>
          <w:bCs/>
          <w:sz w:val="20"/>
          <w:szCs w:val="20"/>
          <w:lang w:val="en-US"/>
        </w:rPr>
        <w:t>: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 Removal of the neoplasm the dorsal side of the PIPJ of 2</w:t>
      </w:r>
      <w:r w:rsidRPr="00D421EA">
        <w:rPr>
          <w:rFonts w:asciiTheme="majorHAnsi" w:hAnsiTheme="majorHAnsi"/>
          <w:sz w:val="20"/>
          <w:szCs w:val="20"/>
          <w:vertAlign w:val="superscript"/>
          <w:lang w:val="en-US"/>
        </w:rPr>
        <w:t>nd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 finger of the left hand, reconstruction of the skin defect with the local flap. (Dr. M. Sautin).</w:t>
      </w:r>
      <w:r w:rsidR="00D421EA">
        <w:rPr>
          <w:rFonts w:asciiTheme="majorHAnsi" w:hAnsiTheme="majorHAnsi"/>
          <w:sz w:val="20"/>
          <w:szCs w:val="20"/>
          <w:lang w:val="en-US"/>
        </w:rPr>
        <w:t xml:space="preserve"> </w:t>
      </w:r>
    </w:p>
    <w:p w:rsidR="0040360D" w:rsidRPr="00D421EA" w:rsidRDefault="00C93234" w:rsidP="00D421EA">
      <w:pPr>
        <w:ind w:left="-709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421EA">
        <w:rPr>
          <w:rFonts w:asciiTheme="majorHAnsi" w:hAnsiTheme="majorHAnsi"/>
          <w:bCs/>
          <w:sz w:val="20"/>
          <w:szCs w:val="20"/>
          <w:lang w:val="en-US"/>
        </w:rPr>
        <w:t>The material was sent for histological examination</w:t>
      </w:r>
      <w:r w:rsidRPr="00C93234">
        <w:rPr>
          <w:rFonts w:asciiTheme="majorHAnsi" w:hAnsiTheme="majorHAnsi"/>
          <w:bCs/>
          <w:sz w:val="20"/>
          <w:szCs w:val="20"/>
          <w:lang w:val="en-US"/>
        </w:rPr>
        <w:t>.</w:t>
      </w:r>
    </w:p>
    <w:p w:rsidR="00C93234" w:rsidRPr="00A026FA" w:rsidRDefault="00C93234" w:rsidP="00D421EA">
      <w:pPr>
        <w:ind w:left="-709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C93234" w:rsidRPr="00A026FA" w:rsidRDefault="00C93234" w:rsidP="00D421EA">
      <w:pPr>
        <w:ind w:left="-709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A026FA">
        <w:rPr>
          <w:rFonts w:asciiTheme="majorHAnsi" w:hAnsiTheme="majorHAnsi"/>
          <w:b/>
          <w:sz w:val="20"/>
          <w:szCs w:val="20"/>
          <w:lang w:val="en-US"/>
        </w:rPr>
        <w:t>ON DISCHARGE:</w:t>
      </w:r>
      <w:r w:rsidRPr="00A026FA">
        <w:rPr>
          <w:rFonts w:asciiTheme="majorHAnsi" w:hAnsiTheme="majorHAnsi"/>
          <w:sz w:val="20"/>
          <w:szCs w:val="20"/>
          <w:lang w:val="en-US"/>
        </w:rPr>
        <w:t xml:space="preserve"> Patient status is satisfactory. No inflammation signs, </w:t>
      </w:r>
      <w:r w:rsidR="00A026FA" w:rsidRPr="00A026FA">
        <w:rPr>
          <w:rFonts w:asciiTheme="majorHAnsi" w:hAnsiTheme="majorHAnsi"/>
          <w:sz w:val="20"/>
          <w:szCs w:val="20"/>
          <w:lang w:val="en-US"/>
        </w:rPr>
        <w:t>light swelling</w:t>
      </w:r>
      <w:r w:rsidRPr="00A026FA">
        <w:rPr>
          <w:rFonts w:asciiTheme="majorHAnsi" w:hAnsiTheme="majorHAnsi"/>
          <w:sz w:val="20"/>
          <w:szCs w:val="20"/>
          <w:lang w:val="en-US"/>
        </w:rPr>
        <w:t xml:space="preserve"> on operated upper extremity, no neurovascular dysfunctions on the left upper extremity. </w:t>
      </w:r>
    </w:p>
    <w:p w:rsidR="00C93234" w:rsidRPr="00A026FA" w:rsidRDefault="00C93234" w:rsidP="00D421EA">
      <w:pPr>
        <w:ind w:left="-709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A026FA">
        <w:rPr>
          <w:rFonts w:asciiTheme="majorHAnsi" w:hAnsiTheme="majorHAnsi"/>
          <w:sz w:val="20"/>
          <w:szCs w:val="20"/>
          <w:lang w:val="en-US"/>
        </w:rPr>
        <w:t>The patient is discharged under local orthopaedist’s or our clinic doctors’ follow up.</w:t>
      </w:r>
    </w:p>
    <w:p w:rsidR="004025EF" w:rsidRDefault="004025EF" w:rsidP="00C93234">
      <w:pPr>
        <w:ind w:left="-709" w:right="-567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D421EA" w:rsidRPr="00D421EA" w:rsidRDefault="00D421EA" w:rsidP="00C93234">
      <w:pPr>
        <w:ind w:left="-709" w:right="-567"/>
        <w:jc w:val="both"/>
        <w:rPr>
          <w:rFonts w:asciiTheme="majorHAnsi" w:hAnsiTheme="majorHAnsi"/>
          <w:b/>
          <w:sz w:val="20"/>
          <w:szCs w:val="20"/>
          <w:highlight w:val="yellow"/>
          <w:lang w:val="en-US"/>
        </w:rPr>
      </w:pPr>
    </w:p>
    <w:p w:rsidR="0012604B" w:rsidRPr="00D421EA" w:rsidRDefault="0012604B" w:rsidP="00EF0A38">
      <w:pPr>
        <w:ind w:left="-709" w:right="-567"/>
        <w:jc w:val="both"/>
        <w:rPr>
          <w:rFonts w:asciiTheme="majorHAnsi" w:hAnsiTheme="majorHAnsi"/>
          <w:b/>
          <w:sz w:val="20"/>
          <w:szCs w:val="20"/>
          <w:highlight w:val="yellow"/>
          <w:lang w:val="en-US"/>
        </w:rPr>
      </w:pPr>
    </w:p>
    <w:p w:rsidR="00B03189" w:rsidRPr="00D421EA" w:rsidRDefault="00D421EA" w:rsidP="00D421EA">
      <w:pPr>
        <w:spacing w:line="480" w:lineRule="auto"/>
        <w:ind w:left="-567" w:right="-567"/>
        <w:jc w:val="both"/>
        <w:rPr>
          <w:rFonts w:asciiTheme="majorHAnsi" w:hAnsiTheme="majorHAnsi"/>
          <w:b/>
          <w:sz w:val="20"/>
          <w:szCs w:val="20"/>
          <w:lang w:val="en-US"/>
        </w:rPr>
      </w:pPr>
      <w:r>
        <w:rPr>
          <w:rFonts w:asciiTheme="majorHAnsi" w:hAnsiTheme="majorHAnsi"/>
          <w:b/>
          <w:sz w:val="20"/>
          <w:szCs w:val="20"/>
          <w:lang w:val="en-US"/>
        </w:rPr>
        <w:lastRenderedPageBreak/>
        <w:t>RECOMMENDATIONS</w:t>
      </w:r>
      <w:r w:rsidR="00B03189" w:rsidRPr="00D421EA">
        <w:rPr>
          <w:rFonts w:asciiTheme="majorHAnsi" w:hAnsiTheme="majorHAnsi"/>
          <w:b/>
          <w:sz w:val="20"/>
          <w:szCs w:val="20"/>
          <w:lang w:val="en-US"/>
        </w:rPr>
        <w:t>:</w:t>
      </w:r>
    </w:p>
    <w:p w:rsidR="001B482E" w:rsidRPr="00D421EA" w:rsidRDefault="001B482E" w:rsidP="00C93234">
      <w:pPr>
        <w:ind w:left="-142" w:right="-567"/>
        <w:jc w:val="both"/>
        <w:rPr>
          <w:rFonts w:asciiTheme="majorHAnsi" w:hAnsiTheme="majorHAnsi"/>
          <w:sz w:val="20"/>
          <w:szCs w:val="20"/>
          <w:lang w:val="en-US"/>
        </w:rPr>
      </w:pPr>
    </w:p>
    <w:p w:rsidR="00C93234" w:rsidRPr="00A026FA" w:rsidRDefault="00C93234" w:rsidP="00D421EA">
      <w:pPr>
        <w:numPr>
          <w:ilvl w:val="0"/>
          <w:numId w:val="10"/>
        </w:numPr>
        <w:spacing w:line="360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A026FA">
        <w:rPr>
          <w:rFonts w:asciiTheme="majorHAnsi" w:hAnsiTheme="majorHAnsi"/>
          <w:b/>
          <w:sz w:val="20"/>
          <w:szCs w:val="20"/>
          <w:lang w:val="en-US"/>
        </w:rPr>
        <w:t>Elevated position</w:t>
      </w:r>
      <w:r w:rsidRPr="00A026FA">
        <w:rPr>
          <w:rFonts w:asciiTheme="majorHAnsi" w:hAnsiTheme="majorHAnsi"/>
          <w:sz w:val="20"/>
          <w:szCs w:val="20"/>
          <w:lang w:val="en-US"/>
        </w:rPr>
        <w:t xml:space="preserve"> of the left hand;</w:t>
      </w:r>
    </w:p>
    <w:p w:rsidR="00D421EA" w:rsidRDefault="00C93234" w:rsidP="00D421EA">
      <w:pPr>
        <w:numPr>
          <w:ilvl w:val="0"/>
          <w:numId w:val="10"/>
        </w:numPr>
        <w:spacing w:line="360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A026FA">
        <w:rPr>
          <w:rFonts w:asciiTheme="majorHAnsi" w:hAnsiTheme="majorHAnsi"/>
          <w:b/>
          <w:sz w:val="20"/>
          <w:szCs w:val="20"/>
          <w:lang w:val="en-US"/>
        </w:rPr>
        <w:t xml:space="preserve">Ice packs </w:t>
      </w:r>
      <w:r w:rsidRPr="00A026FA">
        <w:rPr>
          <w:rFonts w:asciiTheme="majorHAnsi" w:hAnsiTheme="majorHAnsi"/>
          <w:sz w:val="20"/>
          <w:szCs w:val="20"/>
          <w:lang w:val="en-US"/>
        </w:rPr>
        <w:t>on the left hand for 15-20 min 3-4 times per day;</w:t>
      </w:r>
    </w:p>
    <w:p w:rsidR="00C93234" w:rsidRPr="00D421EA" w:rsidRDefault="00C93234" w:rsidP="00D421EA">
      <w:pPr>
        <w:numPr>
          <w:ilvl w:val="0"/>
          <w:numId w:val="10"/>
        </w:numPr>
        <w:spacing w:line="360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D421EA">
        <w:rPr>
          <w:rFonts w:asciiTheme="majorHAnsi" w:hAnsiTheme="majorHAnsi"/>
          <w:b/>
          <w:sz w:val="20"/>
          <w:szCs w:val="20"/>
          <w:lang w:val="en-US"/>
        </w:rPr>
        <w:t>Immobilization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 of the left hand in a splint</w:t>
      </w:r>
      <w:r w:rsidRPr="00D421EA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Pr="00D421EA">
        <w:rPr>
          <w:rFonts w:asciiTheme="majorHAnsi" w:hAnsiTheme="majorHAnsi"/>
          <w:sz w:val="20"/>
          <w:szCs w:val="20"/>
          <w:lang w:val="en-US"/>
        </w:rPr>
        <w:t>during</w:t>
      </w:r>
      <w:r w:rsidRPr="00D421EA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D421EA" w:rsidRPr="00D421EA">
        <w:rPr>
          <w:rFonts w:asciiTheme="majorHAnsi" w:hAnsiTheme="majorHAnsi"/>
          <w:b/>
          <w:sz w:val="20"/>
          <w:szCs w:val="20"/>
          <w:lang w:val="en-US"/>
        </w:rPr>
        <w:t>2</w:t>
      </w:r>
      <w:r w:rsidRPr="00D421EA">
        <w:rPr>
          <w:rFonts w:asciiTheme="majorHAnsi" w:hAnsiTheme="majorHAnsi"/>
          <w:b/>
          <w:sz w:val="20"/>
          <w:szCs w:val="20"/>
          <w:lang w:val="en-US"/>
        </w:rPr>
        <w:t xml:space="preserve"> week</w:t>
      </w:r>
      <w:r w:rsidR="00D421EA" w:rsidRPr="00D421EA">
        <w:rPr>
          <w:rFonts w:asciiTheme="majorHAnsi" w:hAnsiTheme="majorHAnsi"/>
          <w:b/>
          <w:sz w:val="20"/>
          <w:szCs w:val="20"/>
          <w:lang w:val="en-US"/>
        </w:rPr>
        <w:t>s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 after the wire removal;</w:t>
      </w:r>
    </w:p>
    <w:p w:rsidR="00C93234" w:rsidRPr="00A026FA" w:rsidRDefault="00C93234" w:rsidP="00D421EA">
      <w:pPr>
        <w:numPr>
          <w:ilvl w:val="0"/>
          <w:numId w:val="10"/>
        </w:numPr>
        <w:spacing w:line="360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D421EA">
        <w:rPr>
          <w:rFonts w:asciiTheme="majorHAnsi" w:hAnsiTheme="majorHAnsi"/>
          <w:b/>
          <w:sz w:val="20"/>
          <w:szCs w:val="20"/>
          <w:lang w:val="en-US"/>
        </w:rPr>
        <w:t>Movements</w:t>
      </w:r>
      <w:r w:rsidRPr="00A026FA">
        <w:rPr>
          <w:rFonts w:asciiTheme="majorHAnsi" w:hAnsiTheme="majorHAnsi"/>
          <w:sz w:val="20"/>
          <w:szCs w:val="20"/>
          <w:lang w:val="en-US"/>
        </w:rPr>
        <w:t xml:space="preserve"> in the joints of the left upper limb in the amount available in the orthosis from the first day after the operation;</w:t>
      </w:r>
    </w:p>
    <w:p w:rsidR="00DE5E29" w:rsidRPr="00DE5E29" w:rsidRDefault="00DE5E29" w:rsidP="00DE5E29">
      <w:pPr>
        <w:spacing w:line="360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</w:p>
    <w:p w:rsidR="00D421EA" w:rsidRPr="00D421EA" w:rsidRDefault="00D421EA" w:rsidP="00D421EA">
      <w:pPr>
        <w:numPr>
          <w:ilvl w:val="0"/>
          <w:numId w:val="10"/>
        </w:numPr>
        <w:spacing w:line="360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D421EA">
        <w:rPr>
          <w:rFonts w:asciiTheme="majorHAnsi" w:hAnsiTheme="majorHAnsi"/>
          <w:b/>
          <w:sz w:val="20"/>
          <w:szCs w:val="20"/>
          <w:lang w:val="en-US"/>
        </w:rPr>
        <w:t>Dry soft bandage</w:t>
      </w:r>
      <w:r w:rsidRPr="00D421EA">
        <w:rPr>
          <w:rFonts w:asciiTheme="majorHAnsi" w:hAnsiTheme="majorHAnsi"/>
          <w:sz w:val="20"/>
          <w:szCs w:val="20"/>
          <w:lang w:val="en-US"/>
        </w:rPr>
        <w:t xml:space="preserve"> on the second finger of the left hand for 2 weeks after the operation;</w:t>
      </w:r>
    </w:p>
    <w:p w:rsidR="00C93234" w:rsidRPr="00A026FA" w:rsidRDefault="00C93234" w:rsidP="00D421EA">
      <w:pPr>
        <w:numPr>
          <w:ilvl w:val="0"/>
          <w:numId w:val="10"/>
        </w:numPr>
        <w:spacing w:line="360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D421EA">
        <w:rPr>
          <w:rFonts w:asciiTheme="majorHAnsi" w:hAnsiTheme="majorHAnsi"/>
          <w:b/>
          <w:sz w:val="20"/>
          <w:szCs w:val="20"/>
          <w:lang w:val="en-US"/>
        </w:rPr>
        <w:t xml:space="preserve">Dressing </w:t>
      </w:r>
      <w:r w:rsidR="00D421EA" w:rsidRPr="00D421EA">
        <w:rPr>
          <w:rFonts w:asciiTheme="majorHAnsi" w:hAnsiTheme="majorHAnsi"/>
          <w:b/>
          <w:sz w:val="20"/>
          <w:szCs w:val="20"/>
          <w:lang w:val="en-US"/>
        </w:rPr>
        <w:t>change</w:t>
      </w:r>
      <w:r w:rsidR="00D421EA">
        <w:rPr>
          <w:rFonts w:asciiTheme="majorHAnsi" w:hAnsiTheme="majorHAnsi"/>
          <w:sz w:val="20"/>
          <w:szCs w:val="20"/>
          <w:lang w:val="en-US"/>
        </w:rPr>
        <w:t xml:space="preserve">s for </w:t>
      </w:r>
      <w:r w:rsidRPr="00A026FA">
        <w:rPr>
          <w:rFonts w:asciiTheme="majorHAnsi" w:hAnsiTheme="majorHAnsi"/>
          <w:sz w:val="20"/>
          <w:szCs w:val="20"/>
          <w:lang w:val="en-US"/>
        </w:rPr>
        <w:t>postoperative wound once every 3-5 days on an outpatient basis using alcohol-free antiseptics (betadine, chlorhexidine, miramistin or analogs);</w:t>
      </w:r>
    </w:p>
    <w:p w:rsidR="00A026FA" w:rsidRPr="00A026FA" w:rsidRDefault="00D421EA" w:rsidP="00D421EA">
      <w:pPr>
        <w:numPr>
          <w:ilvl w:val="0"/>
          <w:numId w:val="10"/>
        </w:numPr>
        <w:spacing w:line="360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F</w:t>
      </w:r>
      <w:r w:rsidR="00C93234" w:rsidRPr="00A026FA">
        <w:rPr>
          <w:rFonts w:asciiTheme="majorHAnsi" w:hAnsiTheme="majorHAnsi"/>
          <w:sz w:val="20"/>
          <w:szCs w:val="20"/>
          <w:lang w:val="en-US"/>
        </w:rPr>
        <w:t xml:space="preserve">irst dressing </w:t>
      </w:r>
      <w:r>
        <w:rPr>
          <w:rFonts w:asciiTheme="majorHAnsi" w:hAnsiTheme="majorHAnsi"/>
          <w:sz w:val="20"/>
          <w:szCs w:val="20"/>
          <w:lang w:val="en-US"/>
        </w:rPr>
        <w:t xml:space="preserve">change </w:t>
      </w:r>
      <w:r w:rsidR="00C93234" w:rsidRPr="00A026FA">
        <w:rPr>
          <w:rFonts w:asciiTheme="majorHAnsi" w:hAnsiTheme="majorHAnsi"/>
          <w:sz w:val="20"/>
          <w:szCs w:val="20"/>
          <w:lang w:val="en-US"/>
        </w:rPr>
        <w:t xml:space="preserve">and replacement </w:t>
      </w:r>
      <w:r>
        <w:rPr>
          <w:rFonts w:asciiTheme="majorHAnsi" w:hAnsiTheme="majorHAnsi"/>
          <w:sz w:val="20"/>
          <w:szCs w:val="20"/>
          <w:lang w:val="en-US"/>
        </w:rPr>
        <w:t>of the splint</w:t>
      </w:r>
      <w:r w:rsidR="00C93234" w:rsidRPr="00A026FA">
        <w:rPr>
          <w:rFonts w:asciiTheme="majorHAnsi" w:hAnsi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/>
          <w:sz w:val="20"/>
          <w:szCs w:val="20"/>
          <w:lang w:val="en-US"/>
        </w:rPr>
        <w:t>–</w:t>
      </w:r>
      <w:r w:rsidR="00C93234" w:rsidRPr="00A026FA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D421EA">
        <w:rPr>
          <w:rFonts w:asciiTheme="majorHAnsi" w:hAnsiTheme="majorHAnsi"/>
          <w:b/>
          <w:sz w:val="20"/>
          <w:szCs w:val="20"/>
          <w:lang w:val="en-US"/>
        </w:rPr>
        <w:t xml:space="preserve">June 11, </w:t>
      </w:r>
      <w:r w:rsidR="00C93234" w:rsidRPr="00D421EA">
        <w:rPr>
          <w:rFonts w:asciiTheme="majorHAnsi" w:hAnsiTheme="majorHAnsi"/>
          <w:b/>
          <w:sz w:val="20"/>
          <w:szCs w:val="20"/>
          <w:lang w:val="en-US"/>
        </w:rPr>
        <w:t xml:space="preserve">2021 </w:t>
      </w:r>
      <w:r w:rsidR="00C93234" w:rsidRPr="00A026FA">
        <w:rPr>
          <w:rFonts w:asciiTheme="majorHAnsi" w:hAnsiTheme="majorHAnsi"/>
          <w:sz w:val="20"/>
          <w:szCs w:val="20"/>
          <w:lang w:val="en-US"/>
        </w:rPr>
        <w:t>by appointment;</w:t>
      </w:r>
    </w:p>
    <w:p w:rsidR="00DE5E29" w:rsidRDefault="00C93234" w:rsidP="00DE5E29">
      <w:pPr>
        <w:numPr>
          <w:ilvl w:val="0"/>
          <w:numId w:val="10"/>
        </w:numPr>
        <w:spacing w:line="360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D421EA">
        <w:rPr>
          <w:rFonts w:asciiTheme="majorHAnsi" w:hAnsiTheme="majorHAnsi"/>
          <w:b/>
          <w:sz w:val="20"/>
          <w:szCs w:val="20"/>
          <w:lang w:val="en-US"/>
        </w:rPr>
        <w:t>Removal of stitches</w:t>
      </w:r>
      <w:r w:rsidRPr="00A026FA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D421EA">
        <w:rPr>
          <w:rFonts w:asciiTheme="majorHAnsi" w:hAnsiTheme="majorHAnsi"/>
          <w:sz w:val="20"/>
          <w:szCs w:val="20"/>
          <w:lang w:val="en-US"/>
        </w:rPr>
        <w:t xml:space="preserve">in </w:t>
      </w:r>
      <w:r w:rsidRPr="00A026FA">
        <w:rPr>
          <w:rFonts w:asciiTheme="majorHAnsi" w:hAnsiTheme="majorHAnsi"/>
          <w:sz w:val="20"/>
          <w:szCs w:val="20"/>
          <w:lang w:val="en-US"/>
        </w:rPr>
        <w:t>14 days after surgery;</w:t>
      </w:r>
    </w:p>
    <w:p w:rsidR="00DE5E29" w:rsidRDefault="00DE5E29" w:rsidP="00DE5E29">
      <w:pPr>
        <w:spacing w:line="360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</w:p>
    <w:p w:rsidR="00A026FA" w:rsidRPr="00DE5E29" w:rsidRDefault="00A026FA" w:rsidP="00DE5E29">
      <w:pPr>
        <w:numPr>
          <w:ilvl w:val="0"/>
          <w:numId w:val="10"/>
        </w:numPr>
        <w:spacing w:line="360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DE5E29">
        <w:rPr>
          <w:rFonts w:asciiTheme="majorHAnsi" w:hAnsiTheme="majorHAnsi"/>
          <w:sz w:val="20"/>
          <w:szCs w:val="20"/>
          <w:lang w:val="en-US"/>
        </w:rPr>
        <w:t>In case of pain -</w:t>
      </w:r>
      <w:r w:rsidRPr="00DE5E29">
        <w:rPr>
          <w:rFonts w:asciiTheme="majorHAnsi" w:hAnsiTheme="majorHAnsi"/>
          <w:b/>
          <w:sz w:val="20"/>
          <w:szCs w:val="20"/>
          <w:lang w:val="en-US"/>
        </w:rPr>
        <w:t xml:space="preserve"> Nurofen 400 mg </w:t>
      </w:r>
      <w:r w:rsidRPr="00DE5E29">
        <w:rPr>
          <w:rFonts w:asciiTheme="majorHAnsi" w:hAnsiTheme="majorHAnsi"/>
          <w:sz w:val="20"/>
          <w:szCs w:val="20"/>
          <w:lang w:val="en-US"/>
        </w:rPr>
        <w:t xml:space="preserve"> 1 pill after after meal, up to 3 pills a day;</w:t>
      </w:r>
    </w:p>
    <w:p w:rsidR="00A026FA" w:rsidRPr="00A026FA" w:rsidRDefault="00A026FA" w:rsidP="00D421EA">
      <w:pPr>
        <w:numPr>
          <w:ilvl w:val="0"/>
          <w:numId w:val="10"/>
        </w:numPr>
        <w:spacing w:line="360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A026FA">
        <w:rPr>
          <w:rFonts w:asciiTheme="majorHAnsi" w:hAnsiTheme="majorHAnsi"/>
          <w:sz w:val="20"/>
          <w:szCs w:val="20"/>
          <w:lang w:val="en-US"/>
        </w:rPr>
        <w:t>In case of pain -</w:t>
      </w:r>
      <w:r w:rsidRPr="00A026FA">
        <w:rPr>
          <w:rFonts w:asciiTheme="majorHAnsi" w:hAnsiTheme="majorHAnsi"/>
          <w:b/>
          <w:sz w:val="20"/>
          <w:szCs w:val="20"/>
          <w:lang w:val="en-US"/>
        </w:rPr>
        <w:t xml:space="preserve"> Efferalgan 500 mg </w:t>
      </w:r>
      <w:r w:rsidRPr="00A026FA">
        <w:rPr>
          <w:rFonts w:asciiTheme="majorHAnsi" w:hAnsiTheme="majorHAnsi"/>
          <w:sz w:val="20"/>
          <w:szCs w:val="20"/>
          <w:lang w:val="en-US"/>
        </w:rPr>
        <w:t xml:space="preserve"> 1 pill after after meal, up to 6 pills a day;</w:t>
      </w:r>
    </w:p>
    <w:p w:rsidR="00C93234" w:rsidRPr="00A026FA" w:rsidRDefault="00A026FA" w:rsidP="00D421EA">
      <w:pPr>
        <w:numPr>
          <w:ilvl w:val="0"/>
          <w:numId w:val="10"/>
        </w:numPr>
        <w:spacing w:line="360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A026FA">
        <w:rPr>
          <w:rFonts w:asciiTheme="majorHAnsi" w:hAnsiTheme="majorHAnsi"/>
          <w:sz w:val="20"/>
          <w:szCs w:val="20"/>
          <w:lang w:val="en-US"/>
        </w:rPr>
        <w:t>In case of pain -</w:t>
      </w:r>
      <w:r w:rsidRPr="00A026FA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C93234" w:rsidRPr="00A026FA">
        <w:rPr>
          <w:rFonts w:asciiTheme="majorHAnsi" w:hAnsiTheme="majorHAnsi"/>
          <w:b/>
          <w:sz w:val="20"/>
          <w:szCs w:val="20"/>
          <w:lang w:val="en-US"/>
        </w:rPr>
        <w:t>Nimesil 100 mg</w:t>
      </w:r>
      <w:r w:rsidR="00C93234" w:rsidRPr="00A026FA">
        <w:rPr>
          <w:rFonts w:asciiTheme="majorHAnsi" w:hAnsiTheme="majorHAnsi"/>
          <w:sz w:val="20"/>
          <w:szCs w:val="20"/>
          <w:lang w:val="en-US"/>
        </w:rPr>
        <w:t xml:space="preserve"> 1 sachet up to 2 ti</w:t>
      </w:r>
      <w:r w:rsidRPr="00A026FA">
        <w:rPr>
          <w:rFonts w:asciiTheme="majorHAnsi" w:hAnsiTheme="majorHAnsi"/>
          <w:sz w:val="20"/>
          <w:szCs w:val="20"/>
          <w:lang w:val="en-US"/>
        </w:rPr>
        <w:t>mes a day strictly after meals</w:t>
      </w:r>
      <w:r w:rsidR="00C93234" w:rsidRPr="00A026FA">
        <w:rPr>
          <w:rFonts w:asciiTheme="majorHAnsi" w:hAnsiTheme="majorHAnsi"/>
          <w:sz w:val="20"/>
          <w:szCs w:val="20"/>
          <w:lang w:val="en-US"/>
        </w:rPr>
        <w:t>;</w:t>
      </w:r>
    </w:p>
    <w:p w:rsidR="00A026FA" w:rsidRPr="00A026FA" w:rsidRDefault="00A026FA" w:rsidP="00D421EA">
      <w:pPr>
        <w:numPr>
          <w:ilvl w:val="0"/>
          <w:numId w:val="10"/>
        </w:numPr>
        <w:spacing w:line="360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A026FA">
        <w:rPr>
          <w:rFonts w:asciiTheme="majorHAnsi" w:hAnsiTheme="majorHAnsi"/>
          <w:b/>
          <w:sz w:val="20"/>
          <w:szCs w:val="20"/>
          <w:lang w:val="en-US"/>
        </w:rPr>
        <w:t>Controloc 20 mg</w:t>
      </w:r>
      <w:r w:rsidRPr="00A026FA">
        <w:rPr>
          <w:rFonts w:asciiTheme="majorHAnsi" w:hAnsiTheme="majorHAnsi"/>
          <w:sz w:val="20"/>
          <w:szCs w:val="20"/>
          <w:lang w:val="en-US"/>
        </w:rPr>
        <w:t xml:space="preserve"> 1 pill a day for the period of painkillers administration;</w:t>
      </w:r>
    </w:p>
    <w:p w:rsidR="00DE5E29" w:rsidRPr="00DE5E29" w:rsidRDefault="00DE5E29" w:rsidP="00DE5E29">
      <w:pPr>
        <w:spacing w:line="360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</w:p>
    <w:p w:rsidR="009D79BC" w:rsidRPr="00A026FA" w:rsidRDefault="00C93234" w:rsidP="00D421EA">
      <w:pPr>
        <w:numPr>
          <w:ilvl w:val="0"/>
          <w:numId w:val="10"/>
        </w:numPr>
        <w:spacing w:line="360" w:lineRule="auto"/>
        <w:ind w:left="284" w:right="283"/>
        <w:rPr>
          <w:rFonts w:asciiTheme="majorHAnsi" w:hAnsiTheme="majorHAnsi"/>
          <w:sz w:val="20"/>
          <w:szCs w:val="20"/>
          <w:lang w:val="en-US"/>
        </w:rPr>
      </w:pPr>
      <w:r w:rsidRPr="00A026FA">
        <w:rPr>
          <w:rFonts w:asciiTheme="majorHAnsi" w:hAnsiTheme="majorHAnsi"/>
          <w:b/>
          <w:sz w:val="20"/>
          <w:szCs w:val="20"/>
          <w:lang w:val="en-US"/>
        </w:rPr>
        <w:t xml:space="preserve">Rehabilitation therapy </w:t>
      </w:r>
      <w:r w:rsidR="00A026FA" w:rsidRPr="00A026FA">
        <w:rPr>
          <w:rFonts w:asciiTheme="majorHAnsi" w:hAnsiTheme="majorHAnsi"/>
          <w:sz w:val="20"/>
          <w:szCs w:val="20"/>
          <w:lang w:val="en-US"/>
        </w:rPr>
        <w:t>for the finger</w:t>
      </w:r>
      <w:r w:rsidRPr="00A026FA">
        <w:rPr>
          <w:rFonts w:asciiTheme="majorHAnsi" w:hAnsiTheme="majorHAnsi"/>
          <w:sz w:val="20"/>
          <w:szCs w:val="20"/>
          <w:lang w:val="en-US"/>
        </w:rPr>
        <w:t>(consultation of a rehabilitation doctor at ECSTO).</w:t>
      </w:r>
    </w:p>
    <w:p w:rsidR="009D79BC" w:rsidRPr="00A026FA" w:rsidRDefault="009D79BC" w:rsidP="00EF0A38">
      <w:pPr>
        <w:overflowPunct w:val="0"/>
        <w:autoSpaceDE w:val="0"/>
        <w:autoSpaceDN w:val="0"/>
        <w:adjustRightInd w:val="0"/>
        <w:spacing w:line="276" w:lineRule="auto"/>
        <w:ind w:left="-709" w:right="-567"/>
        <w:jc w:val="both"/>
        <w:textAlignment w:val="baseline"/>
        <w:rPr>
          <w:rFonts w:asciiTheme="majorHAnsi" w:hAnsiTheme="majorHAnsi"/>
          <w:sz w:val="20"/>
          <w:szCs w:val="20"/>
          <w:lang w:val="en-US"/>
        </w:rPr>
      </w:pPr>
    </w:p>
    <w:p w:rsidR="00C93234" w:rsidRPr="00DA1726" w:rsidRDefault="00C93234" w:rsidP="00C93234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C93234" w:rsidRPr="00DA1726" w:rsidRDefault="00C93234" w:rsidP="00C93234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C93234" w:rsidRPr="00DA1726" w:rsidRDefault="00C93234" w:rsidP="00D421EA">
      <w:pPr>
        <w:spacing w:line="360" w:lineRule="auto"/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A1726">
        <w:rPr>
          <w:rFonts w:asciiTheme="majorHAnsi" w:hAnsiTheme="majorHAnsi"/>
          <w:b/>
          <w:sz w:val="20"/>
          <w:szCs w:val="20"/>
          <w:lang w:val="en-US"/>
        </w:rPr>
        <w:t>Orthopedic surgeon, MD</w:t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  <w:t xml:space="preserve"> </w:t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sz w:val="20"/>
          <w:szCs w:val="20"/>
          <w:lang w:val="en-US"/>
        </w:rPr>
        <w:t>Dr. B. GAZIMIEVA</w:t>
      </w:r>
    </w:p>
    <w:p w:rsidR="00C93234" w:rsidRPr="00DA1726" w:rsidRDefault="00C93234" w:rsidP="00D421EA">
      <w:pPr>
        <w:spacing w:line="360" w:lineRule="auto"/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C93234" w:rsidRPr="00DA1726" w:rsidRDefault="00C93234" w:rsidP="00D421EA">
      <w:pPr>
        <w:spacing w:line="360" w:lineRule="auto"/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DA1726">
        <w:rPr>
          <w:rFonts w:asciiTheme="majorHAnsi" w:hAnsiTheme="majorHAnsi"/>
          <w:b/>
          <w:sz w:val="20"/>
          <w:szCs w:val="20"/>
          <w:lang w:val="en-US"/>
        </w:rPr>
        <w:t xml:space="preserve">Orthopedic surgeon, MD, PhD </w:t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  <w:t xml:space="preserve">                 </w:t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sz w:val="20"/>
          <w:szCs w:val="20"/>
          <w:lang w:val="en-US"/>
        </w:rPr>
        <w:t>Dr. M. SAUTIN</w:t>
      </w:r>
    </w:p>
    <w:p w:rsidR="00C93234" w:rsidRPr="00DA1726" w:rsidRDefault="00C93234" w:rsidP="00D421EA">
      <w:pPr>
        <w:spacing w:line="360" w:lineRule="auto"/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C93234" w:rsidRPr="00DA1726" w:rsidRDefault="00C93234" w:rsidP="00D421EA">
      <w:pPr>
        <w:spacing w:line="360" w:lineRule="auto"/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DA1726">
        <w:rPr>
          <w:rFonts w:asciiTheme="majorHAnsi" w:hAnsiTheme="majorHAnsi"/>
          <w:b/>
          <w:sz w:val="20"/>
          <w:szCs w:val="20"/>
          <w:lang w:val="en-US"/>
        </w:rPr>
        <w:t>Chief doctor, medical director, MD, PhD</w:t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  <w:t xml:space="preserve">                                                </w:t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b/>
          <w:sz w:val="20"/>
          <w:szCs w:val="20"/>
          <w:lang w:val="en-US"/>
        </w:rPr>
        <w:tab/>
      </w:r>
      <w:r w:rsidRPr="00DA1726">
        <w:rPr>
          <w:rFonts w:asciiTheme="majorHAnsi" w:hAnsiTheme="majorHAnsi"/>
          <w:sz w:val="20"/>
          <w:szCs w:val="20"/>
          <w:lang w:val="en-US"/>
        </w:rPr>
        <w:t>Prof. A. KOROLEV</w:t>
      </w:r>
    </w:p>
    <w:p w:rsidR="00C93234" w:rsidRPr="00C93234" w:rsidRDefault="00C93234">
      <w:pPr>
        <w:spacing w:line="480" w:lineRule="auto"/>
        <w:ind w:left="-709" w:right="-567"/>
        <w:jc w:val="both"/>
        <w:rPr>
          <w:rFonts w:asciiTheme="majorHAnsi" w:hAnsiTheme="majorHAnsi"/>
          <w:color w:val="FF0000"/>
          <w:sz w:val="20"/>
          <w:szCs w:val="20"/>
          <w:lang w:val="en-US"/>
        </w:rPr>
      </w:pPr>
    </w:p>
    <w:sectPr w:rsidR="00C93234" w:rsidRPr="00C93234" w:rsidSect="0012604B">
      <w:headerReference w:type="default" r:id="rId9"/>
      <w:footerReference w:type="default" r:id="rId10"/>
      <w:pgSz w:w="11906" w:h="16838"/>
      <w:pgMar w:top="1134" w:right="1558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86" w:rsidRDefault="00D17286" w:rsidP="00EA15E3">
      <w:r>
        <w:separator/>
      </w:r>
    </w:p>
  </w:endnote>
  <w:endnote w:type="continuationSeparator" w:id="0">
    <w:p w:rsidR="00D17286" w:rsidRDefault="00D17286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86" w:rsidRDefault="00D17286" w:rsidP="00EA15E3">
      <w:r>
        <w:separator/>
      </w:r>
    </w:p>
  </w:footnote>
  <w:footnote w:type="continuationSeparator" w:id="0">
    <w:p w:rsidR="00D17286" w:rsidRDefault="00D17286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641" w:rsidRPr="00A93641" w:rsidRDefault="009D79BC" w:rsidP="0040360D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248C35AA" wp14:editId="31F376DA">
          <wp:extent cx="7565242" cy="1297172"/>
          <wp:effectExtent l="0" t="0" r="0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371" cy="12982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3E51AAA"/>
    <w:multiLevelType w:val="hybridMultilevel"/>
    <w:tmpl w:val="8F7E60D0"/>
    <w:lvl w:ilvl="0" w:tplc="911A3B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85F06"/>
    <w:multiLevelType w:val="hybridMultilevel"/>
    <w:tmpl w:val="A9A8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6793E"/>
    <w:multiLevelType w:val="hybridMultilevel"/>
    <w:tmpl w:val="5214408E"/>
    <w:lvl w:ilvl="0" w:tplc="DCC4E7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B039F9"/>
    <w:multiLevelType w:val="hybridMultilevel"/>
    <w:tmpl w:val="B1A6DE7A"/>
    <w:lvl w:ilvl="0" w:tplc="0419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>
    <w:nsid w:val="321639F7"/>
    <w:multiLevelType w:val="hybridMultilevel"/>
    <w:tmpl w:val="0FEC5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85008"/>
    <w:multiLevelType w:val="hybridMultilevel"/>
    <w:tmpl w:val="0984859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1F0201E"/>
    <w:multiLevelType w:val="hybridMultilevel"/>
    <w:tmpl w:val="956E2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6859B8"/>
    <w:multiLevelType w:val="hybridMultilevel"/>
    <w:tmpl w:val="0A84B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8F778D"/>
    <w:multiLevelType w:val="hybridMultilevel"/>
    <w:tmpl w:val="8F7E60D0"/>
    <w:lvl w:ilvl="0" w:tplc="911A3B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08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248B4"/>
    <w:rsid w:val="00025571"/>
    <w:rsid w:val="000734A8"/>
    <w:rsid w:val="00077433"/>
    <w:rsid w:val="000822D3"/>
    <w:rsid w:val="000B60E4"/>
    <w:rsid w:val="000F16FE"/>
    <w:rsid w:val="0012604B"/>
    <w:rsid w:val="00126A78"/>
    <w:rsid w:val="00135707"/>
    <w:rsid w:val="0016285A"/>
    <w:rsid w:val="00165E3D"/>
    <w:rsid w:val="001B45F9"/>
    <w:rsid w:val="001B482E"/>
    <w:rsid w:val="001C23B8"/>
    <w:rsid w:val="001D5EDF"/>
    <w:rsid w:val="001E7239"/>
    <w:rsid w:val="002172D5"/>
    <w:rsid w:val="00276EA9"/>
    <w:rsid w:val="0028185E"/>
    <w:rsid w:val="002B3A82"/>
    <w:rsid w:val="002D02B4"/>
    <w:rsid w:val="002D54BD"/>
    <w:rsid w:val="002F0955"/>
    <w:rsid w:val="00311ED5"/>
    <w:rsid w:val="00312E63"/>
    <w:rsid w:val="0032791B"/>
    <w:rsid w:val="003537E7"/>
    <w:rsid w:val="00364001"/>
    <w:rsid w:val="003753B1"/>
    <w:rsid w:val="003C5A5F"/>
    <w:rsid w:val="003D01EB"/>
    <w:rsid w:val="003D20F5"/>
    <w:rsid w:val="003D314F"/>
    <w:rsid w:val="003F08A2"/>
    <w:rsid w:val="004025EF"/>
    <w:rsid w:val="0040360D"/>
    <w:rsid w:val="004268E6"/>
    <w:rsid w:val="004D6B44"/>
    <w:rsid w:val="004F4ADE"/>
    <w:rsid w:val="00517795"/>
    <w:rsid w:val="00521250"/>
    <w:rsid w:val="00554FDA"/>
    <w:rsid w:val="005C3726"/>
    <w:rsid w:val="005C4CD0"/>
    <w:rsid w:val="005D0BFC"/>
    <w:rsid w:val="005D3B90"/>
    <w:rsid w:val="005F022F"/>
    <w:rsid w:val="00610380"/>
    <w:rsid w:val="00632BDE"/>
    <w:rsid w:val="006461B3"/>
    <w:rsid w:val="00654F5A"/>
    <w:rsid w:val="00665AE7"/>
    <w:rsid w:val="006858F4"/>
    <w:rsid w:val="006C593A"/>
    <w:rsid w:val="006F5F1F"/>
    <w:rsid w:val="00721163"/>
    <w:rsid w:val="00734B38"/>
    <w:rsid w:val="00740F3A"/>
    <w:rsid w:val="0074309A"/>
    <w:rsid w:val="0074441B"/>
    <w:rsid w:val="00745923"/>
    <w:rsid w:val="007571F4"/>
    <w:rsid w:val="007659BC"/>
    <w:rsid w:val="00765FB5"/>
    <w:rsid w:val="00766860"/>
    <w:rsid w:val="00791AC8"/>
    <w:rsid w:val="007B11A0"/>
    <w:rsid w:val="007C0782"/>
    <w:rsid w:val="00834471"/>
    <w:rsid w:val="008856ED"/>
    <w:rsid w:val="008B253A"/>
    <w:rsid w:val="008B76E2"/>
    <w:rsid w:val="008C4D0D"/>
    <w:rsid w:val="00937ADF"/>
    <w:rsid w:val="00941A41"/>
    <w:rsid w:val="0094511A"/>
    <w:rsid w:val="009555AF"/>
    <w:rsid w:val="00967111"/>
    <w:rsid w:val="00991B23"/>
    <w:rsid w:val="00992FCE"/>
    <w:rsid w:val="009966F3"/>
    <w:rsid w:val="009A34A5"/>
    <w:rsid w:val="009C467A"/>
    <w:rsid w:val="009D2FD5"/>
    <w:rsid w:val="009D79BC"/>
    <w:rsid w:val="00A026FA"/>
    <w:rsid w:val="00A06A29"/>
    <w:rsid w:val="00A37FCF"/>
    <w:rsid w:val="00A52C92"/>
    <w:rsid w:val="00A62185"/>
    <w:rsid w:val="00A62B72"/>
    <w:rsid w:val="00A8505A"/>
    <w:rsid w:val="00A93641"/>
    <w:rsid w:val="00A961D3"/>
    <w:rsid w:val="00AA5FFC"/>
    <w:rsid w:val="00AB3E8A"/>
    <w:rsid w:val="00AD1F8D"/>
    <w:rsid w:val="00AF7D35"/>
    <w:rsid w:val="00AF7FB8"/>
    <w:rsid w:val="00B03189"/>
    <w:rsid w:val="00B37FCD"/>
    <w:rsid w:val="00B7239D"/>
    <w:rsid w:val="00BB0198"/>
    <w:rsid w:val="00C03C75"/>
    <w:rsid w:val="00C716D8"/>
    <w:rsid w:val="00C92D12"/>
    <w:rsid w:val="00C93234"/>
    <w:rsid w:val="00CA32DD"/>
    <w:rsid w:val="00CB6CA5"/>
    <w:rsid w:val="00CC3CBE"/>
    <w:rsid w:val="00CC64BE"/>
    <w:rsid w:val="00CE4C8B"/>
    <w:rsid w:val="00CF7D7C"/>
    <w:rsid w:val="00D0219D"/>
    <w:rsid w:val="00D17286"/>
    <w:rsid w:val="00D23DA3"/>
    <w:rsid w:val="00D32541"/>
    <w:rsid w:val="00D421EA"/>
    <w:rsid w:val="00D511B5"/>
    <w:rsid w:val="00D56C29"/>
    <w:rsid w:val="00D81CB8"/>
    <w:rsid w:val="00D85CAB"/>
    <w:rsid w:val="00DE135A"/>
    <w:rsid w:val="00DE5E29"/>
    <w:rsid w:val="00E30A42"/>
    <w:rsid w:val="00E77013"/>
    <w:rsid w:val="00E910F5"/>
    <w:rsid w:val="00E94273"/>
    <w:rsid w:val="00E97171"/>
    <w:rsid w:val="00EA15E3"/>
    <w:rsid w:val="00EA765B"/>
    <w:rsid w:val="00EC287E"/>
    <w:rsid w:val="00EC322E"/>
    <w:rsid w:val="00EF0A38"/>
    <w:rsid w:val="00EF6A91"/>
    <w:rsid w:val="00F326BF"/>
    <w:rsid w:val="00F84B1C"/>
    <w:rsid w:val="00FB43FA"/>
    <w:rsid w:val="00FD7065"/>
    <w:rsid w:val="00FE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1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21163"/>
    <w:pPr>
      <w:keepNext/>
      <w:jc w:val="both"/>
      <w:outlineLvl w:val="1"/>
    </w:pPr>
    <w:rPr>
      <w:b/>
      <w:bCs/>
      <w:sz w:val="28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D7065"/>
    <w:pPr>
      <w:ind w:left="720"/>
      <w:contextualSpacing/>
    </w:pPr>
  </w:style>
  <w:style w:type="character" w:customStyle="1" w:styleId="emr-summary-header">
    <w:name w:val="emr-summary-header"/>
    <w:basedOn w:val="a0"/>
    <w:rsid w:val="00721163"/>
  </w:style>
  <w:style w:type="character" w:customStyle="1" w:styleId="20">
    <w:name w:val="Заголовок 2 Знак"/>
    <w:basedOn w:val="a0"/>
    <w:link w:val="2"/>
    <w:rsid w:val="00721163"/>
    <w:rPr>
      <w:rFonts w:ascii="Times New Roman" w:eastAsia="Times New Roman" w:hAnsi="Times New Roman" w:cs="Times New Roman"/>
      <w:b/>
      <w:bCs/>
      <w:sz w:val="28"/>
      <w:szCs w:val="24"/>
      <w:lang w:val="x-none"/>
    </w:rPr>
  </w:style>
  <w:style w:type="paragraph" w:styleId="aa">
    <w:name w:val="Body Text"/>
    <w:basedOn w:val="a"/>
    <w:link w:val="ab"/>
    <w:rsid w:val="00721163"/>
    <w:pPr>
      <w:jc w:val="both"/>
    </w:pPr>
    <w:rPr>
      <w:sz w:val="28"/>
      <w:lang w:val="en-US" w:eastAsia="en-US"/>
    </w:rPr>
  </w:style>
  <w:style w:type="character" w:customStyle="1" w:styleId="ab">
    <w:name w:val="Основной текст Знак"/>
    <w:basedOn w:val="a0"/>
    <w:link w:val="aa"/>
    <w:rsid w:val="00721163"/>
    <w:rPr>
      <w:rFonts w:ascii="Times New Roman" w:eastAsia="Times New Roman" w:hAnsi="Times New Roman" w:cs="Times New Roman"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1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21163"/>
    <w:pPr>
      <w:keepNext/>
      <w:jc w:val="both"/>
      <w:outlineLvl w:val="1"/>
    </w:pPr>
    <w:rPr>
      <w:b/>
      <w:bCs/>
      <w:sz w:val="28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D7065"/>
    <w:pPr>
      <w:ind w:left="720"/>
      <w:contextualSpacing/>
    </w:pPr>
  </w:style>
  <w:style w:type="character" w:customStyle="1" w:styleId="emr-summary-header">
    <w:name w:val="emr-summary-header"/>
    <w:basedOn w:val="a0"/>
    <w:rsid w:val="00721163"/>
  </w:style>
  <w:style w:type="character" w:customStyle="1" w:styleId="20">
    <w:name w:val="Заголовок 2 Знак"/>
    <w:basedOn w:val="a0"/>
    <w:link w:val="2"/>
    <w:rsid w:val="00721163"/>
    <w:rPr>
      <w:rFonts w:ascii="Times New Roman" w:eastAsia="Times New Roman" w:hAnsi="Times New Roman" w:cs="Times New Roman"/>
      <w:b/>
      <w:bCs/>
      <w:sz w:val="28"/>
      <w:szCs w:val="24"/>
      <w:lang w:val="x-none"/>
    </w:rPr>
  </w:style>
  <w:style w:type="paragraph" w:styleId="aa">
    <w:name w:val="Body Text"/>
    <w:basedOn w:val="a"/>
    <w:link w:val="ab"/>
    <w:rsid w:val="00721163"/>
    <w:pPr>
      <w:jc w:val="both"/>
    </w:pPr>
    <w:rPr>
      <w:sz w:val="28"/>
      <w:lang w:val="en-US" w:eastAsia="en-US"/>
    </w:rPr>
  </w:style>
  <w:style w:type="character" w:customStyle="1" w:styleId="ab">
    <w:name w:val="Основной текст Знак"/>
    <w:basedOn w:val="a0"/>
    <w:link w:val="aa"/>
    <w:rsid w:val="00721163"/>
    <w:rPr>
      <w:rFonts w:ascii="Times New Roman" w:eastAsia="Times New Roman" w:hAnsi="Times New Roman" w:cs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0956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5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26196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56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6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352224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4951A-F11D-4F69-9F9B-90D26BA32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Зарипов Азиз Римович</cp:lastModifiedBy>
  <cp:revision>34</cp:revision>
  <cp:lastPrinted>2020-04-21T06:41:00Z</cp:lastPrinted>
  <dcterms:created xsi:type="dcterms:W3CDTF">2019-10-20T13:19:00Z</dcterms:created>
  <dcterms:modified xsi:type="dcterms:W3CDTF">2021-06-10T12:36:00Z</dcterms:modified>
</cp:coreProperties>
</file>