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880892" w14:textId="77777777" w:rsidR="00BD4DBE" w:rsidRDefault="00BD4DBE" w:rsidP="00BD4DBE">
      <w:pPr>
        <w:pStyle w:val="Ttulo1"/>
        <w:rPr>
          <w:rFonts w:ascii="Segoe UI" w:eastAsia="Times New Roman" w:hAnsi="Segoe UI" w:cs="Segoe UI"/>
          <w:b w:val="0"/>
          <w:bCs w:val="0"/>
          <w:color w:val="000000"/>
        </w:rPr>
      </w:pPr>
      <w:proofErr w:type="spellStart"/>
      <w:r>
        <w:rPr>
          <w:rFonts w:ascii="Segoe UI" w:eastAsia="Times New Roman" w:hAnsi="Segoe UI" w:cs="Segoe UI"/>
          <w:b w:val="0"/>
          <w:bCs w:val="0"/>
          <w:color w:val="000000"/>
        </w:rPr>
        <w:t>Order</w:t>
      </w:r>
      <w:proofErr w:type="spellEnd"/>
      <w:r>
        <w:rPr>
          <w:rFonts w:ascii="Segoe UI" w:eastAsia="Times New Roman" w:hAnsi="Segoe UI" w:cs="Segoe UI"/>
          <w:b w:val="0"/>
          <w:bCs w:val="0"/>
          <w:color w:val="000000"/>
        </w:rPr>
        <w:t xml:space="preserve"> </w:t>
      </w:r>
      <w:proofErr w:type="spellStart"/>
      <w:r>
        <w:rPr>
          <w:rFonts w:ascii="Segoe UI" w:eastAsia="Times New Roman" w:hAnsi="Segoe UI" w:cs="Segoe UI"/>
          <w:b w:val="0"/>
          <w:bCs w:val="0"/>
          <w:color w:val="000000"/>
        </w:rPr>
        <w:t>to</w:t>
      </w:r>
      <w:proofErr w:type="spellEnd"/>
      <w:r>
        <w:rPr>
          <w:rFonts w:ascii="Segoe UI" w:eastAsia="Times New Roman" w:hAnsi="Segoe UI" w:cs="Segoe UI"/>
          <w:b w:val="0"/>
          <w:bCs w:val="0"/>
          <w:color w:val="000000"/>
        </w:rPr>
        <w:t xml:space="preserve"> Cash </w:t>
      </w:r>
      <w:proofErr w:type="spellStart"/>
      <w:r>
        <w:rPr>
          <w:rFonts w:ascii="Segoe UI" w:eastAsia="Times New Roman" w:hAnsi="Segoe UI" w:cs="Segoe UI"/>
          <w:b w:val="0"/>
          <w:bCs w:val="0"/>
          <w:color w:val="000000"/>
        </w:rPr>
        <w:t>Process</w:t>
      </w:r>
      <w:proofErr w:type="spellEnd"/>
    </w:p>
    <w:p w14:paraId="5ABD72D9" w14:textId="77777777" w:rsidR="00BD4DBE" w:rsidRDefault="00BD4DBE" w:rsidP="00BD4DBE">
      <w:pPr>
        <w:jc w:val="center"/>
        <w:rPr>
          <w:rFonts w:ascii="Segoe UI" w:eastAsia="Times New Roman" w:hAnsi="Segoe UI" w:cs="Segoe UI"/>
          <w:color w:val="000000"/>
          <w:sz w:val="27"/>
          <w:szCs w:val="27"/>
        </w:rPr>
      </w:pPr>
      <w:r>
        <w:rPr>
          <w:rFonts w:ascii="Segoe UI" w:eastAsia="Times New Roman" w:hAnsi="Segoe UI" w:cs="Segoe UI"/>
          <w:color w:val="000000"/>
          <w:sz w:val="27"/>
          <w:szCs w:val="27"/>
        </w:rPr>
        <w:pict w14:anchorId="6C1047DF">
          <v:rect id="_x0000_i1025" style="width:441.9pt;height:.5pt" o:hralign="center" o:hrstd="t" o:hr="t" fillcolor="#a0a0a0" stroked="f"/>
        </w:pict>
      </w:r>
    </w:p>
    <w:p w14:paraId="30EBD64F"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order to cash process steps can be listed as below</w:t>
      </w:r>
    </w:p>
    <w:p w14:paraId="62897415" w14:textId="77777777" w:rsidR="00BD4DBE" w:rsidRDefault="00BD4DBE" w:rsidP="00BD4DBE">
      <w:pPr>
        <w:numPr>
          <w:ilvl w:val="0"/>
          <w:numId w:val="1"/>
        </w:numPr>
        <w:spacing w:before="100" w:beforeAutospacing="1" w:after="100" w:afterAutospacing="1"/>
        <w:rPr>
          <w:rFonts w:ascii="Segoe UI" w:eastAsia="Times New Roman" w:hAnsi="Segoe UI" w:cs="Segoe UI"/>
          <w:color w:val="000000"/>
          <w:sz w:val="27"/>
          <w:szCs w:val="27"/>
        </w:rPr>
      </w:pPr>
      <w:proofErr w:type="spellStart"/>
      <w:r>
        <w:rPr>
          <w:rFonts w:ascii="Segoe UI" w:eastAsia="Times New Roman" w:hAnsi="Segoe UI" w:cs="Segoe UI"/>
          <w:color w:val="000000"/>
          <w:sz w:val="27"/>
          <w:szCs w:val="27"/>
        </w:rPr>
        <w:t>Enter</w:t>
      </w:r>
      <w:proofErr w:type="spellEnd"/>
      <w:r>
        <w:rPr>
          <w:rFonts w:ascii="Segoe UI" w:eastAsia="Times New Roman" w:hAnsi="Segoe UI" w:cs="Segoe UI"/>
          <w:color w:val="000000"/>
          <w:sz w:val="27"/>
          <w:szCs w:val="27"/>
        </w:rPr>
        <w:t xml:space="preserve"> </w:t>
      </w:r>
      <w:proofErr w:type="spellStart"/>
      <w:r>
        <w:rPr>
          <w:rFonts w:ascii="Segoe UI" w:eastAsia="Times New Roman" w:hAnsi="Segoe UI" w:cs="Segoe UI"/>
          <w:color w:val="000000"/>
          <w:sz w:val="27"/>
          <w:szCs w:val="27"/>
        </w:rPr>
        <w:t>the</w:t>
      </w:r>
      <w:proofErr w:type="spellEnd"/>
      <w:r>
        <w:rPr>
          <w:rFonts w:ascii="Segoe UI" w:eastAsia="Times New Roman" w:hAnsi="Segoe UI" w:cs="Segoe UI"/>
          <w:color w:val="000000"/>
          <w:sz w:val="27"/>
          <w:szCs w:val="27"/>
        </w:rPr>
        <w:t xml:space="preserve"> Sales </w:t>
      </w:r>
      <w:proofErr w:type="spellStart"/>
      <w:r>
        <w:rPr>
          <w:rFonts w:ascii="Segoe UI" w:eastAsia="Times New Roman" w:hAnsi="Segoe UI" w:cs="Segoe UI"/>
          <w:color w:val="000000"/>
          <w:sz w:val="27"/>
          <w:szCs w:val="27"/>
        </w:rPr>
        <w:t>Order</w:t>
      </w:r>
      <w:proofErr w:type="spellEnd"/>
    </w:p>
    <w:p w14:paraId="4E372C3C" w14:textId="77777777" w:rsidR="00BD4DBE" w:rsidRDefault="00BD4DBE" w:rsidP="00BD4DBE">
      <w:pPr>
        <w:numPr>
          <w:ilvl w:val="0"/>
          <w:numId w:val="1"/>
        </w:numPr>
        <w:spacing w:before="100" w:beforeAutospacing="1" w:after="100" w:afterAutospacing="1"/>
        <w:rPr>
          <w:rFonts w:ascii="Segoe UI" w:eastAsia="Times New Roman" w:hAnsi="Segoe UI" w:cs="Segoe UI"/>
          <w:color w:val="000000"/>
          <w:sz w:val="27"/>
          <w:szCs w:val="27"/>
        </w:rPr>
      </w:pPr>
      <w:r>
        <w:rPr>
          <w:rFonts w:ascii="Segoe UI" w:eastAsia="Times New Roman" w:hAnsi="Segoe UI" w:cs="Segoe UI"/>
          <w:color w:val="000000"/>
          <w:sz w:val="27"/>
          <w:szCs w:val="27"/>
        </w:rPr>
        <w:t xml:space="preserve">Book </w:t>
      </w:r>
      <w:proofErr w:type="spellStart"/>
      <w:r>
        <w:rPr>
          <w:rFonts w:ascii="Segoe UI" w:eastAsia="Times New Roman" w:hAnsi="Segoe UI" w:cs="Segoe UI"/>
          <w:color w:val="000000"/>
          <w:sz w:val="27"/>
          <w:szCs w:val="27"/>
        </w:rPr>
        <w:t>the</w:t>
      </w:r>
      <w:proofErr w:type="spellEnd"/>
      <w:r>
        <w:rPr>
          <w:rFonts w:ascii="Segoe UI" w:eastAsia="Times New Roman" w:hAnsi="Segoe UI" w:cs="Segoe UI"/>
          <w:color w:val="000000"/>
          <w:sz w:val="27"/>
          <w:szCs w:val="27"/>
        </w:rPr>
        <w:t xml:space="preserve"> Sales </w:t>
      </w:r>
      <w:proofErr w:type="spellStart"/>
      <w:r>
        <w:rPr>
          <w:rFonts w:ascii="Segoe UI" w:eastAsia="Times New Roman" w:hAnsi="Segoe UI" w:cs="Segoe UI"/>
          <w:color w:val="000000"/>
          <w:sz w:val="27"/>
          <w:szCs w:val="27"/>
        </w:rPr>
        <w:t>Order</w:t>
      </w:r>
      <w:proofErr w:type="spellEnd"/>
    </w:p>
    <w:p w14:paraId="35A8D523" w14:textId="77777777" w:rsidR="00BD4DBE" w:rsidRDefault="00BD4DBE" w:rsidP="00BD4DBE">
      <w:pPr>
        <w:numPr>
          <w:ilvl w:val="0"/>
          <w:numId w:val="1"/>
        </w:numPr>
        <w:spacing w:before="100" w:beforeAutospacing="1" w:after="100" w:afterAutospacing="1"/>
        <w:rPr>
          <w:rFonts w:ascii="Segoe UI" w:eastAsia="Times New Roman" w:hAnsi="Segoe UI" w:cs="Segoe UI"/>
          <w:color w:val="000000"/>
          <w:sz w:val="27"/>
          <w:szCs w:val="27"/>
        </w:rPr>
      </w:pPr>
      <w:proofErr w:type="spellStart"/>
      <w:r>
        <w:rPr>
          <w:rFonts w:ascii="Segoe UI" w:eastAsia="Times New Roman" w:hAnsi="Segoe UI" w:cs="Segoe UI"/>
          <w:color w:val="000000"/>
          <w:sz w:val="27"/>
          <w:szCs w:val="27"/>
        </w:rPr>
        <w:t>Launch</w:t>
      </w:r>
      <w:proofErr w:type="spellEnd"/>
      <w:r>
        <w:rPr>
          <w:rFonts w:ascii="Segoe UI" w:eastAsia="Times New Roman" w:hAnsi="Segoe UI" w:cs="Segoe UI"/>
          <w:color w:val="000000"/>
          <w:sz w:val="27"/>
          <w:szCs w:val="27"/>
        </w:rPr>
        <w:t xml:space="preserve"> </w:t>
      </w:r>
      <w:proofErr w:type="spellStart"/>
      <w:r>
        <w:rPr>
          <w:rFonts w:ascii="Segoe UI" w:eastAsia="Times New Roman" w:hAnsi="Segoe UI" w:cs="Segoe UI"/>
          <w:color w:val="000000"/>
          <w:sz w:val="27"/>
          <w:szCs w:val="27"/>
        </w:rPr>
        <w:t>Pick</w:t>
      </w:r>
      <w:proofErr w:type="spellEnd"/>
      <w:r>
        <w:rPr>
          <w:rFonts w:ascii="Segoe UI" w:eastAsia="Times New Roman" w:hAnsi="Segoe UI" w:cs="Segoe UI"/>
          <w:color w:val="000000"/>
          <w:sz w:val="27"/>
          <w:szCs w:val="27"/>
        </w:rPr>
        <w:t xml:space="preserve"> Release</w:t>
      </w:r>
    </w:p>
    <w:p w14:paraId="2905634D" w14:textId="77777777" w:rsidR="00BD4DBE" w:rsidRDefault="00BD4DBE" w:rsidP="00BD4DBE">
      <w:pPr>
        <w:numPr>
          <w:ilvl w:val="0"/>
          <w:numId w:val="1"/>
        </w:numPr>
        <w:spacing w:before="100" w:beforeAutospacing="1" w:after="100" w:afterAutospacing="1"/>
        <w:rPr>
          <w:rFonts w:ascii="Segoe UI" w:eastAsia="Times New Roman" w:hAnsi="Segoe UI" w:cs="Segoe UI"/>
          <w:color w:val="000000"/>
          <w:sz w:val="27"/>
          <w:szCs w:val="27"/>
        </w:rPr>
      </w:pPr>
      <w:proofErr w:type="spellStart"/>
      <w:r>
        <w:rPr>
          <w:rFonts w:ascii="Segoe UI" w:eastAsia="Times New Roman" w:hAnsi="Segoe UI" w:cs="Segoe UI"/>
          <w:color w:val="000000"/>
          <w:sz w:val="27"/>
          <w:szCs w:val="27"/>
        </w:rPr>
        <w:t>Ship</w:t>
      </w:r>
      <w:proofErr w:type="spellEnd"/>
      <w:r>
        <w:rPr>
          <w:rFonts w:ascii="Segoe UI" w:eastAsia="Times New Roman" w:hAnsi="Segoe UI" w:cs="Segoe UI"/>
          <w:color w:val="000000"/>
          <w:sz w:val="27"/>
          <w:szCs w:val="27"/>
        </w:rPr>
        <w:t xml:space="preserve"> </w:t>
      </w:r>
      <w:proofErr w:type="spellStart"/>
      <w:r>
        <w:rPr>
          <w:rFonts w:ascii="Segoe UI" w:eastAsia="Times New Roman" w:hAnsi="Segoe UI" w:cs="Segoe UI"/>
          <w:color w:val="000000"/>
          <w:sz w:val="27"/>
          <w:szCs w:val="27"/>
        </w:rPr>
        <w:t>Confirm</w:t>
      </w:r>
      <w:proofErr w:type="spellEnd"/>
    </w:p>
    <w:p w14:paraId="4EBF54AB" w14:textId="77777777" w:rsidR="00BD4DBE" w:rsidRDefault="00BD4DBE" w:rsidP="00BD4DBE">
      <w:pPr>
        <w:numPr>
          <w:ilvl w:val="0"/>
          <w:numId w:val="1"/>
        </w:numPr>
        <w:spacing w:before="100" w:beforeAutospacing="1" w:after="100" w:afterAutospacing="1"/>
        <w:rPr>
          <w:rFonts w:ascii="Segoe UI" w:eastAsia="Times New Roman" w:hAnsi="Segoe UI" w:cs="Segoe UI"/>
          <w:color w:val="000000"/>
          <w:sz w:val="27"/>
          <w:szCs w:val="27"/>
        </w:rPr>
      </w:pPr>
      <w:proofErr w:type="spellStart"/>
      <w:r>
        <w:rPr>
          <w:rFonts w:ascii="Segoe UI" w:eastAsia="Times New Roman" w:hAnsi="Segoe UI" w:cs="Segoe UI"/>
          <w:color w:val="000000"/>
          <w:sz w:val="27"/>
          <w:szCs w:val="27"/>
        </w:rPr>
        <w:t>Create</w:t>
      </w:r>
      <w:proofErr w:type="spellEnd"/>
      <w:r>
        <w:rPr>
          <w:rFonts w:ascii="Segoe UI" w:eastAsia="Times New Roman" w:hAnsi="Segoe UI" w:cs="Segoe UI"/>
          <w:color w:val="000000"/>
          <w:sz w:val="27"/>
          <w:szCs w:val="27"/>
        </w:rPr>
        <w:t xml:space="preserve"> </w:t>
      </w:r>
      <w:proofErr w:type="spellStart"/>
      <w:r>
        <w:rPr>
          <w:rFonts w:ascii="Segoe UI" w:eastAsia="Times New Roman" w:hAnsi="Segoe UI" w:cs="Segoe UI"/>
          <w:color w:val="000000"/>
          <w:sz w:val="27"/>
          <w:szCs w:val="27"/>
        </w:rPr>
        <w:t>Invoice</w:t>
      </w:r>
      <w:proofErr w:type="spellEnd"/>
    </w:p>
    <w:p w14:paraId="1D1FF9D7" w14:textId="77777777" w:rsidR="00BD4DBE" w:rsidRPr="00BD4DBE" w:rsidRDefault="00BD4DBE" w:rsidP="00BD4DBE">
      <w:pPr>
        <w:numPr>
          <w:ilvl w:val="0"/>
          <w:numId w:val="1"/>
        </w:numPr>
        <w:spacing w:before="100" w:beforeAutospacing="1" w:after="100" w:afterAutospacing="1"/>
        <w:rPr>
          <w:rFonts w:ascii="Segoe UI" w:eastAsia="Times New Roman" w:hAnsi="Segoe UI" w:cs="Segoe UI"/>
          <w:color w:val="000000"/>
          <w:sz w:val="27"/>
          <w:szCs w:val="27"/>
          <w:lang w:val="en-US"/>
        </w:rPr>
      </w:pPr>
      <w:r w:rsidRPr="00BD4DBE">
        <w:rPr>
          <w:rFonts w:ascii="Segoe UI" w:eastAsia="Times New Roman" w:hAnsi="Segoe UI" w:cs="Segoe UI"/>
          <w:color w:val="000000"/>
          <w:sz w:val="27"/>
          <w:szCs w:val="27"/>
          <w:lang w:val="en-US"/>
        </w:rPr>
        <w:t xml:space="preserve">Create the Receipts either manually or using Auto Lockbox </w:t>
      </w:r>
      <w:proofErr w:type="gramStart"/>
      <w:r w:rsidRPr="00BD4DBE">
        <w:rPr>
          <w:rFonts w:ascii="Segoe UI" w:eastAsia="Times New Roman" w:hAnsi="Segoe UI" w:cs="Segoe UI"/>
          <w:color w:val="000000"/>
          <w:sz w:val="27"/>
          <w:szCs w:val="27"/>
          <w:lang w:val="en-US"/>
        </w:rPr>
        <w:t>( In</w:t>
      </w:r>
      <w:proofErr w:type="gramEnd"/>
      <w:r w:rsidRPr="00BD4DBE">
        <w:rPr>
          <w:rFonts w:ascii="Segoe UI" w:eastAsia="Times New Roman" w:hAnsi="Segoe UI" w:cs="Segoe UI"/>
          <w:color w:val="000000"/>
          <w:sz w:val="27"/>
          <w:szCs w:val="27"/>
          <w:lang w:val="en-US"/>
        </w:rPr>
        <w:t xml:space="preserve"> this article we will concentrate on Manual creation)</w:t>
      </w:r>
    </w:p>
    <w:p w14:paraId="6EC07F26" w14:textId="77777777" w:rsidR="00BD4DBE" w:rsidRDefault="00BD4DBE" w:rsidP="00BD4DBE">
      <w:pPr>
        <w:numPr>
          <w:ilvl w:val="0"/>
          <w:numId w:val="1"/>
        </w:numPr>
        <w:spacing w:before="100" w:beforeAutospacing="1" w:after="100" w:afterAutospacing="1"/>
        <w:rPr>
          <w:rFonts w:ascii="Segoe UI" w:eastAsia="Times New Roman" w:hAnsi="Segoe UI" w:cs="Segoe UI"/>
          <w:color w:val="000000"/>
          <w:sz w:val="27"/>
          <w:szCs w:val="27"/>
        </w:rPr>
      </w:pPr>
      <w:proofErr w:type="spellStart"/>
      <w:r>
        <w:rPr>
          <w:rFonts w:ascii="Segoe UI" w:eastAsia="Times New Roman" w:hAnsi="Segoe UI" w:cs="Segoe UI"/>
          <w:color w:val="000000"/>
          <w:sz w:val="27"/>
          <w:szCs w:val="27"/>
        </w:rPr>
        <w:t>Transfer</w:t>
      </w:r>
      <w:proofErr w:type="spellEnd"/>
      <w:r>
        <w:rPr>
          <w:rFonts w:ascii="Segoe UI" w:eastAsia="Times New Roman" w:hAnsi="Segoe UI" w:cs="Segoe UI"/>
          <w:color w:val="000000"/>
          <w:sz w:val="27"/>
          <w:szCs w:val="27"/>
        </w:rPr>
        <w:t xml:space="preserve"> </w:t>
      </w:r>
      <w:proofErr w:type="spellStart"/>
      <w:r>
        <w:rPr>
          <w:rFonts w:ascii="Segoe UI" w:eastAsia="Times New Roman" w:hAnsi="Segoe UI" w:cs="Segoe UI"/>
          <w:color w:val="000000"/>
          <w:sz w:val="27"/>
          <w:szCs w:val="27"/>
        </w:rPr>
        <w:t>to</w:t>
      </w:r>
      <w:proofErr w:type="spellEnd"/>
      <w:r>
        <w:rPr>
          <w:rFonts w:ascii="Segoe UI" w:eastAsia="Times New Roman" w:hAnsi="Segoe UI" w:cs="Segoe UI"/>
          <w:color w:val="000000"/>
          <w:sz w:val="27"/>
          <w:szCs w:val="27"/>
        </w:rPr>
        <w:t xml:space="preserve"> General Ledger</w:t>
      </w:r>
    </w:p>
    <w:p w14:paraId="69DAD109" w14:textId="77777777" w:rsidR="00BD4DBE" w:rsidRDefault="00BD4DBE" w:rsidP="00BD4DBE">
      <w:pPr>
        <w:numPr>
          <w:ilvl w:val="0"/>
          <w:numId w:val="1"/>
        </w:numPr>
        <w:spacing w:before="100" w:beforeAutospacing="1" w:after="100" w:afterAutospacing="1"/>
        <w:rPr>
          <w:rFonts w:ascii="Segoe UI" w:eastAsia="Times New Roman" w:hAnsi="Segoe UI" w:cs="Segoe UI"/>
          <w:color w:val="000000"/>
          <w:sz w:val="27"/>
          <w:szCs w:val="27"/>
        </w:rPr>
      </w:pPr>
      <w:proofErr w:type="spellStart"/>
      <w:r>
        <w:rPr>
          <w:rFonts w:ascii="Segoe UI" w:eastAsia="Times New Roman" w:hAnsi="Segoe UI" w:cs="Segoe UI"/>
          <w:color w:val="000000"/>
          <w:sz w:val="27"/>
          <w:szCs w:val="27"/>
        </w:rPr>
        <w:t>Journal</w:t>
      </w:r>
      <w:proofErr w:type="spellEnd"/>
      <w:r>
        <w:rPr>
          <w:rFonts w:ascii="Segoe UI" w:eastAsia="Times New Roman" w:hAnsi="Segoe UI" w:cs="Segoe UI"/>
          <w:color w:val="000000"/>
          <w:sz w:val="27"/>
          <w:szCs w:val="27"/>
        </w:rPr>
        <w:t xml:space="preserve"> </w:t>
      </w:r>
      <w:proofErr w:type="spellStart"/>
      <w:r>
        <w:rPr>
          <w:rFonts w:ascii="Segoe UI" w:eastAsia="Times New Roman" w:hAnsi="Segoe UI" w:cs="Segoe UI"/>
          <w:color w:val="000000"/>
          <w:sz w:val="27"/>
          <w:szCs w:val="27"/>
        </w:rPr>
        <w:t>Import</w:t>
      </w:r>
      <w:proofErr w:type="spellEnd"/>
    </w:p>
    <w:p w14:paraId="0A922668" w14:textId="77777777" w:rsidR="00BD4DBE" w:rsidRDefault="00BD4DBE" w:rsidP="00BD4DBE">
      <w:pPr>
        <w:pStyle w:val="NormalWeb"/>
        <w:rPr>
          <w:rFonts w:ascii="Segoe UI" w:hAnsi="Segoe UI" w:cs="Segoe UI"/>
          <w:color w:val="000000"/>
          <w:sz w:val="27"/>
          <w:szCs w:val="27"/>
        </w:rPr>
      </w:pPr>
      <w:proofErr w:type="spellStart"/>
      <w:r>
        <w:rPr>
          <w:rFonts w:ascii="Segoe UI" w:hAnsi="Segoe UI" w:cs="Segoe UI"/>
          <w:color w:val="000000"/>
          <w:sz w:val="27"/>
          <w:szCs w:val="27"/>
          <w:u w:val="single"/>
        </w:rPr>
        <w:t>Enter</w:t>
      </w:r>
      <w:proofErr w:type="spellEnd"/>
      <w:r>
        <w:rPr>
          <w:rFonts w:ascii="Segoe UI" w:hAnsi="Segoe UI" w:cs="Segoe UI"/>
          <w:color w:val="000000"/>
          <w:sz w:val="27"/>
          <w:szCs w:val="27"/>
          <w:u w:val="single"/>
        </w:rPr>
        <w:t xml:space="preserve"> </w:t>
      </w:r>
      <w:proofErr w:type="spellStart"/>
      <w:r>
        <w:rPr>
          <w:rFonts w:ascii="Segoe UI" w:hAnsi="Segoe UI" w:cs="Segoe UI"/>
          <w:color w:val="000000"/>
          <w:sz w:val="27"/>
          <w:szCs w:val="27"/>
          <w:u w:val="single"/>
        </w:rPr>
        <w:t>the</w:t>
      </w:r>
      <w:proofErr w:type="spellEnd"/>
      <w:r>
        <w:rPr>
          <w:rFonts w:ascii="Segoe UI" w:hAnsi="Segoe UI" w:cs="Segoe UI"/>
          <w:color w:val="000000"/>
          <w:sz w:val="27"/>
          <w:szCs w:val="27"/>
          <w:u w:val="single"/>
        </w:rPr>
        <w:t xml:space="preserve"> Sales </w:t>
      </w:r>
      <w:proofErr w:type="spellStart"/>
      <w:r>
        <w:rPr>
          <w:rFonts w:ascii="Segoe UI" w:hAnsi="Segoe UI" w:cs="Segoe UI"/>
          <w:color w:val="000000"/>
          <w:sz w:val="27"/>
          <w:szCs w:val="27"/>
          <w:u w:val="single"/>
        </w:rPr>
        <w:t>Order</w:t>
      </w:r>
      <w:proofErr w:type="spellEnd"/>
      <w:r>
        <w:rPr>
          <w:rFonts w:ascii="Segoe UI" w:hAnsi="Segoe UI" w:cs="Segoe UI"/>
          <w:color w:val="000000"/>
          <w:sz w:val="27"/>
          <w:szCs w:val="27"/>
          <w:u w:val="single"/>
        </w:rPr>
        <w:t>:</w:t>
      </w:r>
    </w:p>
    <w:p w14:paraId="23D818FB"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Navigation: Order Management Super User Operations (USA)&gt;Orders Returns &gt;Sales Orders</w:t>
      </w:r>
    </w:p>
    <w:p w14:paraId="34432DAD"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Enter the Customer details (Ship to and Bill to address), Order type.</w:t>
      </w:r>
    </w:p>
    <w:p w14:paraId="103C0D2F" w14:textId="7B862AEE" w:rsidR="00BD4DBE" w:rsidRDefault="00BD4DBE" w:rsidP="00BD4DBE">
      <w:pPr>
        <w:pStyle w:val="NormalWeb"/>
        <w:rPr>
          <w:rFonts w:ascii="Segoe UI" w:hAnsi="Segoe UI" w:cs="Segoe UI"/>
          <w:color w:val="000000"/>
          <w:sz w:val="27"/>
          <w:szCs w:val="27"/>
        </w:rPr>
      </w:pPr>
      <w:r>
        <w:rPr>
          <w:rFonts w:ascii="Segoe UI" w:hAnsi="Segoe UI" w:cs="Segoe UI"/>
          <w:noProof/>
          <w:color w:val="000000"/>
          <w:sz w:val="27"/>
          <w:szCs w:val="27"/>
        </w:rPr>
        <w:drawing>
          <wp:inline distT="0" distB="0" distL="0" distR="0" wp14:anchorId="47A225E1" wp14:editId="7E78CE10">
            <wp:extent cx="4000500" cy="2698750"/>
            <wp:effectExtent l="0" t="0" r="0" b="6350"/>
            <wp:docPr id="28" name="Imagem 28"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Interface gráfica do usuário, Texto, Aplicativo&#10;&#10;Descrição gerada automaticamente"/>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4000500" cy="2698750"/>
                    </a:xfrm>
                    <a:prstGeom prst="rect">
                      <a:avLst/>
                    </a:prstGeom>
                    <a:noFill/>
                    <a:ln>
                      <a:noFill/>
                    </a:ln>
                  </pic:spPr>
                </pic:pic>
              </a:graphicData>
            </a:graphic>
          </wp:inline>
        </w:drawing>
      </w:r>
    </w:p>
    <w:p w14:paraId="6AD2748D"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Click on Lines Tab. Enter the Item to be ordered and the quantity required.</w:t>
      </w:r>
    </w:p>
    <w:p w14:paraId="26CE3312" w14:textId="1AB9D0D7" w:rsidR="00BD4DBE" w:rsidRDefault="00BD4DBE" w:rsidP="00BD4DBE">
      <w:pPr>
        <w:pStyle w:val="NormalWeb"/>
        <w:rPr>
          <w:rFonts w:ascii="Segoe UI" w:hAnsi="Segoe UI" w:cs="Segoe UI"/>
          <w:color w:val="000000"/>
          <w:sz w:val="27"/>
          <w:szCs w:val="27"/>
        </w:rPr>
      </w:pPr>
      <w:r>
        <w:rPr>
          <w:rFonts w:ascii="Segoe UI" w:hAnsi="Segoe UI" w:cs="Segoe UI"/>
          <w:noProof/>
          <w:color w:val="000000"/>
          <w:sz w:val="27"/>
          <w:szCs w:val="27"/>
        </w:rPr>
        <w:lastRenderedPageBreak/>
        <w:drawing>
          <wp:inline distT="0" distB="0" distL="0" distR="0" wp14:anchorId="329409EC" wp14:editId="14339A79">
            <wp:extent cx="4000500" cy="2736850"/>
            <wp:effectExtent l="0" t="0" r="0" b="6350"/>
            <wp:docPr id="27" name="Imagem 27"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Interface gráfica do usuário, Aplicativo, Tabela, Excel&#10;&#10;Descrição gerada automaticamente"/>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4000500" cy="2736850"/>
                    </a:xfrm>
                    <a:prstGeom prst="rect">
                      <a:avLst/>
                    </a:prstGeom>
                    <a:noFill/>
                    <a:ln>
                      <a:noFill/>
                    </a:ln>
                  </pic:spPr>
                </pic:pic>
              </a:graphicData>
            </a:graphic>
          </wp:inline>
        </w:drawing>
      </w:r>
    </w:p>
    <w:p w14:paraId="4F89F81B"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Line is scheduled automatically when the Line Item is saved.</w:t>
      </w:r>
    </w:p>
    <w:p w14:paraId="7AFFF0FB"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Scheduling/</w:t>
      </w:r>
      <w:proofErr w:type="spellStart"/>
      <w:r w:rsidRPr="00BD4DBE">
        <w:rPr>
          <w:rFonts w:ascii="Segoe UI" w:hAnsi="Segoe UI" w:cs="Segoe UI"/>
          <w:color w:val="000000"/>
          <w:sz w:val="27"/>
          <w:szCs w:val="27"/>
          <w:lang w:val="en-US"/>
        </w:rPr>
        <w:t>unscheduling</w:t>
      </w:r>
      <w:proofErr w:type="spellEnd"/>
      <w:r w:rsidRPr="00BD4DBE">
        <w:rPr>
          <w:rFonts w:ascii="Segoe UI" w:hAnsi="Segoe UI" w:cs="Segoe UI"/>
          <w:color w:val="000000"/>
          <w:sz w:val="27"/>
          <w:szCs w:val="27"/>
          <w:lang w:val="en-US"/>
        </w:rPr>
        <w:t xml:space="preserve"> can be done manually by selecting Schedule/Un schedule from the Actions Menu.</w:t>
      </w:r>
    </w:p>
    <w:p w14:paraId="47CCD0D5"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You can check if the item to be ordered is available in the Inventory by clicking on Availability Button.</w:t>
      </w:r>
    </w:p>
    <w:p w14:paraId="17745AC4" w14:textId="149A60F2" w:rsidR="00BD4DBE" w:rsidRDefault="00BD4DBE" w:rsidP="00BD4DBE">
      <w:pPr>
        <w:pStyle w:val="NormalWeb"/>
        <w:rPr>
          <w:rFonts w:ascii="Segoe UI" w:hAnsi="Segoe UI" w:cs="Segoe UI"/>
          <w:color w:val="000000"/>
          <w:sz w:val="27"/>
          <w:szCs w:val="27"/>
        </w:rPr>
      </w:pPr>
      <w:r>
        <w:rPr>
          <w:rFonts w:ascii="Segoe UI" w:hAnsi="Segoe UI" w:cs="Segoe UI"/>
          <w:noProof/>
          <w:color w:val="000000"/>
          <w:sz w:val="27"/>
          <w:szCs w:val="27"/>
        </w:rPr>
        <w:drawing>
          <wp:inline distT="0" distB="0" distL="0" distR="0" wp14:anchorId="744D6CC3" wp14:editId="415C7FAA">
            <wp:extent cx="4000500" cy="2660650"/>
            <wp:effectExtent l="0" t="0" r="0" b="6350"/>
            <wp:docPr id="26" name="Imagem 26"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 Aplicativo, Tabela&#10;&#10;Descrição gerada automaticamente"/>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4000500" cy="2660650"/>
                    </a:xfrm>
                    <a:prstGeom prst="rect">
                      <a:avLst/>
                    </a:prstGeom>
                    <a:noFill/>
                    <a:ln>
                      <a:noFill/>
                    </a:ln>
                  </pic:spPr>
                </pic:pic>
              </a:graphicData>
            </a:graphic>
          </wp:inline>
        </w:drawing>
      </w:r>
    </w:p>
    <w:p w14:paraId="65CACD72"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Save the work.</w:t>
      </w:r>
    </w:p>
    <w:p w14:paraId="303869C1"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Underlying Tables affected:</w:t>
      </w:r>
    </w:p>
    <w:p w14:paraId="7F3DD4B2"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In Oracle, Order information is maintained at the header and line level.</w:t>
      </w:r>
    </w:p>
    <w:p w14:paraId="0215AABA"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lastRenderedPageBreak/>
        <w:t>The header information is stored in OE_ORDER_HEADERS_ALL and the line information in OE_ORDER_LINES_ALL when the order is entered. The column called FLOW_STATUS_CODE is available in both the headers and lines tables which tell us the status of the order at each stage.</w:t>
      </w:r>
    </w:p>
    <w:p w14:paraId="14435101"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At this stage, the FLOW_STATUS_CODE in OE_ORDER_HEADERS_ALL is ‘Entered’</w:t>
      </w:r>
    </w:p>
    <w:p w14:paraId="75874604"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u w:val="single"/>
          <w:lang w:val="en-US"/>
        </w:rPr>
        <w:t>Book the Sales Order:</w:t>
      </w:r>
    </w:p>
    <w:p w14:paraId="6195F033"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Book the Order by clicking on the Book Order button.</w:t>
      </w:r>
    </w:p>
    <w:p w14:paraId="502CD255" w14:textId="310A9DFA" w:rsidR="00BD4DBE" w:rsidRDefault="00BD4DBE" w:rsidP="00BD4DBE">
      <w:pPr>
        <w:pStyle w:val="NormalWeb"/>
        <w:rPr>
          <w:rFonts w:ascii="Segoe UI" w:hAnsi="Segoe UI" w:cs="Segoe UI"/>
          <w:color w:val="000000"/>
          <w:sz w:val="27"/>
          <w:szCs w:val="27"/>
        </w:rPr>
      </w:pPr>
      <w:r>
        <w:rPr>
          <w:rFonts w:ascii="Segoe UI" w:hAnsi="Segoe UI" w:cs="Segoe UI"/>
          <w:noProof/>
          <w:color w:val="000000"/>
          <w:sz w:val="27"/>
          <w:szCs w:val="27"/>
        </w:rPr>
        <w:drawing>
          <wp:inline distT="0" distB="0" distL="0" distR="0" wp14:anchorId="5952605C" wp14:editId="705CBEA4">
            <wp:extent cx="4000500" cy="2749550"/>
            <wp:effectExtent l="0" t="0" r="0" b="12700"/>
            <wp:docPr id="25" name="Imagem 2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Texto, Aplicativo&#10;&#10;Descrição gerada automaticamente"/>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4000500" cy="2749550"/>
                    </a:xfrm>
                    <a:prstGeom prst="rect">
                      <a:avLst/>
                    </a:prstGeom>
                    <a:noFill/>
                    <a:ln>
                      <a:noFill/>
                    </a:ln>
                  </pic:spPr>
                </pic:pic>
              </a:graphicData>
            </a:graphic>
          </wp:inline>
        </w:drawing>
      </w:r>
    </w:p>
    <w:p w14:paraId="628DDFBE"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Now that the Order is BOOKED, the status on the header is change accordingly.</w:t>
      </w:r>
    </w:p>
    <w:p w14:paraId="77CD6632" w14:textId="63D90F09" w:rsidR="00BD4DBE" w:rsidRDefault="00BD4DBE" w:rsidP="00BD4DBE">
      <w:pPr>
        <w:pStyle w:val="NormalWeb"/>
        <w:rPr>
          <w:rFonts w:ascii="Segoe UI" w:hAnsi="Segoe UI" w:cs="Segoe UI"/>
          <w:color w:val="000000"/>
          <w:sz w:val="27"/>
          <w:szCs w:val="27"/>
        </w:rPr>
      </w:pPr>
      <w:r>
        <w:rPr>
          <w:rFonts w:ascii="Segoe UI" w:hAnsi="Segoe UI" w:cs="Segoe UI"/>
          <w:noProof/>
          <w:color w:val="000000"/>
          <w:sz w:val="27"/>
          <w:szCs w:val="27"/>
        </w:rPr>
        <w:lastRenderedPageBreak/>
        <w:drawing>
          <wp:inline distT="0" distB="0" distL="0" distR="0" wp14:anchorId="48479C70" wp14:editId="1EA610A3">
            <wp:extent cx="4000500" cy="2743200"/>
            <wp:effectExtent l="0" t="0" r="0" b="0"/>
            <wp:docPr id="24" name="Imagem 2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Texto, Aplicativo, Email&#10;&#10;Descrição gerada automaticamente"/>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4000500" cy="2743200"/>
                    </a:xfrm>
                    <a:prstGeom prst="rect">
                      <a:avLst/>
                    </a:prstGeom>
                    <a:noFill/>
                    <a:ln>
                      <a:noFill/>
                    </a:ln>
                  </pic:spPr>
                </pic:pic>
              </a:graphicData>
            </a:graphic>
          </wp:inline>
        </w:drawing>
      </w:r>
    </w:p>
    <w:p w14:paraId="1DD674C4"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Underlying tables affected:</w:t>
      </w:r>
    </w:p>
    <w:p w14:paraId="474A4C8F"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At this stage:</w:t>
      </w:r>
    </w:p>
    <w:p w14:paraId="0867DD20"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The FLOW_STATUS_CODE in the table OE_ORDER_HEADERS_ALL would be</w:t>
      </w:r>
    </w:p>
    <w:p w14:paraId="139AB991"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‘BOOKED’</w:t>
      </w:r>
    </w:p>
    <w:p w14:paraId="31CDB835"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The FLOW_STATUS_CODE in OE_ORDER_LINES_ALL will be</w:t>
      </w:r>
    </w:p>
    <w:p w14:paraId="3C209C80"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‘AWAITING_SHIPPING’.</w:t>
      </w:r>
    </w:p>
    <w:p w14:paraId="4A20ACC5"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Record(s) will be created in the table WSH_DELIVERY_DETAILS with</w:t>
      </w:r>
    </w:p>
    <w:p w14:paraId="6290EC56"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RELEASED_STATUS=’R’ (Ready to Release)</w:t>
      </w:r>
    </w:p>
    <w:p w14:paraId="6CC79939"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Also Record(s) will be inserted into WSH_DELIVERY_ASSIGNMENTS.</w:t>
      </w:r>
    </w:p>
    <w:p w14:paraId="404E14D2"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At the same time DEMAND INTERFACE PROGRAM runs in the background and inserts</w:t>
      </w:r>
    </w:p>
    <w:p w14:paraId="0E819289"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into MTL_DEMAND</w:t>
      </w:r>
    </w:p>
    <w:p w14:paraId="1BDF47DF"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u w:val="single"/>
          <w:lang w:val="en-US"/>
        </w:rPr>
        <w:t>Launch Pick Release:</w:t>
      </w:r>
    </w:p>
    <w:p w14:paraId="5FD4EF08"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Navigation: Shipping &gt; Release Sales Order &gt; Release Sales Orders.</w:t>
      </w:r>
    </w:p>
    <w:p w14:paraId="06E2E884"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Key in Based on Rule and Order Number</w:t>
      </w:r>
    </w:p>
    <w:p w14:paraId="49FEC4ED" w14:textId="530C6F6C" w:rsidR="00BD4DBE" w:rsidRDefault="00BD4DBE" w:rsidP="00BD4DBE">
      <w:pPr>
        <w:pStyle w:val="NormalWeb"/>
        <w:rPr>
          <w:rFonts w:ascii="Segoe UI" w:hAnsi="Segoe UI" w:cs="Segoe UI"/>
          <w:color w:val="000000"/>
          <w:sz w:val="27"/>
          <w:szCs w:val="27"/>
        </w:rPr>
      </w:pPr>
      <w:r>
        <w:rPr>
          <w:rFonts w:ascii="Segoe UI" w:hAnsi="Segoe UI" w:cs="Segoe UI"/>
          <w:noProof/>
          <w:color w:val="000000"/>
          <w:sz w:val="27"/>
          <w:szCs w:val="27"/>
        </w:rPr>
        <w:lastRenderedPageBreak/>
        <w:drawing>
          <wp:inline distT="0" distB="0" distL="0" distR="0" wp14:anchorId="7E49478E" wp14:editId="0B18D768">
            <wp:extent cx="4000500" cy="2628900"/>
            <wp:effectExtent l="0" t="0" r="0" b="0"/>
            <wp:docPr id="23" name="Imagem 23"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10;&#10;Descrição gerada automaticamente"/>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4000500" cy="2628900"/>
                    </a:xfrm>
                    <a:prstGeom prst="rect">
                      <a:avLst/>
                    </a:prstGeom>
                    <a:noFill/>
                    <a:ln>
                      <a:noFill/>
                    </a:ln>
                  </pic:spPr>
                </pic:pic>
              </a:graphicData>
            </a:graphic>
          </wp:inline>
        </w:drawing>
      </w:r>
    </w:p>
    <w:p w14:paraId="4DD5A20C"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In the Shipping Tab key in the below:</w:t>
      </w:r>
    </w:p>
    <w:p w14:paraId="17B67A0F"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Auto Create Delivery: Yes</w:t>
      </w:r>
    </w:p>
    <w:p w14:paraId="4E7540CE"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Auto Pick Confirm: Yes</w:t>
      </w:r>
    </w:p>
    <w:p w14:paraId="0343F0E3" w14:textId="77777777" w:rsidR="00BD4DBE" w:rsidRDefault="00BD4DBE" w:rsidP="00BD4DBE">
      <w:pPr>
        <w:pStyle w:val="NormalWeb"/>
        <w:rPr>
          <w:rFonts w:ascii="Segoe UI" w:hAnsi="Segoe UI" w:cs="Segoe UI"/>
          <w:color w:val="000000"/>
          <w:sz w:val="27"/>
          <w:szCs w:val="27"/>
        </w:rPr>
      </w:pPr>
      <w:r>
        <w:rPr>
          <w:rFonts w:ascii="Segoe UI" w:hAnsi="Segoe UI" w:cs="Segoe UI"/>
          <w:color w:val="000000"/>
          <w:sz w:val="27"/>
          <w:szCs w:val="27"/>
        </w:rPr>
        <w:t>Auto Pack Delivery: Yes</w:t>
      </w:r>
    </w:p>
    <w:p w14:paraId="607CE3F8" w14:textId="7CA4486A" w:rsidR="00BD4DBE" w:rsidRDefault="00BD4DBE" w:rsidP="00BD4DBE">
      <w:pPr>
        <w:pStyle w:val="NormalWeb"/>
        <w:rPr>
          <w:rFonts w:ascii="Segoe UI" w:hAnsi="Segoe UI" w:cs="Segoe UI"/>
          <w:color w:val="000000"/>
          <w:sz w:val="27"/>
          <w:szCs w:val="27"/>
        </w:rPr>
      </w:pPr>
      <w:r>
        <w:rPr>
          <w:rFonts w:ascii="Segoe UI" w:hAnsi="Segoe UI" w:cs="Segoe UI"/>
          <w:noProof/>
          <w:color w:val="000000"/>
          <w:sz w:val="27"/>
          <w:szCs w:val="27"/>
        </w:rPr>
        <w:drawing>
          <wp:inline distT="0" distB="0" distL="0" distR="0" wp14:anchorId="5C4B0EBE" wp14:editId="5383A6D6">
            <wp:extent cx="4000500" cy="2622550"/>
            <wp:effectExtent l="0" t="0" r="0" b="6350"/>
            <wp:docPr id="22" name="Imagem 2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 Texto, Aplicativo&#10;&#10;Descrição gerada automaticamente"/>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4000500" cy="2622550"/>
                    </a:xfrm>
                    <a:prstGeom prst="rect">
                      <a:avLst/>
                    </a:prstGeom>
                    <a:noFill/>
                    <a:ln>
                      <a:noFill/>
                    </a:ln>
                  </pic:spPr>
                </pic:pic>
              </a:graphicData>
            </a:graphic>
          </wp:inline>
        </w:drawing>
      </w:r>
    </w:p>
    <w:p w14:paraId="32428115"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In the Inventory Tab:</w:t>
      </w:r>
    </w:p>
    <w:p w14:paraId="3C5EC0E5"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Auto Allocate: Yes</w:t>
      </w:r>
    </w:p>
    <w:p w14:paraId="1A1AE8DC" w14:textId="77777777" w:rsidR="00BD4DBE" w:rsidRDefault="00BD4DBE" w:rsidP="00BD4DBE">
      <w:pPr>
        <w:pStyle w:val="NormalWeb"/>
        <w:rPr>
          <w:rFonts w:ascii="Segoe UI" w:hAnsi="Segoe UI" w:cs="Segoe UI"/>
          <w:color w:val="000000"/>
          <w:sz w:val="27"/>
          <w:szCs w:val="27"/>
        </w:rPr>
      </w:pPr>
      <w:proofErr w:type="spellStart"/>
      <w:r>
        <w:rPr>
          <w:rFonts w:ascii="Segoe UI" w:hAnsi="Segoe UI" w:cs="Segoe UI"/>
          <w:color w:val="000000"/>
          <w:sz w:val="27"/>
          <w:szCs w:val="27"/>
        </w:rPr>
        <w:t>Enter</w:t>
      </w:r>
      <w:proofErr w:type="spellEnd"/>
      <w:r>
        <w:rPr>
          <w:rFonts w:ascii="Segoe UI" w:hAnsi="Segoe UI" w:cs="Segoe UI"/>
          <w:color w:val="000000"/>
          <w:sz w:val="27"/>
          <w:szCs w:val="27"/>
        </w:rPr>
        <w:t xml:space="preserve"> </w:t>
      </w:r>
      <w:proofErr w:type="spellStart"/>
      <w:r>
        <w:rPr>
          <w:rFonts w:ascii="Segoe UI" w:hAnsi="Segoe UI" w:cs="Segoe UI"/>
          <w:color w:val="000000"/>
          <w:sz w:val="27"/>
          <w:szCs w:val="27"/>
        </w:rPr>
        <w:t>the</w:t>
      </w:r>
      <w:proofErr w:type="spellEnd"/>
      <w:r>
        <w:rPr>
          <w:rFonts w:ascii="Segoe UI" w:hAnsi="Segoe UI" w:cs="Segoe UI"/>
          <w:color w:val="000000"/>
          <w:sz w:val="27"/>
          <w:szCs w:val="27"/>
        </w:rPr>
        <w:t xml:space="preserve"> </w:t>
      </w:r>
      <w:proofErr w:type="spellStart"/>
      <w:r>
        <w:rPr>
          <w:rFonts w:ascii="Segoe UI" w:hAnsi="Segoe UI" w:cs="Segoe UI"/>
          <w:color w:val="000000"/>
          <w:sz w:val="27"/>
          <w:szCs w:val="27"/>
        </w:rPr>
        <w:t>Warehouse</w:t>
      </w:r>
      <w:proofErr w:type="spellEnd"/>
    </w:p>
    <w:p w14:paraId="15640755" w14:textId="469DECEF" w:rsidR="00BD4DBE" w:rsidRDefault="00BD4DBE" w:rsidP="00BD4DBE">
      <w:pPr>
        <w:pStyle w:val="NormalWeb"/>
        <w:rPr>
          <w:rFonts w:ascii="Segoe UI" w:hAnsi="Segoe UI" w:cs="Segoe UI"/>
          <w:color w:val="000000"/>
          <w:sz w:val="27"/>
          <w:szCs w:val="27"/>
        </w:rPr>
      </w:pPr>
      <w:r>
        <w:rPr>
          <w:rFonts w:ascii="Segoe UI" w:hAnsi="Segoe UI" w:cs="Segoe UI"/>
          <w:noProof/>
          <w:color w:val="000000"/>
          <w:sz w:val="27"/>
          <w:szCs w:val="27"/>
        </w:rPr>
        <w:lastRenderedPageBreak/>
        <w:drawing>
          <wp:inline distT="0" distB="0" distL="0" distR="0" wp14:anchorId="4681681D" wp14:editId="595C57B7">
            <wp:extent cx="4000500" cy="2628900"/>
            <wp:effectExtent l="0" t="0" r="0" b="0"/>
            <wp:docPr id="21" name="Imagem 2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10;&#10;Descrição gerada automaticamente"/>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4000500" cy="2628900"/>
                    </a:xfrm>
                    <a:prstGeom prst="rect">
                      <a:avLst/>
                    </a:prstGeom>
                    <a:noFill/>
                    <a:ln>
                      <a:noFill/>
                    </a:ln>
                  </pic:spPr>
                </pic:pic>
              </a:graphicData>
            </a:graphic>
          </wp:inline>
        </w:drawing>
      </w:r>
    </w:p>
    <w:p w14:paraId="3979FF54"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Click on Execute Now Button.</w:t>
      </w:r>
    </w:p>
    <w:p w14:paraId="1844FCE1"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On successful completion, the below message would pop up as shown below.</w:t>
      </w:r>
    </w:p>
    <w:p w14:paraId="29A60288" w14:textId="2F1C31AF" w:rsidR="00BD4DBE" w:rsidRDefault="00BD4DBE" w:rsidP="00BD4DBE">
      <w:pPr>
        <w:pStyle w:val="NormalWeb"/>
        <w:rPr>
          <w:rFonts w:ascii="Segoe UI" w:hAnsi="Segoe UI" w:cs="Segoe UI"/>
          <w:color w:val="000000"/>
          <w:sz w:val="27"/>
          <w:szCs w:val="27"/>
        </w:rPr>
      </w:pPr>
      <w:r>
        <w:rPr>
          <w:rFonts w:ascii="Segoe UI" w:hAnsi="Segoe UI" w:cs="Segoe UI"/>
          <w:noProof/>
          <w:color w:val="000000"/>
          <w:sz w:val="27"/>
          <w:szCs w:val="27"/>
        </w:rPr>
        <w:drawing>
          <wp:inline distT="0" distB="0" distL="0" distR="0" wp14:anchorId="6D83F93F" wp14:editId="643DBA2D">
            <wp:extent cx="4000500" cy="2743200"/>
            <wp:effectExtent l="0" t="0" r="0" b="0"/>
            <wp:docPr id="20" name="Imagem 2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Texto, Aplicativo&#10;&#10;Descrição gerada automaticamente"/>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4000500" cy="2743200"/>
                    </a:xfrm>
                    <a:prstGeom prst="rect">
                      <a:avLst/>
                    </a:prstGeom>
                    <a:noFill/>
                    <a:ln>
                      <a:noFill/>
                    </a:ln>
                  </pic:spPr>
                </pic:pic>
              </a:graphicData>
            </a:graphic>
          </wp:inline>
        </w:drawing>
      </w:r>
    </w:p>
    <w:p w14:paraId="60BBD71F" w14:textId="622D850B" w:rsidR="00BD4DBE" w:rsidRDefault="00BD4DBE" w:rsidP="00BD4DBE">
      <w:pPr>
        <w:pStyle w:val="NormalWeb"/>
        <w:rPr>
          <w:rFonts w:ascii="Segoe UI" w:hAnsi="Segoe UI" w:cs="Segoe UI"/>
          <w:color w:val="000000"/>
          <w:sz w:val="27"/>
          <w:szCs w:val="27"/>
        </w:rPr>
      </w:pPr>
      <w:r>
        <w:rPr>
          <w:rFonts w:ascii="Segoe UI" w:hAnsi="Segoe UI" w:cs="Segoe UI"/>
          <w:noProof/>
          <w:color w:val="000000"/>
          <w:sz w:val="27"/>
          <w:szCs w:val="27"/>
        </w:rPr>
        <w:lastRenderedPageBreak/>
        <w:drawing>
          <wp:inline distT="0" distB="0" distL="0" distR="0" wp14:anchorId="7AFDE87C" wp14:editId="22CE5F5F">
            <wp:extent cx="4000500" cy="2743200"/>
            <wp:effectExtent l="0" t="0" r="0" b="0"/>
            <wp:docPr id="19" name="Imagem 19"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Texto, Aplicativo, Email&#10;&#10;Descrição gerada automaticamente"/>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4000500" cy="2743200"/>
                    </a:xfrm>
                    <a:prstGeom prst="rect">
                      <a:avLst/>
                    </a:prstGeom>
                    <a:noFill/>
                    <a:ln>
                      <a:noFill/>
                    </a:ln>
                  </pic:spPr>
                </pic:pic>
              </a:graphicData>
            </a:graphic>
          </wp:inline>
        </w:drawing>
      </w:r>
    </w:p>
    <w:p w14:paraId="2138B78D"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Pick Release process in turn will kick off several other requests like Pick Slip Report,</w:t>
      </w:r>
    </w:p>
    <w:p w14:paraId="17E6564B"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Shipping Exception Report and Auto Pack Report</w:t>
      </w:r>
    </w:p>
    <w:p w14:paraId="7A894C51" w14:textId="037C0E4A" w:rsidR="00BD4DBE" w:rsidRDefault="00BD4DBE" w:rsidP="00BD4DBE">
      <w:pPr>
        <w:pStyle w:val="NormalWeb"/>
        <w:rPr>
          <w:rFonts w:ascii="Segoe UI" w:hAnsi="Segoe UI" w:cs="Segoe UI"/>
          <w:color w:val="000000"/>
          <w:sz w:val="27"/>
          <w:szCs w:val="27"/>
        </w:rPr>
      </w:pPr>
      <w:r>
        <w:rPr>
          <w:rFonts w:ascii="Segoe UI" w:hAnsi="Segoe UI" w:cs="Segoe UI"/>
          <w:noProof/>
          <w:color w:val="000000"/>
          <w:sz w:val="27"/>
          <w:szCs w:val="27"/>
        </w:rPr>
        <w:drawing>
          <wp:inline distT="0" distB="0" distL="0" distR="0" wp14:anchorId="79CCCDF6" wp14:editId="4B908CF2">
            <wp:extent cx="4000500" cy="1066800"/>
            <wp:effectExtent l="0" t="0" r="0" b="0"/>
            <wp:docPr id="18" name="Imagem 18"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 Diagrama&#10;&#10;Descrição gerada automaticamente"/>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4000500" cy="1066800"/>
                    </a:xfrm>
                    <a:prstGeom prst="rect">
                      <a:avLst/>
                    </a:prstGeom>
                    <a:noFill/>
                    <a:ln>
                      <a:noFill/>
                    </a:ln>
                  </pic:spPr>
                </pic:pic>
              </a:graphicData>
            </a:graphic>
          </wp:inline>
        </w:drawing>
      </w:r>
    </w:p>
    <w:p w14:paraId="0041ADCD"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Underlying Tables affected:</w:t>
      </w:r>
    </w:p>
    <w:p w14:paraId="72B53403"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 xml:space="preserve">If </w:t>
      </w:r>
      <w:proofErr w:type="spellStart"/>
      <w:r w:rsidRPr="00BD4DBE">
        <w:rPr>
          <w:rFonts w:ascii="Segoe UI" w:hAnsi="Segoe UI" w:cs="Segoe UI"/>
          <w:color w:val="000000"/>
          <w:sz w:val="27"/>
          <w:szCs w:val="27"/>
          <w:lang w:val="en-US"/>
        </w:rPr>
        <w:t>Autocreate</w:t>
      </w:r>
      <w:proofErr w:type="spellEnd"/>
      <w:r w:rsidRPr="00BD4DBE">
        <w:rPr>
          <w:rFonts w:ascii="Segoe UI" w:hAnsi="Segoe UI" w:cs="Segoe UI"/>
          <w:color w:val="000000"/>
          <w:sz w:val="27"/>
          <w:szCs w:val="27"/>
          <w:lang w:val="en-US"/>
        </w:rPr>
        <w:t xml:space="preserve"> Delivery is set to ‘</w:t>
      </w:r>
      <w:proofErr w:type="gramStart"/>
      <w:r w:rsidRPr="00BD4DBE">
        <w:rPr>
          <w:rFonts w:ascii="Segoe UI" w:hAnsi="Segoe UI" w:cs="Segoe UI"/>
          <w:color w:val="000000"/>
          <w:sz w:val="27"/>
          <w:szCs w:val="27"/>
          <w:lang w:val="en-US"/>
        </w:rPr>
        <w:t>Yes’</w:t>
      </w:r>
      <w:proofErr w:type="gramEnd"/>
      <w:r w:rsidRPr="00BD4DBE">
        <w:rPr>
          <w:rFonts w:ascii="Segoe UI" w:hAnsi="Segoe UI" w:cs="Segoe UI"/>
          <w:color w:val="000000"/>
          <w:sz w:val="27"/>
          <w:szCs w:val="27"/>
          <w:lang w:val="en-US"/>
        </w:rPr>
        <w:t xml:space="preserve"> then a new record is created in the table WSH_NEW_DELIVERIES.</w:t>
      </w:r>
    </w:p>
    <w:p w14:paraId="2C994D2E"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DELIVERY_ID is populated in the table WSH_DELIVERY_ASSIGNMENTS.</w:t>
      </w:r>
    </w:p>
    <w:p w14:paraId="1032A9C4"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The RELEASED_STATUS in WSH_DELIVERY_DETAILS would be now set to ‘Y’ (Pick Confirmed) if Auto Pick Confirm is set to Yes otherwise RELEASED_STATUS is ‘S’ (Release to Warehouse).</w:t>
      </w:r>
    </w:p>
    <w:p w14:paraId="02A785B2"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u w:val="single"/>
          <w:lang w:val="en-US"/>
        </w:rPr>
        <w:t>Pick Confirm the Order:</w:t>
      </w:r>
    </w:p>
    <w:p w14:paraId="6FC0A7B2"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IF Auto Pick Confirm in the above step is set to NO, then the following should be done.</w:t>
      </w:r>
    </w:p>
    <w:p w14:paraId="4CEE540C"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Navigation: Inventory Super User &gt; Move Order&gt; Transact Move Order</w:t>
      </w:r>
    </w:p>
    <w:p w14:paraId="6E1B2EFE"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lastRenderedPageBreak/>
        <w:t>In the HEADER tab, enter the BATCH NUMBER (from the above step) of the order. Click FIND. Click on VIEW/UPDATE Allocation, then Click TRANSACT button. Then Transact button will be deactivated then just close it and go to next step.</w:t>
      </w:r>
    </w:p>
    <w:p w14:paraId="23E6AFED"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u w:val="single"/>
          <w:lang w:val="en-US"/>
        </w:rPr>
        <w:t>Ship Confirm the Order:</w:t>
      </w:r>
    </w:p>
    <w:p w14:paraId="63F7CF11"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Navigation: Order Management Super User&gt;Shipping &gt;Transactions.</w:t>
      </w:r>
    </w:p>
    <w:p w14:paraId="34CFB351"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Query with the Order Number.</w:t>
      </w:r>
    </w:p>
    <w:p w14:paraId="1F1EF2BC" w14:textId="41FBC4E2" w:rsidR="00BD4DBE" w:rsidRDefault="00BD4DBE" w:rsidP="00BD4DBE">
      <w:pPr>
        <w:pStyle w:val="NormalWeb"/>
        <w:rPr>
          <w:rFonts w:ascii="Segoe UI" w:hAnsi="Segoe UI" w:cs="Segoe UI"/>
          <w:color w:val="000000"/>
          <w:sz w:val="27"/>
          <w:szCs w:val="27"/>
        </w:rPr>
      </w:pPr>
      <w:r>
        <w:rPr>
          <w:rFonts w:ascii="Segoe UI" w:hAnsi="Segoe UI" w:cs="Segoe UI"/>
          <w:noProof/>
          <w:color w:val="000000"/>
          <w:sz w:val="27"/>
          <w:szCs w:val="27"/>
        </w:rPr>
        <w:drawing>
          <wp:inline distT="0" distB="0" distL="0" distR="0" wp14:anchorId="41064C61" wp14:editId="1F48AC03">
            <wp:extent cx="5022850" cy="2736850"/>
            <wp:effectExtent l="0" t="0" r="6350" b="6350"/>
            <wp:docPr id="17" name="Imagem 17"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Aplicativo, Tabela, Excel&#10;&#10;Descrição gerada automaticamente"/>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5022850" cy="2736850"/>
                    </a:xfrm>
                    <a:prstGeom prst="rect">
                      <a:avLst/>
                    </a:prstGeom>
                    <a:noFill/>
                    <a:ln>
                      <a:noFill/>
                    </a:ln>
                  </pic:spPr>
                </pic:pic>
              </a:graphicData>
            </a:graphic>
          </wp:inline>
        </w:drawing>
      </w:r>
    </w:p>
    <w:p w14:paraId="0152D4A4" w14:textId="77777777" w:rsidR="00BD4DBE" w:rsidRDefault="00BD4DBE" w:rsidP="00BD4DBE">
      <w:pPr>
        <w:pStyle w:val="NormalWeb"/>
        <w:rPr>
          <w:rFonts w:ascii="Segoe UI" w:hAnsi="Segoe UI" w:cs="Segoe UI"/>
          <w:color w:val="000000"/>
          <w:sz w:val="27"/>
          <w:szCs w:val="27"/>
        </w:rPr>
      </w:pPr>
      <w:r>
        <w:rPr>
          <w:rFonts w:ascii="Segoe UI" w:hAnsi="Segoe UI" w:cs="Segoe UI"/>
          <w:color w:val="000000"/>
          <w:sz w:val="27"/>
          <w:szCs w:val="27"/>
        </w:rPr>
        <w:t xml:space="preserve">Click </w:t>
      </w:r>
      <w:proofErr w:type="spellStart"/>
      <w:r>
        <w:rPr>
          <w:rFonts w:ascii="Segoe UI" w:hAnsi="Segoe UI" w:cs="Segoe UI"/>
          <w:color w:val="000000"/>
          <w:sz w:val="27"/>
          <w:szCs w:val="27"/>
        </w:rPr>
        <w:t>On</w:t>
      </w:r>
      <w:proofErr w:type="spellEnd"/>
      <w:r>
        <w:rPr>
          <w:rFonts w:ascii="Segoe UI" w:hAnsi="Segoe UI" w:cs="Segoe UI"/>
          <w:color w:val="000000"/>
          <w:sz w:val="27"/>
          <w:szCs w:val="27"/>
        </w:rPr>
        <w:t xml:space="preserve"> Delivery </w:t>
      </w:r>
      <w:proofErr w:type="spellStart"/>
      <w:r>
        <w:rPr>
          <w:rFonts w:ascii="Segoe UI" w:hAnsi="Segoe UI" w:cs="Segoe UI"/>
          <w:color w:val="000000"/>
          <w:sz w:val="27"/>
          <w:szCs w:val="27"/>
        </w:rPr>
        <w:t>Tab</w:t>
      </w:r>
      <w:proofErr w:type="spellEnd"/>
    </w:p>
    <w:p w14:paraId="61B44FD9" w14:textId="5B376AA9" w:rsidR="00BD4DBE" w:rsidRDefault="00BD4DBE" w:rsidP="00BD4DBE">
      <w:pPr>
        <w:pStyle w:val="NormalWeb"/>
        <w:rPr>
          <w:rFonts w:ascii="Segoe UI" w:hAnsi="Segoe UI" w:cs="Segoe UI"/>
          <w:color w:val="000000"/>
          <w:sz w:val="27"/>
          <w:szCs w:val="27"/>
        </w:rPr>
      </w:pPr>
      <w:r>
        <w:rPr>
          <w:rFonts w:ascii="Segoe UI" w:hAnsi="Segoe UI" w:cs="Segoe UI"/>
          <w:noProof/>
          <w:color w:val="000000"/>
          <w:sz w:val="27"/>
          <w:szCs w:val="27"/>
        </w:rPr>
        <w:drawing>
          <wp:inline distT="0" distB="0" distL="0" distR="0" wp14:anchorId="29AD0260" wp14:editId="7258FEE4">
            <wp:extent cx="5022850" cy="2743200"/>
            <wp:effectExtent l="0" t="0" r="6350" b="0"/>
            <wp:docPr id="16" name="Imagem 16"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Aplicativo, Tabela, Excel&#10;&#10;Descrição gerada automaticamente"/>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5022850" cy="2743200"/>
                    </a:xfrm>
                    <a:prstGeom prst="rect">
                      <a:avLst/>
                    </a:prstGeom>
                    <a:noFill/>
                    <a:ln>
                      <a:noFill/>
                    </a:ln>
                  </pic:spPr>
                </pic:pic>
              </a:graphicData>
            </a:graphic>
          </wp:inline>
        </w:drawing>
      </w:r>
    </w:p>
    <w:p w14:paraId="5D68217B" w14:textId="77777777" w:rsidR="00BD4DBE" w:rsidRDefault="00BD4DBE" w:rsidP="00BD4DBE">
      <w:pPr>
        <w:pStyle w:val="NormalWeb"/>
        <w:rPr>
          <w:rFonts w:ascii="Segoe UI" w:hAnsi="Segoe UI" w:cs="Segoe UI"/>
          <w:color w:val="000000"/>
          <w:sz w:val="27"/>
          <w:szCs w:val="27"/>
        </w:rPr>
      </w:pPr>
      <w:r>
        <w:rPr>
          <w:rFonts w:ascii="Segoe UI" w:hAnsi="Segoe UI" w:cs="Segoe UI"/>
          <w:color w:val="000000"/>
          <w:sz w:val="27"/>
          <w:szCs w:val="27"/>
        </w:rPr>
        <w:t xml:space="preserve">Click </w:t>
      </w:r>
      <w:proofErr w:type="spellStart"/>
      <w:r>
        <w:rPr>
          <w:rFonts w:ascii="Segoe UI" w:hAnsi="Segoe UI" w:cs="Segoe UI"/>
          <w:color w:val="000000"/>
          <w:sz w:val="27"/>
          <w:szCs w:val="27"/>
        </w:rPr>
        <w:t>on</w:t>
      </w:r>
      <w:proofErr w:type="spellEnd"/>
      <w:r>
        <w:rPr>
          <w:rFonts w:ascii="Segoe UI" w:hAnsi="Segoe UI" w:cs="Segoe UI"/>
          <w:color w:val="000000"/>
          <w:sz w:val="27"/>
          <w:szCs w:val="27"/>
        </w:rPr>
        <w:t xml:space="preserve"> </w:t>
      </w:r>
      <w:proofErr w:type="spellStart"/>
      <w:r>
        <w:rPr>
          <w:rFonts w:ascii="Segoe UI" w:hAnsi="Segoe UI" w:cs="Segoe UI"/>
          <w:color w:val="000000"/>
          <w:sz w:val="27"/>
          <w:szCs w:val="27"/>
        </w:rPr>
        <w:t>Ship</w:t>
      </w:r>
      <w:proofErr w:type="spellEnd"/>
      <w:r>
        <w:rPr>
          <w:rFonts w:ascii="Segoe UI" w:hAnsi="Segoe UI" w:cs="Segoe UI"/>
          <w:color w:val="000000"/>
          <w:sz w:val="27"/>
          <w:szCs w:val="27"/>
        </w:rPr>
        <w:t xml:space="preserve"> </w:t>
      </w:r>
      <w:proofErr w:type="spellStart"/>
      <w:r>
        <w:rPr>
          <w:rFonts w:ascii="Segoe UI" w:hAnsi="Segoe UI" w:cs="Segoe UI"/>
          <w:color w:val="000000"/>
          <w:sz w:val="27"/>
          <w:szCs w:val="27"/>
        </w:rPr>
        <w:t>Confirm</w:t>
      </w:r>
      <w:proofErr w:type="spellEnd"/>
      <w:r>
        <w:rPr>
          <w:rFonts w:ascii="Segoe UI" w:hAnsi="Segoe UI" w:cs="Segoe UI"/>
          <w:color w:val="000000"/>
          <w:sz w:val="27"/>
          <w:szCs w:val="27"/>
        </w:rPr>
        <w:t>.</w:t>
      </w:r>
    </w:p>
    <w:p w14:paraId="7ED95554" w14:textId="1440485A" w:rsidR="00BD4DBE" w:rsidRDefault="00BD4DBE" w:rsidP="00BD4DBE">
      <w:pPr>
        <w:pStyle w:val="NormalWeb"/>
        <w:rPr>
          <w:rFonts w:ascii="Segoe UI" w:hAnsi="Segoe UI" w:cs="Segoe UI"/>
          <w:color w:val="000000"/>
          <w:sz w:val="27"/>
          <w:szCs w:val="27"/>
        </w:rPr>
      </w:pPr>
      <w:r>
        <w:rPr>
          <w:rFonts w:ascii="Segoe UI" w:hAnsi="Segoe UI" w:cs="Segoe UI"/>
          <w:noProof/>
          <w:color w:val="000000"/>
          <w:sz w:val="27"/>
          <w:szCs w:val="27"/>
        </w:rPr>
        <w:lastRenderedPageBreak/>
        <w:drawing>
          <wp:inline distT="0" distB="0" distL="0" distR="0" wp14:anchorId="6D40EE3F" wp14:editId="04A3A010">
            <wp:extent cx="5022850" cy="3295650"/>
            <wp:effectExtent l="0" t="0" r="6350" b="0"/>
            <wp:docPr id="15" name="Imagem 15" descr="Interface gráfica do usuári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Interface gráfica do usuário, Aplicativo, Email&#10;&#10;Descrição gerada automaticamente"/>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5022850" cy="3295650"/>
                    </a:xfrm>
                    <a:prstGeom prst="rect">
                      <a:avLst/>
                    </a:prstGeom>
                    <a:noFill/>
                    <a:ln>
                      <a:noFill/>
                    </a:ln>
                  </pic:spPr>
                </pic:pic>
              </a:graphicData>
            </a:graphic>
          </wp:inline>
        </w:drawing>
      </w:r>
    </w:p>
    <w:p w14:paraId="72AB7C10" w14:textId="3132BF51" w:rsidR="00BD4DBE" w:rsidRDefault="00BD4DBE" w:rsidP="00BD4DBE">
      <w:pPr>
        <w:pStyle w:val="NormalWeb"/>
        <w:rPr>
          <w:rFonts w:ascii="Segoe UI" w:hAnsi="Segoe UI" w:cs="Segoe UI"/>
          <w:color w:val="000000"/>
          <w:sz w:val="27"/>
          <w:szCs w:val="27"/>
        </w:rPr>
      </w:pPr>
      <w:r>
        <w:rPr>
          <w:rFonts w:ascii="Segoe UI" w:hAnsi="Segoe UI" w:cs="Segoe UI"/>
          <w:noProof/>
          <w:color w:val="000000"/>
          <w:sz w:val="27"/>
          <w:szCs w:val="27"/>
        </w:rPr>
        <w:drawing>
          <wp:inline distT="0" distB="0" distL="0" distR="0" wp14:anchorId="6F00CAC3" wp14:editId="2A664A07">
            <wp:extent cx="5022850" cy="3314700"/>
            <wp:effectExtent l="0" t="0" r="6350" b="0"/>
            <wp:docPr id="14" name="Imagem 14"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10;&#10;Descrição gerada automaticamente"/>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5022850" cy="3314700"/>
                    </a:xfrm>
                    <a:prstGeom prst="rect">
                      <a:avLst/>
                    </a:prstGeom>
                    <a:noFill/>
                    <a:ln>
                      <a:noFill/>
                    </a:ln>
                  </pic:spPr>
                </pic:pic>
              </a:graphicData>
            </a:graphic>
          </wp:inline>
        </w:drawing>
      </w:r>
    </w:p>
    <w:p w14:paraId="37C35817"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The Status in Shipping Transaction screen will now be closed.</w:t>
      </w:r>
    </w:p>
    <w:p w14:paraId="5C1741F2" w14:textId="0624F859" w:rsidR="00BD4DBE" w:rsidRDefault="00BD4DBE" w:rsidP="00BD4DBE">
      <w:pPr>
        <w:pStyle w:val="NormalWeb"/>
        <w:rPr>
          <w:rFonts w:ascii="Segoe UI" w:hAnsi="Segoe UI" w:cs="Segoe UI"/>
          <w:color w:val="000000"/>
          <w:sz w:val="27"/>
          <w:szCs w:val="27"/>
        </w:rPr>
      </w:pPr>
      <w:r>
        <w:rPr>
          <w:rFonts w:ascii="Segoe UI" w:hAnsi="Segoe UI" w:cs="Segoe UI"/>
          <w:noProof/>
          <w:color w:val="000000"/>
          <w:sz w:val="27"/>
          <w:szCs w:val="27"/>
        </w:rPr>
        <w:lastRenderedPageBreak/>
        <w:drawing>
          <wp:inline distT="0" distB="0" distL="0" distR="0" wp14:anchorId="0C6F9FFE" wp14:editId="14B1DAD6">
            <wp:extent cx="5022850" cy="2622550"/>
            <wp:effectExtent l="0" t="0" r="6350" b="6350"/>
            <wp:docPr id="13" name="Imagem 1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Texto, Aplicativo&#10;&#10;Descrição gerada automaticamente"/>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5022850" cy="2622550"/>
                    </a:xfrm>
                    <a:prstGeom prst="rect">
                      <a:avLst/>
                    </a:prstGeom>
                    <a:noFill/>
                    <a:ln>
                      <a:noFill/>
                    </a:ln>
                  </pic:spPr>
                </pic:pic>
              </a:graphicData>
            </a:graphic>
          </wp:inline>
        </w:drawing>
      </w:r>
    </w:p>
    <w:p w14:paraId="0349C7B8"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 xml:space="preserve">This will kick off concurrent programs </w:t>
      </w:r>
      <w:proofErr w:type="spellStart"/>
      <w:proofErr w:type="gramStart"/>
      <w:r w:rsidRPr="00BD4DBE">
        <w:rPr>
          <w:rFonts w:ascii="Segoe UI" w:hAnsi="Segoe UI" w:cs="Segoe UI"/>
          <w:color w:val="000000"/>
          <w:sz w:val="27"/>
          <w:szCs w:val="27"/>
          <w:lang w:val="en-US"/>
        </w:rPr>
        <w:t>like.INTERFACE</w:t>
      </w:r>
      <w:proofErr w:type="spellEnd"/>
      <w:proofErr w:type="gramEnd"/>
      <w:r w:rsidRPr="00BD4DBE">
        <w:rPr>
          <w:rFonts w:ascii="Segoe UI" w:hAnsi="Segoe UI" w:cs="Segoe UI"/>
          <w:color w:val="000000"/>
          <w:sz w:val="27"/>
          <w:szCs w:val="27"/>
          <w:lang w:val="en-US"/>
        </w:rPr>
        <w:t xml:space="preserve"> TRIP Stop, Commercial Invoice, Packing Slip Report, Bill of Lading</w:t>
      </w:r>
    </w:p>
    <w:p w14:paraId="407F9969"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Underlying tables affected:</w:t>
      </w:r>
    </w:p>
    <w:p w14:paraId="7A2D3A7E"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RELEASED_STATUS in WSH_DELIVERY_DETAILS would be ‘C’ (Ship Confirmed)</w:t>
      </w:r>
    </w:p>
    <w:p w14:paraId="3429F374"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FLOW_STATUS_CODE in OE_ORDER_HEADERS_ALL would be “BOOKED”</w:t>
      </w:r>
    </w:p>
    <w:p w14:paraId="486D7066"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FLOW_STATUS_CODE in OE_ORDER_LINES_ALL would be “SHIPPED”</w:t>
      </w:r>
    </w:p>
    <w:p w14:paraId="297DC8EE"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u w:val="single"/>
          <w:lang w:val="en-US"/>
        </w:rPr>
        <w:t>Create Invoice:</w:t>
      </w:r>
    </w:p>
    <w:p w14:paraId="59921E10"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Run workflow background Process.</w:t>
      </w:r>
    </w:p>
    <w:p w14:paraId="55983037" w14:textId="77777777" w:rsidR="00BD4DBE" w:rsidRDefault="00BD4DBE" w:rsidP="00BD4DBE">
      <w:pPr>
        <w:pStyle w:val="NormalWeb"/>
        <w:rPr>
          <w:rFonts w:ascii="Segoe UI" w:hAnsi="Segoe UI" w:cs="Segoe UI"/>
          <w:color w:val="000000"/>
          <w:sz w:val="27"/>
          <w:szCs w:val="27"/>
        </w:rPr>
      </w:pPr>
      <w:proofErr w:type="spellStart"/>
      <w:r>
        <w:rPr>
          <w:rFonts w:ascii="Segoe UI" w:hAnsi="Segoe UI" w:cs="Segoe UI"/>
          <w:color w:val="000000"/>
          <w:sz w:val="27"/>
          <w:szCs w:val="27"/>
        </w:rPr>
        <w:t>Navigation</w:t>
      </w:r>
      <w:proofErr w:type="spellEnd"/>
      <w:r>
        <w:rPr>
          <w:rFonts w:ascii="Segoe UI" w:hAnsi="Segoe UI" w:cs="Segoe UI"/>
          <w:color w:val="000000"/>
          <w:sz w:val="27"/>
          <w:szCs w:val="27"/>
        </w:rPr>
        <w:t>: </w:t>
      </w:r>
      <w:proofErr w:type="spellStart"/>
      <w:r>
        <w:rPr>
          <w:rFonts w:ascii="Segoe UI" w:hAnsi="Segoe UI" w:cs="Segoe UI"/>
          <w:color w:val="000000"/>
          <w:sz w:val="27"/>
          <w:szCs w:val="27"/>
        </w:rPr>
        <w:t>Order</w:t>
      </w:r>
      <w:proofErr w:type="spellEnd"/>
      <w:r>
        <w:rPr>
          <w:rFonts w:ascii="Segoe UI" w:hAnsi="Segoe UI" w:cs="Segoe UI"/>
          <w:color w:val="000000"/>
          <w:sz w:val="27"/>
          <w:szCs w:val="27"/>
        </w:rPr>
        <w:t xml:space="preserve"> Management &gt;</w:t>
      </w:r>
      <w:proofErr w:type="spellStart"/>
      <w:r>
        <w:rPr>
          <w:rFonts w:ascii="Segoe UI" w:hAnsi="Segoe UI" w:cs="Segoe UI"/>
          <w:color w:val="000000"/>
          <w:sz w:val="27"/>
          <w:szCs w:val="27"/>
        </w:rPr>
        <w:t>view</w:t>
      </w:r>
      <w:proofErr w:type="spellEnd"/>
      <w:r>
        <w:rPr>
          <w:rFonts w:ascii="Segoe UI" w:hAnsi="Segoe UI" w:cs="Segoe UI"/>
          <w:color w:val="000000"/>
          <w:sz w:val="27"/>
          <w:szCs w:val="27"/>
        </w:rPr>
        <w:t xml:space="preserve"> &gt;</w:t>
      </w:r>
      <w:proofErr w:type="spellStart"/>
      <w:r>
        <w:rPr>
          <w:rFonts w:ascii="Segoe UI" w:hAnsi="Segoe UI" w:cs="Segoe UI"/>
          <w:color w:val="000000"/>
          <w:sz w:val="27"/>
          <w:szCs w:val="27"/>
        </w:rPr>
        <w:t>Requests</w:t>
      </w:r>
      <w:proofErr w:type="spellEnd"/>
    </w:p>
    <w:p w14:paraId="4A7E971B" w14:textId="6A09E038" w:rsidR="00BD4DBE" w:rsidRDefault="00BD4DBE" w:rsidP="00BD4DBE">
      <w:pPr>
        <w:pStyle w:val="NormalWeb"/>
        <w:rPr>
          <w:rFonts w:ascii="Segoe UI" w:hAnsi="Segoe UI" w:cs="Segoe UI"/>
          <w:color w:val="000000"/>
          <w:sz w:val="27"/>
          <w:szCs w:val="27"/>
        </w:rPr>
      </w:pPr>
      <w:r>
        <w:rPr>
          <w:rFonts w:ascii="Segoe UI" w:hAnsi="Segoe UI" w:cs="Segoe UI"/>
          <w:noProof/>
          <w:color w:val="000000"/>
          <w:sz w:val="27"/>
          <w:szCs w:val="27"/>
        </w:rPr>
        <w:lastRenderedPageBreak/>
        <w:drawing>
          <wp:inline distT="0" distB="0" distL="0" distR="0" wp14:anchorId="31597E35" wp14:editId="4C977900">
            <wp:extent cx="4108450" cy="2400300"/>
            <wp:effectExtent l="0" t="0" r="6350" b="0"/>
            <wp:docPr id="12" name="Imagem 1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Aplicativo&#10;&#10;Descrição gerada automaticamente"/>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4108450" cy="2400300"/>
                    </a:xfrm>
                    <a:prstGeom prst="rect">
                      <a:avLst/>
                    </a:prstGeom>
                    <a:noFill/>
                    <a:ln>
                      <a:noFill/>
                    </a:ln>
                  </pic:spPr>
                </pic:pic>
              </a:graphicData>
            </a:graphic>
          </wp:inline>
        </w:drawing>
      </w:r>
    </w:p>
    <w:p w14:paraId="7577BA93"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Workflow Background Process inserts the records RA_INTERFACE_LINES_ALL with</w:t>
      </w:r>
    </w:p>
    <w:p w14:paraId="0D3D9C75"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INTERFACE_LINE_CONTEXT     =  </w:t>
      </w:r>
      <w:proofErr w:type="gramStart"/>
      <w:r w:rsidRPr="00BD4DBE">
        <w:rPr>
          <w:rFonts w:ascii="Segoe UI" w:hAnsi="Segoe UI" w:cs="Segoe UI"/>
          <w:color w:val="000000"/>
          <w:sz w:val="27"/>
          <w:szCs w:val="27"/>
          <w:lang w:val="en-US"/>
        </w:rPr>
        <w:t>   ‘</w:t>
      </w:r>
      <w:proofErr w:type="gramEnd"/>
      <w:r w:rsidRPr="00BD4DBE">
        <w:rPr>
          <w:rFonts w:ascii="Segoe UI" w:hAnsi="Segoe UI" w:cs="Segoe UI"/>
          <w:color w:val="000000"/>
          <w:sz w:val="27"/>
          <w:szCs w:val="27"/>
          <w:lang w:val="en-US"/>
        </w:rPr>
        <w:t>ORDER ENTRY’</w:t>
      </w:r>
    </w:p>
    <w:p w14:paraId="0FA7DC25"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 xml:space="preserve">INTERFACE_LINE_ATTRIBUTE1=     </w:t>
      </w:r>
      <w:proofErr w:type="spellStart"/>
      <w:r w:rsidRPr="00BD4DBE">
        <w:rPr>
          <w:rFonts w:ascii="Segoe UI" w:hAnsi="Segoe UI" w:cs="Segoe UI"/>
          <w:color w:val="000000"/>
          <w:sz w:val="27"/>
          <w:szCs w:val="27"/>
          <w:lang w:val="en-US"/>
        </w:rPr>
        <w:t>Order_number</w:t>
      </w:r>
      <w:proofErr w:type="spellEnd"/>
    </w:p>
    <w:p w14:paraId="35B52E4A"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 xml:space="preserve">INTERFACE_LINE_ATTRIBUTE3=     </w:t>
      </w:r>
      <w:proofErr w:type="spellStart"/>
      <w:r w:rsidRPr="00BD4DBE">
        <w:rPr>
          <w:rFonts w:ascii="Segoe UI" w:hAnsi="Segoe UI" w:cs="Segoe UI"/>
          <w:color w:val="000000"/>
          <w:sz w:val="27"/>
          <w:szCs w:val="27"/>
          <w:lang w:val="en-US"/>
        </w:rPr>
        <w:t>Delivery_id</w:t>
      </w:r>
      <w:proofErr w:type="spellEnd"/>
    </w:p>
    <w:p w14:paraId="02BDA53A"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 xml:space="preserve">and spawns Auto invoice Master Program and Auto invoice import program which creates Invoice for that </w:t>
      </w:r>
      <w:proofErr w:type="gramStart"/>
      <w:r w:rsidRPr="00BD4DBE">
        <w:rPr>
          <w:rFonts w:ascii="Segoe UI" w:hAnsi="Segoe UI" w:cs="Segoe UI"/>
          <w:color w:val="000000"/>
          <w:sz w:val="27"/>
          <w:szCs w:val="27"/>
          <w:lang w:val="en-US"/>
        </w:rPr>
        <w:t>particular Order</w:t>
      </w:r>
      <w:proofErr w:type="gramEnd"/>
      <w:r w:rsidRPr="00BD4DBE">
        <w:rPr>
          <w:rFonts w:ascii="Segoe UI" w:hAnsi="Segoe UI" w:cs="Segoe UI"/>
          <w:color w:val="000000"/>
          <w:sz w:val="27"/>
          <w:szCs w:val="27"/>
          <w:lang w:val="en-US"/>
        </w:rPr>
        <w:t>.</w:t>
      </w:r>
    </w:p>
    <w:p w14:paraId="40785B77" w14:textId="4277A95D" w:rsidR="00BD4DBE" w:rsidRDefault="00BD4DBE" w:rsidP="00BD4DBE">
      <w:pPr>
        <w:pStyle w:val="NormalWeb"/>
        <w:rPr>
          <w:rFonts w:ascii="Segoe UI" w:hAnsi="Segoe UI" w:cs="Segoe UI"/>
          <w:color w:val="000000"/>
          <w:sz w:val="27"/>
          <w:szCs w:val="27"/>
        </w:rPr>
      </w:pPr>
      <w:r>
        <w:rPr>
          <w:rFonts w:ascii="Segoe UI" w:hAnsi="Segoe UI" w:cs="Segoe UI"/>
          <w:noProof/>
          <w:color w:val="000000"/>
          <w:sz w:val="27"/>
          <w:szCs w:val="27"/>
        </w:rPr>
        <w:drawing>
          <wp:inline distT="0" distB="0" distL="0" distR="0" wp14:anchorId="514B942A" wp14:editId="7A62FC58">
            <wp:extent cx="4000500" cy="2622550"/>
            <wp:effectExtent l="0" t="0" r="0" b="6350"/>
            <wp:docPr id="11" name="Imagem 1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10;&#10;Descrição gerada automaticamente"/>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4000500" cy="2622550"/>
                    </a:xfrm>
                    <a:prstGeom prst="rect">
                      <a:avLst/>
                    </a:prstGeom>
                    <a:noFill/>
                    <a:ln>
                      <a:noFill/>
                    </a:ln>
                  </pic:spPr>
                </pic:pic>
              </a:graphicData>
            </a:graphic>
          </wp:inline>
        </w:drawing>
      </w:r>
    </w:p>
    <w:p w14:paraId="6459C351"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The Invoice created can be seen using the Receivables responsibility</w:t>
      </w:r>
    </w:p>
    <w:p w14:paraId="62A6D829"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Navigation: Receivables Super User&gt; Transactions&gt; Transactions</w:t>
      </w:r>
    </w:p>
    <w:p w14:paraId="35BF7FA7"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lastRenderedPageBreak/>
        <w:t>Query with the Order Number as Reference.</w:t>
      </w:r>
    </w:p>
    <w:p w14:paraId="0E90EC95" w14:textId="7467645F" w:rsidR="00BD4DBE" w:rsidRDefault="00BD4DBE" w:rsidP="00BD4DBE">
      <w:pPr>
        <w:pStyle w:val="NormalWeb"/>
        <w:rPr>
          <w:rFonts w:ascii="Segoe UI" w:hAnsi="Segoe UI" w:cs="Segoe UI"/>
          <w:color w:val="000000"/>
          <w:sz w:val="27"/>
          <w:szCs w:val="27"/>
        </w:rPr>
      </w:pPr>
      <w:r>
        <w:rPr>
          <w:rFonts w:ascii="Segoe UI" w:hAnsi="Segoe UI" w:cs="Segoe UI"/>
          <w:noProof/>
          <w:color w:val="000000"/>
          <w:sz w:val="27"/>
          <w:szCs w:val="27"/>
        </w:rPr>
        <w:drawing>
          <wp:inline distT="0" distB="0" distL="0" distR="0" wp14:anchorId="5B7FF216" wp14:editId="1CEABD28">
            <wp:extent cx="5372100" cy="3187700"/>
            <wp:effectExtent l="0" t="0" r="0" b="12700"/>
            <wp:docPr id="10" name="Imagem 1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Aplicativo&#10;&#10;Descrição gerada automaticamente"/>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5372100" cy="3187700"/>
                    </a:xfrm>
                    <a:prstGeom prst="rect">
                      <a:avLst/>
                    </a:prstGeom>
                    <a:noFill/>
                    <a:ln>
                      <a:noFill/>
                    </a:ln>
                  </pic:spPr>
                </pic:pic>
              </a:graphicData>
            </a:graphic>
          </wp:inline>
        </w:drawing>
      </w:r>
    </w:p>
    <w:p w14:paraId="68D0CB78"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Underlying tables:</w:t>
      </w:r>
    </w:p>
    <w:p w14:paraId="2D1AB567"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RA_CUSTOMER_TRX_ALL will have the Invoice header information. The column INTERFACE_HEADER_ATTRIBUTE1 will have the Order Number.</w:t>
      </w:r>
    </w:p>
    <w:p w14:paraId="74ADFF17"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RA_CUSTOMER_TRX_LINES_ALL will have the Invoice lines information. The column INTERFACE_LINE_ATTRIBUTE1 will have the Order Number.</w:t>
      </w:r>
    </w:p>
    <w:p w14:paraId="52200AEB"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u w:val="single"/>
          <w:lang w:val="en-US"/>
        </w:rPr>
        <w:t>Create receipt:</w:t>
      </w:r>
    </w:p>
    <w:p w14:paraId="324FB310"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Navigation: Receivables&gt; Receipts&gt; Receipts</w:t>
      </w:r>
    </w:p>
    <w:p w14:paraId="3695308C" w14:textId="77777777" w:rsidR="00BD4DBE" w:rsidRDefault="00BD4DBE" w:rsidP="00BD4DBE">
      <w:pPr>
        <w:pStyle w:val="NormalWeb"/>
        <w:rPr>
          <w:rFonts w:ascii="Segoe UI" w:hAnsi="Segoe UI" w:cs="Segoe UI"/>
          <w:color w:val="000000"/>
          <w:sz w:val="27"/>
          <w:szCs w:val="27"/>
        </w:rPr>
      </w:pPr>
      <w:proofErr w:type="spellStart"/>
      <w:r>
        <w:rPr>
          <w:rFonts w:ascii="Segoe UI" w:hAnsi="Segoe UI" w:cs="Segoe UI"/>
          <w:color w:val="000000"/>
          <w:sz w:val="27"/>
          <w:szCs w:val="27"/>
        </w:rPr>
        <w:t>Enter</w:t>
      </w:r>
      <w:proofErr w:type="spellEnd"/>
      <w:r>
        <w:rPr>
          <w:rFonts w:ascii="Segoe UI" w:hAnsi="Segoe UI" w:cs="Segoe UI"/>
          <w:color w:val="000000"/>
          <w:sz w:val="27"/>
          <w:szCs w:val="27"/>
        </w:rPr>
        <w:t xml:space="preserve"> </w:t>
      </w:r>
      <w:proofErr w:type="spellStart"/>
      <w:r>
        <w:rPr>
          <w:rFonts w:ascii="Segoe UI" w:hAnsi="Segoe UI" w:cs="Segoe UI"/>
          <w:color w:val="000000"/>
          <w:sz w:val="27"/>
          <w:szCs w:val="27"/>
        </w:rPr>
        <w:t>the</w:t>
      </w:r>
      <w:proofErr w:type="spellEnd"/>
      <w:r>
        <w:rPr>
          <w:rFonts w:ascii="Segoe UI" w:hAnsi="Segoe UI" w:cs="Segoe UI"/>
          <w:color w:val="000000"/>
          <w:sz w:val="27"/>
          <w:szCs w:val="27"/>
        </w:rPr>
        <w:t xml:space="preserve"> </w:t>
      </w:r>
      <w:proofErr w:type="spellStart"/>
      <w:r>
        <w:rPr>
          <w:rFonts w:ascii="Segoe UI" w:hAnsi="Segoe UI" w:cs="Segoe UI"/>
          <w:color w:val="000000"/>
          <w:sz w:val="27"/>
          <w:szCs w:val="27"/>
        </w:rPr>
        <w:t>information</w:t>
      </w:r>
      <w:proofErr w:type="spellEnd"/>
      <w:r>
        <w:rPr>
          <w:rFonts w:ascii="Segoe UI" w:hAnsi="Segoe UI" w:cs="Segoe UI"/>
          <w:color w:val="000000"/>
          <w:sz w:val="27"/>
          <w:szCs w:val="27"/>
        </w:rPr>
        <w:t>.</w:t>
      </w:r>
    </w:p>
    <w:p w14:paraId="14744C7E" w14:textId="01374EB3" w:rsidR="00BD4DBE" w:rsidRDefault="00BD4DBE" w:rsidP="00BD4DBE">
      <w:pPr>
        <w:pStyle w:val="NormalWeb"/>
        <w:rPr>
          <w:rFonts w:ascii="Segoe UI" w:hAnsi="Segoe UI" w:cs="Segoe UI"/>
          <w:color w:val="000000"/>
          <w:sz w:val="27"/>
          <w:szCs w:val="27"/>
        </w:rPr>
      </w:pPr>
      <w:r>
        <w:rPr>
          <w:rFonts w:ascii="Segoe UI" w:hAnsi="Segoe UI" w:cs="Segoe UI"/>
          <w:noProof/>
          <w:color w:val="000000"/>
          <w:sz w:val="27"/>
          <w:szCs w:val="27"/>
        </w:rPr>
        <w:lastRenderedPageBreak/>
        <w:drawing>
          <wp:inline distT="0" distB="0" distL="0" distR="0" wp14:anchorId="5677263C" wp14:editId="7CC0883C">
            <wp:extent cx="5372100" cy="3314700"/>
            <wp:effectExtent l="0" t="0" r="0" b="0"/>
            <wp:docPr id="9" name="Imagem 9"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10;&#10;Descrição gerada automaticamente"/>
                    <pic:cNvPicPr>
                      <a:picLocks noChangeAspect="1" noChangeArrowheads="1"/>
                    </pic:cNvPicPr>
                  </pic:nvPicPr>
                  <pic:blipFill>
                    <a:blip r:embed="rId45" r:link="rId46">
                      <a:extLst>
                        <a:ext uri="{28A0092B-C50C-407E-A947-70E740481C1C}">
                          <a14:useLocalDpi xmlns:a14="http://schemas.microsoft.com/office/drawing/2010/main" val="0"/>
                        </a:ext>
                      </a:extLst>
                    </a:blip>
                    <a:srcRect/>
                    <a:stretch>
                      <a:fillRect/>
                    </a:stretch>
                  </pic:blipFill>
                  <pic:spPr bwMode="auto">
                    <a:xfrm>
                      <a:off x="0" y="0"/>
                      <a:ext cx="5372100" cy="3314700"/>
                    </a:xfrm>
                    <a:prstGeom prst="rect">
                      <a:avLst/>
                    </a:prstGeom>
                    <a:noFill/>
                    <a:ln>
                      <a:noFill/>
                    </a:ln>
                  </pic:spPr>
                </pic:pic>
              </a:graphicData>
            </a:graphic>
          </wp:inline>
        </w:drawing>
      </w:r>
    </w:p>
    <w:p w14:paraId="4CA74B40"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Click on Apply Button to apply it to the Invoice.</w:t>
      </w:r>
    </w:p>
    <w:p w14:paraId="48FEA90C" w14:textId="3E49DC6F" w:rsidR="00BD4DBE" w:rsidRDefault="00BD4DBE" w:rsidP="00BD4DBE">
      <w:pPr>
        <w:pStyle w:val="NormalWeb"/>
        <w:rPr>
          <w:rFonts w:ascii="Segoe UI" w:hAnsi="Segoe UI" w:cs="Segoe UI"/>
          <w:color w:val="000000"/>
          <w:sz w:val="27"/>
          <w:szCs w:val="27"/>
        </w:rPr>
      </w:pPr>
      <w:r>
        <w:rPr>
          <w:rFonts w:ascii="Segoe UI" w:hAnsi="Segoe UI" w:cs="Segoe UI"/>
          <w:noProof/>
          <w:color w:val="000000"/>
          <w:sz w:val="27"/>
          <w:szCs w:val="27"/>
        </w:rPr>
        <w:drawing>
          <wp:inline distT="0" distB="0" distL="0" distR="0" wp14:anchorId="3402A962" wp14:editId="554E7776">
            <wp:extent cx="5400040" cy="3156585"/>
            <wp:effectExtent l="0" t="0" r="10160" b="5715"/>
            <wp:docPr id="8" name="Imagem 8"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 Tabela, Excel&#10;&#10;Descrição gerada automaticamente"/>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5400040" cy="3156585"/>
                    </a:xfrm>
                    <a:prstGeom prst="rect">
                      <a:avLst/>
                    </a:prstGeom>
                    <a:noFill/>
                    <a:ln>
                      <a:noFill/>
                    </a:ln>
                  </pic:spPr>
                </pic:pic>
              </a:graphicData>
            </a:graphic>
          </wp:inline>
        </w:drawing>
      </w:r>
    </w:p>
    <w:p w14:paraId="6CA8002E" w14:textId="4E95567D" w:rsidR="00BD4DBE" w:rsidRDefault="00BD4DBE" w:rsidP="00BD4DBE">
      <w:pPr>
        <w:pStyle w:val="NormalWeb"/>
        <w:rPr>
          <w:rFonts w:ascii="Segoe UI" w:hAnsi="Segoe UI" w:cs="Segoe UI"/>
          <w:color w:val="000000"/>
          <w:sz w:val="27"/>
          <w:szCs w:val="27"/>
        </w:rPr>
      </w:pPr>
      <w:r>
        <w:rPr>
          <w:rFonts w:ascii="Segoe UI" w:hAnsi="Segoe UI" w:cs="Segoe UI"/>
          <w:noProof/>
          <w:color w:val="000000"/>
          <w:sz w:val="27"/>
          <w:szCs w:val="27"/>
        </w:rPr>
        <w:lastRenderedPageBreak/>
        <w:drawing>
          <wp:inline distT="0" distB="0" distL="0" distR="0" wp14:anchorId="6528E96B" wp14:editId="6026E112">
            <wp:extent cx="5372100" cy="3086100"/>
            <wp:effectExtent l="0" t="0" r="0" b="0"/>
            <wp:docPr id="7" name="Imagem 7"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Aplicativo, Tabela, Excel&#10;&#10;Descrição gerada automaticamente"/>
                    <pic:cNvPicPr>
                      <a:picLocks noChangeAspect="1" noChangeArrowheads="1"/>
                    </pic:cNvPicPr>
                  </pic:nvPicPr>
                  <pic:blipFill>
                    <a:blip r:embed="rId49" r:link="rId50">
                      <a:extLst>
                        <a:ext uri="{28A0092B-C50C-407E-A947-70E740481C1C}">
                          <a14:useLocalDpi xmlns:a14="http://schemas.microsoft.com/office/drawing/2010/main" val="0"/>
                        </a:ext>
                      </a:extLst>
                    </a:blip>
                    <a:srcRect/>
                    <a:stretch>
                      <a:fillRect/>
                    </a:stretch>
                  </pic:blipFill>
                  <pic:spPr bwMode="auto">
                    <a:xfrm>
                      <a:off x="0" y="0"/>
                      <a:ext cx="5372100" cy="3086100"/>
                    </a:xfrm>
                    <a:prstGeom prst="rect">
                      <a:avLst/>
                    </a:prstGeom>
                    <a:noFill/>
                    <a:ln>
                      <a:noFill/>
                    </a:ln>
                  </pic:spPr>
                </pic:pic>
              </a:graphicData>
            </a:graphic>
          </wp:inline>
        </w:drawing>
      </w:r>
    </w:p>
    <w:p w14:paraId="041BE837"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Underlying tables:</w:t>
      </w:r>
    </w:p>
    <w:p w14:paraId="3DA83111"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AR_CASH_RECEIPTS_ALL</w:t>
      </w:r>
    </w:p>
    <w:p w14:paraId="786F1DA8"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u w:val="single"/>
          <w:lang w:val="en-US"/>
        </w:rPr>
        <w:t>Transfer to General Ledger:</w:t>
      </w:r>
    </w:p>
    <w:p w14:paraId="59D1B6FB"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To transfer the Receivables accounting information to general ledger, run General Ledger Transfer Program.</w:t>
      </w:r>
    </w:p>
    <w:p w14:paraId="5D65AC40"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Navigation: Receivables&gt; View Requests</w:t>
      </w:r>
    </w:p>
    <w:p w14:paraId="208DF0C3"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Parameters:</w:t>
      </w:r>
    </w:p>
    <w:p w14:paraId="005A36B2" w14:textId="77777777" w:rsidR="00BD4DBE" w:rsidRPr="00BD4DBE" w:rsidRDefault="00BD4DBE" w:rsidP="00BD4DBE">
      <w:pPr>
        <w:numPr>
          <w:ilvl w:val="0"/>
          <w:numId w:val="2"/>
        </w:numPr>
        <w:spacing w:before="100" w:beforeAutospacing="1" w:after="100" w:afterAutospacing="1"/>
        <w:rPr>
          <w:rFonts w:ascii="Segoe UI" w:eastAsia="Times New Roman" w:hAnsi="Segoe UI" w:cs="Segoe UI"/>
          <w:color w:val="000000"/>
          <w:sz w:val="27"/>
          <w:szCs w:val="27"/>
          <w:lang w:val="en-US"/>
        </w:rPr>
      </w:pPr>
      <w:r w:rsidRPr="00BD4DBE">
        <w:rPr>
          <w:rFonts w:ascii="Segoe UI" w:eastAsia="Times New Roman" w:hAnsi="Segoe UI" w:cs="Segoe UI"/>
          <w:color w:val="000000"/>
          <w:sz w:val="27"/>
          <w:szCs w:val="27"/>
          <w:lang w:val="en-US"/>
        </w:rPr>
        <w:t>Give in the Start date and Post through date to specify the date range of the transactions to be transferred.</w:t>
      </w:r>
    </w:p>
    <w:p w14:paraId="1FF0F394" w14:textId="77777777" w:rsidR="00BD4DBE" w:rsidRPr="00BD4DBE" w:rsidRDefault="00BD4DBE" w:rsidP="00BD4DBE">
      <w:pPr>
        <w:numPr>
          <w:ilvl w:val="0"/>
          <w:numId w:val="2"/>
        </w:numPr>
        <w:spacing w:before="100" w:beforeAutospacing="1" w:after="100" w:afterAutospacing="1"/>
        <w:rPr>
          <w:rFonts w:ascii="Segoe UI" w:eastAsia="Times New Roman" w:hAnsi="Segoe UI" w:cs="Segoe UI"/>
          <w:color w:val="000000"/>
          <w:sz w:val="27"/>
          <w:szCs w:val="27"/>
          <w:lang w:val="en-US"/>
        </w:rPr>
      </w:pPr>
      <w:r w:rsidRPr="00BD4DBE">
        <w:rPr>
          <w:rFonts w:ascii="Segoe UI" w:eastAsia="Times New Roman" w:hAnsi="Segoe UI" w:cs="Segoe UI"/>
          <w:color w:val="000000"/>
          <w:sz w:val="27"/>
          <w:szCs w:val="27"/>
          <w:lang w:val="en-US"/>
        </w:rPr>
        <w:t>Specify the GL Posted Date, defaults to SYSDATE.</w:t>
      </w:r>
    </w:p>
    <w:p w14:paraId="79BD2EFC" w14:textId="77777777" w:rsidR="00BD4DBE" w:rsidRPr="00BD4DBE" w:rsidRDefault="00BD4DBE" w:rsidP="00BD4DBE">
      <w:pPr>
        <w:numPr>
          <w:ilvl w:val="0"/>
          <w:numId w:val="2"/>
        </w:numPr>
        <w:spacing w:before="100" w:beforeAutospacing="1" w:after="100" w:afterAutospacing="1"/>
        <w:rPr>
          <w:rFonts w:ascii="Segoe UI" w:eastAsia="Times New Roman" w:hAnsi="Segoe UI" w:cs="Segoe UI"/>
          <w:color w:val="000000"/>
          <w:sz w:val="27"/>
          <w:szCs w:val="27"/>
          <w:lang w:val="en-US"/>
        </w:rPr>
      </w:pPr>
      <w:r w:rsidRPr="00BD4DBE">
        <w:rPr>
          <w:rFonts w:ascii="Segoe UI" w:eastAsia="Times New Roman" w:hAnsi="Segoe UI" w:cs="Segoe UI"/>
          <w:color w:val="000000"/>
          <w:sz w:val="27"/>
          <w:szCs w:val="27"/>
          <w:lang w:val="en-US"/>
        </w:rPr>
        <w:t>Post in summary: This controls how Receivables creates journal entries for your transactions in the interface table. If you select ‘No’, then the General Ledger Interface program creates at least one journal entry in the interface table for each transaction in your posting submission. If you select ‘Yes’, then the program creates one journal entry for each general ledger account.</w:t>
      </w:r>
    </w:p>
    <w:p w14:paraId="69C066F1" w14:textId="77777777" w:rsidR="00BD4DBE" w:rsidRPr="00BD4DBE" w:rsidRDefault="00BD4DBE" w:rsidP="00BD4DBE">
      <w:pPr>
        <w:numPr>
          <w:ilvl w:val="0"/>
          <w:numId w:val="2"/>
        </w:numPr>
        <w:spacing w:before="100" w:beforeAutospacing="1" w:after="100" w:afterAutospacing="1"/>
        <w:rPr>
          <w:rFonts w:ascii="Segoe UI" w:eastAsia="Times New Roman" w:hAnsi="Segoe UI" w:cs="Segoe UI"/>
          <w:color w:val="000000"/>
          <w:sz w:val="27"/>
          <w:szCs w:val="27"/>
          <w:lang w:val="en-US"/>
        </w:rPr>
      </w:pPr>
      <w:r w:rsidRPr="00BD4DBE">
        <w:rPr>
          <w:rFonts w:ascii="Segoe UI" w:eastAsia="Times New Roman" w:hAnsi="Segoe UI" w:cs="Segoe UI"/>
          <w:color w:val="000000"/>
          <w:sz w:val="27"/>
          <w:szCs w:val="27"/>
          <w:lang w:val="en-US"/>
        </w:rPr>
        <w:t xml:space="preserve">If the Parameter Run Journal Import is set to ‘Yes’, the journal import program is kicked off automatically which transfers journal entries from the interface table to General Ledger, </w:t>
      </w:r>
      <w:r w:rsidRPr="00BD4DBE">
        <w:rPr>
          <w:rFonts w:ascii="Segoe UI" w:eastAsia="Times New Roman" w:hAnsi="Segoe UI" w:cs="Segoe UI"/>
          <w:color w:val="000000"/>
          <w:sz w:val="27"/>
          <w:szCs w:val="27"/>
          <w:lang w:val="en-US"/>
        </w:rPr>
        <w:lastRenderedPageBreak/>
        <w:t>otherwise follow the topic Journal Import to import the journals to General Ledger manually.</w:t>
      </w:r>
    </w:p>
    <w:p w14:paraId="153A0CE3" w14:textId="53BC2C76" w:rsidR="00BD4DBE" w:rsidRDefault="00BD4DBE" w:rsidP="00BD4DBE">
      <w:pPr>
        <w:pStyle w:val="NormalWeb"/>
        <w:rPr>
          <w:rFonts w:ascii="Segoe UI" w:hAnsi="Segoe UI" w:cs="Segoe UI"/>
          <w:color w:val="000000"/>
          <w:sz w:val="27"/>
          <w:szCs w:val="27"/>
        </w:rPr>
      </w:pPr>
      <w:r>
        <w:rPr>
          <w:rFonts w:ascii="Segoe UI" w:hAnsi="Segoe UI" w:cs="Segoe UI"/>
          <w:noProof/>
          <w:color w:val="000000"/>
          <w:sz w:val="27"/>
          <w:szCs w:val="27"/>
        </w:rPr>
        <w:drawing>
          <wp:inline distT="0" distB="0" distL="0" distR="0" wp14:anchorId="6D8F9F63" wp14:editId="6D5AE97C">
            <wp:extent cx="5143500" cy="3657600"/>
            <wp:effectExtent l="0" t="0" r="0" b="0"/>
            <wp:docPr id="6" name="Imagem 6"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Texto, Aplicativo, Email&#10;&#10;Descrição gerada automaticamente"/>
                    <pic:cNvPicPr>
                      <a:picLocks noChangeAspect="1" noChangeArrowheads="1"/>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5143500" cy="3657600"/>
                    </a:xfrm>
                    <a:prstGeom prst="rect">
                      <a:avLst/>
                    </a:prstGeom>
                    <a:noFill/>
                    <a:ln>
                      <a:noFill/>
                    </a:ln>
                  </pic:spPr>
                </pic:pic>
              </a:graphicData>
            </a:graphic>
          </wp:inline>
        </w:drawing>
      </w:r>
    </w:p>
    <w:p w14:paraId="6F0D1211"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Underlying tables:</w:t>
      </w:r>
    </w:p>
    <w:p w14:paraId="637AF974"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This transfers data about your adjustments, chargeback, credit memos, commitments, debit memos, invoices, and receipts to the GL_INTERFACE table.</w:t>
      </w:r>
    </w:p>
    <w:p w14:paraId="7FC0CAE7"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u w:val="single"/>
          <w:lang w:val="en-US"/>
        </w:rPr>
        <w:t>Journal Import:</w:t>
      </w:r>
    </w:p>
    <w:p w14:paraId="2234F21C"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To transfer the data from General Ledger Interface table to General Ledger, run the Journal Import program from Oracle General Ledger.</w:t>
      </w:r>
    </w:p>
    <w:p w14:paraId="6438EF1E"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Navigation: General Ledger &gt; Journal&gt; Import&gt; Run</w:t>
      </w:r>
    </w:p>
    <w:p w14:paraId="773A2EA8" w14:textId="77777777" w:rsidR="00BD4DBE" w:rsidRDefault="00BD4DBE" w:rsidP="00BD4DBE">
      <w:pPr>
        <w:pStyle w:val="NormalWeb"/>
        <w:rPr>
          <w:rFonts w:ascii="Segoe UI" w:hAnsi="Segoe UI" w:cs="Segoe UI"/>
          <w:color w:val="000000"/>
          <w:sz w:val="27"/>
          <w:szCs w:val="27"/>
        </w:rPr>
      </w:pPr>
      <w:proofErr w:type="spellStart"/>
      <w:r>
        <w:rPr>
          <w:rFonts w:ascii="Segoe UI" w:hAnsi="Segoe UI" w:cs="Segoe UI"/>
          <w:color w:val="000000"/>
          <w:sz w:val="27"/>
          <w:szCs w:val="27"/>
        </w:rPr>
        <w:t>Parameters</w:t>
      </w:r>
      <w:proofErr w:type="spellEnd"/>
      <w:r>
        <w:rPr>
          <w:rFonts w:ascii="Segoe UI" w:hAnsi="Segoe UI" w:cs="Segoe UI"/>
          <w:color w:val="000000"/>
          <w:sz w:val="27"/>
          <w:szCs w:val="27"/>
        </w:rPr>
        <w:t>:</w:t>
      </w:r>
    </w:p>
    <w:p w14:paraId="0E1CDE4B" w14:textId="77777777" w:rsidR="00BD4DBE" w:rsidRDefault="00BD4DBE" w:rsidP="00BD4DBE">
      <w:pPr>
        <w:numPr>
          <w:ilvl w:val="0"/>
          <w:numId w:val="3"/>
        </w:numPr>
        <w:spacing w:before="100" w:beforeAutospacing="1" w:after="100" w:afterAutospacing="1"/>
        <w:rPr>
          <w:rFonts w:ascii="Segoe UI" w:eastAsia="Times New Roman" w:hAnsi="Segoe UI" w:cs="Segoe UI"/>
          <w:color w:val="000000"/>
          <w:sz w:val="27"/>
          <w:szCs w:val="27"/>
        </w:rPr>
      </w:pPr>
      <w:proofErr w:type="spellStart"/>
      <w:r>
        <w:rPr>
          <w:rFonts w:ascii="Segoe UI" w:eastAsia="Times New Roman" w:hAnsi="Segoe UI" w:cs="Segoe UI"/>
          <w:color w:val="000000"/>
          <w:sz w:val="27"/>
          <w:szCs w:val="27"/>
        </w:rPr>
        <w:t>Select</w:t>
      </w:r>
      <w:proofErr w:type="spellEnd"/>
      <w:r>
        <w:rPr>
          <w:rFonts w:ascii="Segoe UI" w:eastAsia="Times New Roman" w:hAnsi="Segoe UI" w:cs="Segoe UI"/>
          <w:color w:val="000000"/>
          <w:sz w:val="27"/>
          <w:szCs w:val="27"/>
        </w:rPr>
        <w:t xml:space="preserve"> </w:t>
      </w:r>
      <w:proofErr w:type="spellStart"/>
      <w:r>
        <w:rPr>
          <w:rFonts w:ascii="Segoe UI" w:eastAsia="Times New Roman" w:hAnsi="Segoe UI" w:cs="Segoe UI"/>
          <w:color w:val="000000"/>
          <w:sz w:val="27"/>
          <w:szCs w:val="27"/>
        </w:rPr>
        <w:t>the</w:t>
      </w:r>
      <w:proofErr w:type="spellEnd"/>
      <w:r>
        <w:rPr>
          <w:rFonts w:ascii="Segoe UI" w:eastAsia="Times New Roman" w:hAnsi="Segoe UI" w:cs="Segoe UI"/>
          <w:color w:val="000000"/>
          <w:sz w:val="27"/>
          <w:szCs w:val="27"/>
        </w:rPr>
        <w:t xml:space="preserve"> </w:t>
      </w:r>
      <w:proofErr w:type="spellStart"/>
      <w:r>
        <w:rPr>
          <w:rFonts w:ascii="Segoe UI" w:eastAsia="Times New Roman" w:hAnsi="Segoe UI" w:cs="Segoe UI"/>
          <w:color w:val="000000"/>
          <w:sz w:val="27"/>
          <w:szCs w:val="27"/>
        </w:rPr>
        <w:t>appropriate</w:t>
      </w:r>
      <w:proofErr w:type="spellEnd"/>
      <w:r>
        <w:rPr>
          <w:rFonts w:ascii="Segoe UI" w:eastAsia="Times New Roman" w:hAnsi="Segoe UI" w:cs="Segoe UI"/>
          <w:color w:val="000000"/>
          <w:sz w:val="27"/>
          <w:szCs w:val="27"/>
        </w:rPr>
        <w:t xml:space="preserve"> </w:t>
      </w:r>
      <w:proofErr w:type="spellStart"/>
      <w:r>
        <w:rPr>
          <w:rFonts w:ascii="Segoe UI" w:eastAsia="Times New Roman" w:hAnsi="Segoe UI" w:cs="Segoe UI"/>
          <w:color w:val="000000"/>
          <w:sz w:val="27"/>
          <w:szCs w:val="27"/>
        </w:rPr>
        <w:t>Source</w:t>
      </w:r>
      <w:proofErr w:type="spellEnd"/>
      <w:r>
        <w:rPr>
          <w:rFonts w:ascii="Segoe UI" w:eastAsia="Times New Roman" w:hAnsi="Segoe UI" w:cs="Segoe UI"/>
          <w:color w:val="000000"/>
          <w:sz w:val="27"/>
          <w:szCs w:val="27"/>
        </w:rPr>
        <w:t>.</w:t>
      </w:r>
    </w:p>
    <w:p w14:paraId="04888F15" w14:textId="77777777" w:rsidR="00BD4DBE" w:rsidRPr="00BD4DBE" w:rsidRDefault="00BD4DBE" w:rsidP="00BD4DBE">
      <w:pPr>
        <w:numPr>
          <w:ilvl w:val="0"/>
          <w:numId w:val="3"/>
        </w:numPr>
        <w:spacing w:before="100" w:beforeAutospacing="1" w:after="100" w:afterAutospacing="1"/>
        <w:rPr>
          <w:rFonts w:ascii="Segoe UI" w:eastAsia="Times New Roman" w:hAnsi="Segoe UI" w:cs="Segoe UI"/>
          <w:color w:val="000000"/>
          <w:sz w:val="27"/>
          <w:szCs w:val="27"/>
          <w:lang w:val="en-US"/>
        </w:rPr>
      </w:pPr>
      <w:r w:rsidRPr="00BD4DBE">
        <w:rPr>
          <w:rFonts w:ascii="Segoe UI" w:eastAsia="Times New Roman" w:hAnsi="Segoe UI" w:cs="Segoe UI"/>
          <w:color w:val="000000"/>
          <w:sz w:val="27"/>
          <w:szCs w:val="27"/>
          <w:lang w:val="en-US"/>
        </w:rPr>
        <w:t>Enter one of the following Selection Criteria:</w:t>
      </w:r>
    </w:p>
    <w:p w14:paraId="05E5D613" w14:textId="77777777" w:rsidR="00BD4DBE" w:rsidRPr="00BD4DBE" w:rsidRDefault="00BD4DBE" w:rsidP="00BD4DBE">
      <w:pPr>
        <w:pStyle w:val="NormalWeb"/>
        <w:ind w:left="720"/>
        <w:rPr>
          <w:rFonts w:ascii="Segoe UI" w:hAnsi="Segoe UI" w:cs="Segoe UI"/>
          <w:color w:val="000000"/>
          <w:sz w:val="27"/>
          <w:szCs w:val="27"/>
          <w:lang w:val="en-US"/>
        </w:rPr>
      </w:pPr>
      <w:r w:rsidRPr="00BD4DBE">
        <w:rPr>
          <w:rFonts w:ascii="Segoe UI" w:hAnsi="Segoe UI" w:cs="Segoe UI"/>
          <w:color w:val="000000"/>
          <w:sz w:val="27"/>
          <w:szCs w:val="27"/>
          <w:lang w:val="en-US"/>
        </w:rPr>
        <w:lastRenderedPageBreak/>
        <w:t>No Group ID: To import all data for that source that has no group ID. Use this option if you specified a NULL group ID for this source.</w:t>
      </w:r>
    </w:p>
    <w:p w14:paraId="5D524847" w14:textId="77777777" w:rsidR="00BD4DBE" w:rsidRPr="00BD4DBE" w:rsidRDefault="00BD4DBE" w:rsidP="00BD4DBE">
      <w:pPr>
        <w:pStyle w:val="NormalWeb"/>
        <w:ind w:left="720"/>
        <w:rPr>
          <w:rFonts w:ascii="Segoe UI" w:hAnsi="Segoe UI" w:cs="Segoe UI"/>
          <w:color w:val="000000"/>
          <w:sz w:val="27"/>
          <w:szCs w:val="27"/>
          <w:lang w:val="en-US"/>
        </w:rPr>
      </w:pPr>
      <w:r w:rsidRPr="00BD4DBE">
        <w:rPr>
          <w:rFonts w:ascii="Segoe UI" w:hAnsi="Segoe UI" w:cs="Segoe UI"/>
          <w:color w:val="000000"/>
          <w:sz w:val="27"/>
          <w:szCs w:val="27"/>
          <w:lang w:val="en-US"/>
        </w:rPr>
        <w:t>All Group IDs: To import all data for that source that has a group ID. Use this option to import multiple journal batches for the same source with varying group IDs.</w:t>
      </w:r>
    </w:p>
    <w:p w14:paraId="38ABC088" w14:textId="77777777" w:rsidR="00BD4DBE" w:rsidRPr="00BD4DBE" w:rsidRDefault="00BD4DBE" w:rsidP="00BD4DBE">
      <w:pPr>
        <w:pStyle w:val="NormalWeb"/>
        <w:ind w:left="720"/>
        <w:rPr>
          <w:rFonts w:ascii="Segoe UI" w:hAnsi="Segoe UI" w:cs="Segoe UI"/>
          <w:color w:val="000000"/>
          <w:sz w:val="27"/>
          <w:szCs w:val="27"/>
          <w:lang w:val="en-US"/>
        </w:rPr>
      </w:pPr>
      <w:r w:rsidRPr="00BD4DBE">
        <w:rPr>
          <w:rFonts w:ascii="Segoe UI" w:hAnsi="Segoe UI" w:cs="Segoe UI"/>
          <w:color w:val="000000"/>
          <w:sz w:val="27"/>
          <w:szCs w:val="27"/>
          <w:lang w:val="en-US"/>
        </w:rPr>
        <w:t>Specific Group ID: To import data for a specific source/group ID combination. Choose a specific group ID from the List of Values for the Specific Value field.</w:t>
      </w:r>
    </w:p>
    <w:p w14:paraId="3005FB19" w14:textId="77777777" w:rsidR="00BD4DBE" w:rsidRPr="00BD4DBE" w:rsidRDefault="00BD4DBE" w:rsidP="00BD4DBE">
      <w:pPr>
        <w:pStyle w:val="NormalWeb"/>
        <w:ind w:left="720"/>
        <w:rPr>
          <w:rFonts w:ascii="Segoe UI" w:hAnsi="Segoe UI" w:cs="Segoe UI"/>
          <w:color w:val="000000"/>
          <w:sz w:val="27"/>
          <w:szCs w:val="27"/>
          <w:lang w:val="en-US"/>
        </w:rPr>
      </w:pPr>
      <w:r w:rsidRPr="00BD4DBE">
        <w:rPr>
          <w:rFonts w:ascii="Segoe UI" w:hAnsi="Segoe UI" w:cs="Segoe UI"/>
          <w:color w:val="000000"/>
          <w:sz w:val="27"/>
          <w:szCs w:val="27"/>
          <w:lang w:val="en-US"/>
        </w:rPr>
        <w:t xml:space="preserve">If you do not specify a Group ID, General Ledger imports all data from the specified journal entry source, where the </w:t>
      </w:r>
      <w:proofErr w:type="spellStart"/>
      <w:r w:rsidRPr="00BD4DBE">
        <w:rPr>
          <w:rFonts w:ascii="Segoe UI" w:hAnsi="Segoe UI" w:cs="Segoe UI"/>
          <w:color w:val="000000"/>
          <w:sz w:val="27"/>
          <w:szCs w:val="27"/>
          <w:lang w:val="en-US"/>
        </w:rPr>
        <w:t>Group_ID</w:t>
      </w:r>
      <w:proofErr w:type="spellEnd"/>
      <w:r w:rsidRPr="00BD4DBE">
        <w:rPr>
          <w:rFonts w:ascii="Segoe UI" w:hAnsi="Segoe UI" w:cs="Segoe UI"/>
          <w:color w:val="000000"/>
          <w:sz w:val="27"/>
          <w:szCs w:val="27"/>
          <w:lang w:val="en-US"/>
        </w:rPr>
        <w:t xml:space="preserve"> is null.</w:t>
      </w:r>
    </w:p>
    <w:p w14:paraId="707EB1D1" w14:textId="77777777" w:rsidR="00BD4DBE" w:rsidRPr="00BD4DBE" w:rsidRDefault="00BD4DBE" w:rsidP="00BD4DBE">
      <w:pPr>
        <w:numPr>
          <w:ilvl w:val="0"/>
          <w:numId w:val="3"/>
        </w:numPr>
        <w:spacing w:before="100" w:beforeAutospacing="1" w:after="100" w:afterAutospacing="1"/>
        <w:rPr>
          <w:rFonts w:ascii="Segoe UI" w:eastAsia="Times New Roman" w:hAnsi="Segoe UI" w:cs="Segoe UI"/>
          <w:color w:val="000000"/>
          <w:sz w:val="27"/>
          <w:szCs w:val="27"/>
          <w:lang w:val="en-US"/>
        </w:rPr>
      </w:pPr>
      <w:r w:rsidRPr="00BD4DBE">
        <w:rPr>
          <w:rFonts w:ascii="Segoe UI" w:eastAsia="Times New Roman" w:hAnsi="Segoe UI" w:cs="Segoe UI"/>
          <w:color w:val="000000"/>
          <w:sz w:val="27"/>
          <w:szCs w:val="27"/>
          <w:lang w:val="en-US"/>
        </w:rPr>
        <w:t>Define the Journal Import Run Options (optional)</w:t>
      </w:r>
    </w:p>
    <w:p w14:paraId="4778808F" w14:textId="77777777" w:rsidR="00BD4DBE" w:rsidRPr="00BD4DBE" w:rsidRDefault="00BD4DBE" w:rsidP="00BD4DBE">
      <w:pPr>
        <w:pStyle w:val="NormalWeb"/>
        <w:ind w:left="720"/>
        <w:rPr>
          <w:rFonts w:ascii="Segoe UI" w:hAnsi="Segoe UI" w:cs="Segoe UI"/>
          <w:color w:val="000000"/>
          <w:sz w:val="27"/>
          <w:szCs w:val="27"/>
          <w:lang w:val="en-US"/>
        </w:rPr>
      </w:pPr>
      <w:r w:rsidRPr="00BD4DBE">
        <w:rPr>
          <w:rFonts w:ascii="Segoe UI" w:hAnsi="Segoe UI" w:cs="Segoe UI"/>
          <w:color w:val="000000"/>
          <w:sz w:val="27"/>
          <w:szCs w:val="27"/>
          <w:lang w:val="en-US"/>
        </w:rPr>
        <w:t>Choose Post Errors to Suspense if you have suspense posting enabled for your set of books to post the difference resulting from any unbalanced journals to your suspense account.</w:t>
      </w:r>
    </w:p>
    <w:p w14:paraId="74E8BB7F" w14:textId="77777777" w:rsidR="00BD4DBE" w:rsidRPr="00BD4DBE" w:rsidRDefault="00BD4DBE" w:rsidP="00BD4DBE">
      <w:pPr>
        <w:pStyle w:val="NormalWeb"/>
        <w:ind w:left="720"/>
        <w:rPr>
          <w:rFonts w:ascii="Segoe UI" w:hAnsi="Segoe UI" w:cs="Segoe UI"/>
          <w:color w:val="000000"/>
          <w:sz w:val="27"/>
          <w:szCs w:val="27"/>
          <w:lang w:val="en-US"/>
        </w:rPr>
      </w:pPr>
      <w:r w:rsidRPr="00BD4DBE">
        <w:rPr>
          <w:rFonts w:ascii="Segoe UI" w:hAnsi="Segoe UI" w:cs="Segoe UI"/>
          <w:color w:val="000000"/>
          <w:sz w:val="27"/>
          <w:szCs w:val="27"/>
          <w:lang w:val="en-US"/>
        </w:rPr>
        <w:t>Choose Create Summary Journals to have journal import create the following:</w:t>
      </w:r>
    </w:p>
    <w:p w14:paraId="1F6DF744" w14:textId="77777777" w:rsidR="00BD4DBE" w:rsidRPr="00BD4DBE" w:rsidRDefault="00BD4DBE" w:rsidP="00BD4DBE">
      <w:pPr>
        <w:pStyle w:val="NormalWeb"/>
        <w:ind w:left="720"/>
        <w:rPr>
          <w:rFonts w:ascii="Segoe UI" w:hAnsi="Segoe UI" w:cs="Segoe UI"/>
          <w:color w:val="000000"/>
          <w:sz w:val="27"/>
          <w:szCs w:val="27"/>
          <w:lang w:val="en-US"/>
        </w:rPr>
      </w:pPr>
      <w:r w:rsidRPr="00BD4DBE">
        <w:rPr>
          <w:rFonts w:ascii="Segoe UI" w:hAnsi="Segoe UI" w:cs="Segoe UI"/>
          <w:color w:val="000000"/>
          <w:sz w:val="27"/>
          <w:szCs w:val="27"/>
          <w:lang w:val="en-US"/>
        </w:rPr>
        <w:t>• one journal line for all transactions that share the same account, period, and currency and that has a debit balance</w:t>
      </w:r>
    </w:p>
    <w:p w14:paraId="58B3B68E" w14:textId="77777777" w:rsidR="00BD4DBE" w:rsidRPr="00BD4DBE" w:rsidRDefault="00BD4DBE" w:rsidP="00BD4DBE">
      <w:pPr>
        <w:pStyle w:val="NormalWeb"/>
        <w:ind w:left="720"/>
        <w:rPr>
          <w:rFonts w:ascii="Segoe UI" w:hAnsi="Segoe UI" w:cs="Segoe UI"/>
          <w:color w:val="000000"/>
          <w:sz w:val="27"/>
          <w:szCs w:val="27"/>
          <w:lang w:val="en-US"/>
        </w:rPr>
      </w:pPr>
      <w:r w:rsidRPr="00BD4DBE">
        <w:rPr>
          <w:rFonts w:ascii="Segoe UI" w:hAnsi="Segoe UI" w:cs="Segoe UI"/>
          <w:color w:val="000000"/>
          <w:sz w:val="27"/>
          <w:szCs w:val="27"/>
          <w:lang w:val="en-US"/>
        </w:rPr>
        <w:t>• one journal line for all transactions that share the same account, period, and currency and that has a credit balance.</w:t>
      </w:r>
    </w:p>
    <w:p w14:paraId="016F510A" w14:textId="77777777" w:rsidR="00BD4DBE" w:rsidRPr="00BD4DBE" w:rsidRDefault="00BD4DBE" w:rsidP="00BD4DBE">
      <w:pPr>
        <w:numPr>
          <w:ilvl w:val="0"/>
          <w:numId w:val="3"/>
        </w:numPr>
        <w:spacing w:before="100" w:beforeAutospacing="1" w:after="100" w:afterAutospacing="1"/>
        <w:rPr>
          <w:rFonts w:ascii="Segoe UI" w:eastAsia="Times New Roman" w:hAnsi="Segoe UI" w:cs="Segoe UI"/>
          <w:color w:val="000000"/>
          <w:sz w:val="27"/>
          <w:szCs w:val="27"/>
          <w:lang w:val="en-US"/>
        </w:rPr>
      </w:pPr>
      <w:r w:rsidRPr="00BD4DBE">
        <w:rPr>
          <w:rFonts w:ascii="Segoe UI" w:eastAsia="Times New Roman" w:hAnsi="Segoe UI" w:cs="Segoe UI"/>
          <w:color w:val="000000"/>
          <w:sz w:val="27"/>
          <w:szCs w:val="27"/>
          <w:lang w:val="en-US"/>
        </w:rPr>
        <w:t>Enter a Date Range to have General Ledger import only journals with accounting dates in that range. If you do not specify a date range, General Ledger imports all journals data.</w:t>
      </w:r>
    </w:p>
    <w:p w14:paraId="26848BE1" w14:textId="77777777" w:rsidR="00BD4DBE" w:rsidRPr="00BD4DBE" w:rsidRDefault="00BD4DBE" w:rsidP="00BD4DBE">
      <w:pPr>
        <w:numPr>
          <w:ilvl w:val="0"/>
          <w:numId w:val="3"/>
        </w:numPr>
        <w:spacing w:before="100" w:beforeAutospacing="1" w:after="100" w:afterAutospacing="1"/>
        <w:rPr>
          <w:rFonts w:ascii="Segoe UI" w:eastAsia="Times New Roman" w:hAnsi="Segoe UI" w:cs="Segoe UI"/>
          <w:color w:val="000000"/>
          <w:sz w:val="27"/>
          <w:szCs w:val="27"/>
          <w:lang w:val="en-US"/>
        </w:rPr>
      </w:pPr>
      <w:r w:rsidRPr="00BD4DBE">
        <w:rPr>
          <w:rFonts w:ascii="Segoe UI" w:eastAsia="Times New Roman" w:hAnsi="Segoe UI" w:cs="Segoe UI"/>
          <w:color w:val="000000"/>
          <w:sz w:val="27"/>
          <w:szCs w:val="27"/>
          <w:lang w:val="en-US"/>
        </w:rPr>
        <w:t xml:space="preserve">Choose whether to Import Descriptive </w:t>
      </w:r>
      <w:proofErr w:type="spellStart"/>
      <w:r w:rsidRPr="00BD4DBE">
        <w:rPr>
          <w:rFonts w:ascii="Segoe UI" w:eastAsia="Times New Roman" w:hAnsi="Segoe UI" w:cs="Segoe UI"/>
          <w:color w:val="000000"/>
          <w:sz w:val="27"/>
          <w:szCs w:val="27"/>
          <w:lang w:val="en-US"/>
        </w:rPr>
        <w:t>Flexfields</w:t>
      </w:r>
      <w:proofErr w:type="spellEnd"/>
      <w:r w:rsidRPr="00BD4DBE">
        <w:rPr>
          <w:rFonts w:ascii="Segoe UI" w:eastAsia="Times New Roman" w:hAnsi="Segoe UI" w:cs="Segoe UI"/>
          <w:color w:val="000000"/>
          <w:sz w:val="27"/>
          <w:szCs w:val="27"/>
          <w:lang w:val="en-US"/>
        </w:rPr>
        <w:t>, and whether to import them with validation.</w:t>
      </w:r>
    </w:p>
    <w:p w14:paraId="45F706C3" w14:textId="77777777" w:rsidR="00BD4DBE" w:rsidRDefault="00BD4DBE" w:rsidP="00BD4DBE">
      <w:pPr>
        <w:pStyle w:val="NormalWeb"/>
        <w:rPr>
          <w:rFonts w:ascii="Segoe UI" w:hAnsi="Segoe UI" w:cs="Segoe UI"/>
          <w:color w:val="000000"/>
          <w:sz w:val="27"/>
          <w:szCs w:val="27"/>
        </w:rPr>
      </w:pPr>
      <w:r>
        <w:rPr>
          <w:rFonts w:ascii="Segoe UI" w:hAnsi="Segoe UI" w:cs="Segoe UI"/>
          <w:color w:val="000000"/>
          <w:sz w:val="27"/>
          <w:szCs w:val="27"/>
        </w:rPr>
        <w:t xml:space="preserve">Click </w:t>
      </w:r>
      <w:proofErr w:type="spellStart"/>
      <w:r>
        <w:rPr>
          <w:rFonts w:ascii="Segoe UI" w:hAnsi="Segoe UI" w:cs="Segoe UI"/>
          <w:color w:val="000000"/>
          <w:sz w:val="27"/>
          <w:szCs w:val="27"/>
        </w:rPr>
        <w:t>on</w:t>
      </w:r>
      <w:proofErr w:type="spellEnd"/>
      <w:r>
        <w:rPr>
          <w:rFonts w:ascii="Segoe UI" w:hAnsi="Segoe UI" w:cs="Segoe UI"/>
          <w:color w:val="000000"/>
          <w:sz w:val="27"/>
          <w:szCs w:val="27"/>
        </w:rPr>
        <w:t xml:space="preserve"> </w:t>
      </w:r>
      <w:proofErr w:type="spellStart"/>
      <w:r>
        <w:rPr>
          <w:rFonts w:ascii="Segoe UI" w:hAnsi="Segoe UI" w:cs="Segoe UI"/>
          <w:color w:val="000000"/>
          <w:sz w:val="27"/>
          <w:szCs w:val="27"/>
        </w:rPr>
        <w:t>Import</w:t>
      </w:r>
      <w:proofErr w:type="spellEnd"/>
      <w:r>
        <w:rPr>
          <w:rFonts w:ascii="Segoe UI" w:hAnsi="Segoe UI" w:cs="Segoe UI"/>
          <w:color w:val="000000"/>
          <w:sz w:val="27"/>
          <w:szCs w:val="27"/>
        </w:rPr>
        <w:t xml:space="preserve"> </w:t>
      </w:r>
      <w:proofErr w:type="spellStart"/>
      <w:r>
        <w:rPr>
          <w:rFonts w:ascii="Segoe UI" w:hAnsi="Segoe UI" w:cs="Segoe UI"/>
          <w:color w:val="000000"/>
          <w:sz w:val="27"/>
          <w:szCs w:val="27"/>
        </w:rPr>
        <w:t>button</w:t>
      </w:r>
      <w:proofErr w:type="spellEnd"/>
      <w:r>
        <w:rPr>
          <w:rFonts w:ascii="Segoe UI" w:hAnsi="Segoe UI" w:cs="Segoe UI"/>
          <w:color w:val="000000"/>
          <w:sz w:val="27"/>
          <w:szCs w:val="27"/>
        </w:rPr>
        <w:t>.</w:t>
      </w:r>
    </w:p>
    <w:p w14:paraId="30CB4BE2" w14:textId="5C1C0C52" w:rsidR="00BD4DBE" w:rsidRDefault="00BD4DBE" w:rsidP="00BD4DBE">
      <w:pPr>
        <w:pStyle w:val="NormalWeb"/>
        <w:rPr>
          <w:rFonts w:ascii="Segoe UI" w:hAnsi="Segoe UI" w:cs="Segoe UI"/>
          <w:color w:val="000000"/>
          <w:sz w:val="27"/>
          <w:szCs w:val="27"/>
        </w:rPr>
      </w:pPr>
      <w:r>
        <w:rPr>
          <w:rFonts w:ascii="Segoe UI" w:hAnsi="Segoe UI" w:cs="Segoe UI"/>
          <w:noProof/>
          <w:color w:val="000000"/>
          <w:sz w:val="27"/>
          <w:szCs w:val="27"/>
        </w:rPr>
        <w:lastRenderedPageBreak/>
        <w:drawing>
          <wp:inline distT="0" distB="0" distL="0" distR="0" wp14:anchorId="39E279EC" wp14:editId="06328B70">
            <wp:extent cx="4572000" cy="3187700"/>
            <wp:effectExtent l="0" t="0" r="0" b="12700"/>
            <wp:docPr id="5" name="Imagem 5"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abela&#10;&#10;Descrição gerada automaticamente com confiança baixa"/>
                    <pic:cNvPicPr>
                      <a:picLocks noChangeAspect="1" noChangeArrowheads="1"/>
                    </pic:cNvPicPr>
                  </pic:nvPicPr>
                  <pic:blipFill>
                    <a:blip r:embed="rId53" r:link="rId54">
                      <a:extLst>
                        <a:ext uri="{28A0092B-C50C-407E-A947-70E740481C1C}">
                          <a14:useLocalDpi xmlns:a14="http://schemas.microsoft.com/office/drawing/2010/main" val="0"/>
                        </a:ext>
                      </a:extLst>
                    </a:blip>
                    <a:srcRect/>
                    <a:stretch>
                      <a:fillRect/>
                    </a:stretch>
                  </pic:blipFill>
                  <pic:spPr bwMode="auto">
                    <a:xfrm>
                      <a:off x="0" y="0"/>
                      <a:ext cx="4572000" cy="3187700"/>
                    </a:xfrm>
                    <a:prstGeom prst="rect">
                      <a:avLst/>
                    </a:prstGeom>
                    <a:noFill/>
                    <a:ln>
                      <a:noFill/>
                    </a:ln>
                  </pic:spPr>
                </pic:pic>
              </a:graphicData>
            </a:graphic>
          </wp:inline>
        </w:drawing>
      </w:r>
    </w:p>
    <w:p w14:paraId="022AE197"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Underlying tables:</w:t>
      </w:r>
    </w:p>
    <w:p w14:paraId="421D1215"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GL_JE_BATCHES, GL_JE_HEADERS, GL_JE_LINES</w:t>
      </w:r>
    </w:p>
    <w:p w14:paraId="704B7A42"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u w:val="single"/>
          <w:lang w:val="en-US"/>
        </w:rPr>
        <w:t>Posting:</w:t>
      </w:r>
    </w:p>
    <w:p w14:paraId="1A9E2386"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 xml:space="preserve">We </w:t>
      </w:r>
      <w:proofErr w:type="gramStart"/>
      <w:r w:rsidRPr="00BD4DBE">
        <w:rPr>
          <w:rFonts w:ascii="Segoe UI" w:hAnsi="Segoe UI" w:cs="Segoe UI"/>
          <w:color w:val="000000"/>
          <w:sz w:val="27"/>
          <w:szCs w:val="27"/>
          <w:lang w:val="en-US"/>
        </w:rPr>
        <w:t>have to</w:t>
      </w:r>
      <w:proofErr w:type="gramEnd"/>
      <w:r w:rsidRPr="00BD4DBE">
        <w:rPr>
          <w:rFonts w:ascii="Segoe UI" w:hAnsi="Segoe UI" w:cs="Segoe UI"/>
          <w:color w:val="000000"/>
          <w:sz w:val="27"/>
          <w:szCs w:val="27"/>
          <w:lang w:val="en-US"/>
        </w:rPr>
        <w:t xml:space="preserve"> Post journal batches that we have imported previously to update the account balances in General Ledger.</w:t>
      </w:r>
    </w:p>
    <w:p w14:paraId="3FC594BC"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Navigation: General Ledger&gt; Journals &gt; Enter</w:t>
      </w:r>
    </w:p>
    <w:p w14:paraId="19E7CDF6"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t>Query for the unposted journals for a specific period as shown below.</w:t>
      </w:r>
    </w:p>
    <w:p w14:paraId="6CD50BCA" w14:textId="3CD8A9C0" w:rsidR="00BD4DBE" w:rsidRDefault="00BD4DBE" w:rsidP="00BD4DBE">
      <w:pPr>
        <w:pStyle w:val="NormalWeb"/>
        <w:rPr>
          <w:rFonts w:ascii="Segoe UI" w:hAnsi="Segoe UI" w:cs="Segoe UI"/>
          <w:color w:val="000000"/>
          <w:sz w:val="27"/>
          <w:szCs w:val="27"/>
        </w:rPr>
      </w:pPr>
      <w:r>
        <w:rPr>
          <w:rFonts w:ascii="Segoe UI" w:hAnsi="Segoe UI" w:cs="Segoe UI"/>
          <w:noProof/>
          <w:color w:val="000000"/>
          <w:sz w:val="27"/>
          <w:szCs w:val="27"/>
        </w:rPr>
        <w:drawing>
          <wp:inline distT="0" distB="0" distL="0" distR="0" wp14:anchorId="406C2E5F" wp14:editId="16D6787A">
            <wp:extent cx="4356100" cy="2514600"/>
            <wp:effectExtent l="0" t="0" r="6350" b="0"/>
            <wp:docPr id="4" name="Imagem 4"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10;&#10;Descrição gerada automaticamente"/>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4356100" cy="2514600"/>
                    </a:xfrm>
                    <a:prstGeom prst="rect">
                      <a:avLst/>
                    </a:prstGeom>
                    <a:noFill/>
                    <a:ln>
                      <a:noFill/>
                    </a:ln>
                  </pic:spPr>
                </pic:pic>
              </a:graphicData>
            </a:graphic>
          </wp:inline>
        </w:drawing>
      </w:r>
    </w:p>
    <w:p w14:paraId="443231C7"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lastRenderedPageBreak/>
        <w:t>From the list of unposted journals displayed, select one journal at a time and click on Post button to post the journal.</w:t>
      </w:r>
    </w:p>
    <w:p w14:paraId="54AC80A0" w14:textId="3965BDB3" w:rsidR="00BD4DBE" w:rsidRDefault="00BD4DBE" w:rsidP="00BD4DBE">
      <w:pPr>
        <w:pStyle w:val="NormalWeb"/>
        <w:rPr>
          <w:rFonts w:ascii="Segoe UI" w:hAnsi="Segoe UI" w:cs="Segoe UI"/>
          <w:color w:val="000000"/>
          <w:sz w:val="27"/>
          <w:szCs w:val="27"/>
        </w:rPr>
      </w:pPr>
      <w:r>
        <w:rPr>
          <w:rFonts w:ascii="Segoe UI" w:hAnsi="Segoe UI" w:cs="Segoe UI"/>
          <w:noProof/>
          <w:color w:val="000000"/>
          <w:sz w:val="27"/>
          <w:szCs w:val="27"/>
        </w:rPr>
        <w:drawing>
          <wp:inline distT="0" distB="0" distL="0" distR="0" wp14:anchorId="113BD1F9" wp14:editId="04D6A432">
            <wp:extent cx="5400040" cy="3825240"/>
            <wp:effectExtent l="0" t="0" r="10160" b="3810"/>
            <wp:docPr id="3" name="Imagem 3"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Aplicativo, Tabela, Excel&#10;&#10;Descrição gerada automaticamente"/>
                    <pic:cNvPicPr>
                      <a:picLocks noChangeAspect="1" noChangeArrowheads="1"/>
                    </pic:cNvPicPr>
                  </pic:nvPicPr>
                  <pic:blipFill>
                    <a:blip r:embed="rId57" r:link="rId58">
                      <a:extLst>
                        <a:ext uri="{28A0092B-C50C-407E-A947-70E740481C1C}">
                          <a14:useLocalDpi xmlns:a14="http://schemas.microsoft.com/office/drawing/2010/main" val="0"/>
                        </a:ext>
                      </a:extLst>
                    </a:blip>
                    <a:srcRect/>
                    <a:stretch>
                      <a:fillRect/>
                    </a:stretch>
                  </pic:blipFill>
                  <pic:spPr bwMode="auto">
                    <a:xfrm>
                      <a:off x="0" y="0"/>
                      <a:ext cx="5400040" cy="3825240"/>
                    </a:xfrm>
                    <a:prstGeom prst="rect">
                      <a:avLst/>
                    </a:prstGeom>
                    <a:noFill/>
                    <a:ln>
                      <a:noFill/>
                    </a:ln>
                  </pic:spPr>
                </pic:pic>
              </a:graphicData>
            </a:graphic>
          </wp:inline>
        </w:drawing>
      </w:r>
    </w:p>
    <w:p w14:paraId="78CF5216" w14:textId="435A2338" w:rsidR="00BD4DBE" w:rsidRDefault="00BD4DBE" w:rsidP="00BD4DBE">
      <w:pPr>
        <w:pStyle w:val="NormalWeb"/>
        <w:rPr>
          <w:rFonts w:ascii="Segoe UI" w:hAnsi="Segoe UI" w:cs="Segoe UI"/>
          <w:color w:val="000000"/>
          <w:sz w:val="27"/>
          <w:szCs w:val="27"/>
        </w:rPr>
      </w:pPr>
      <w:r>
        <w:rPr>
          <w:rFonts w:ascii="Segoe UI" w:hAnsi="Segoe UI" w:cs="Segoe UI"/>
          <w:noProof/>
          <w:color w:val="000000"/>
          <w:sz w:val="27"/>
          <w:szCs w:val="27"/>
        </w:rPr>
        <w:drawing>
          <wp:inline distT="0" distB="0" distL="0" distR="0" wp14:anchorId="3EF300AB" wp14:editId="70B74EE2">
            <wp:extent cx="5400040" cy="3825240"/>
            <wp:effectExtent l="0" t="0" r="0" b="3810"/>
            <wp:docPr id="2" name="Imagem 2"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 Tabela&#10;&#10;Descrição gerada automaticamente"/>
                    <pic:cNvPicPr>
                      <a:picLocks noChangeAspect="1" noChangeArrowheads="1"/>
                    </pic:cNvPicPr>
                  </pic:nvPicPr>
                  <pic:blipFill>
                    <a:blip r:embed="rId59" r:link="rId60">
                      <a:extLst>
                        <a:ext uri="{28A0092B-C50C-407E-A947-70E740481C1C}">
                          <a14:useLocalDpi xmlns:a14="http://schemas.microsoft.com/office/drawing/2010/main" val="0"/>
                        </a:ext>
                      </a:extLst>
                    </a:blip>
                    <a:srcRect/>
                    <a:stretch>
                      <a:fillRect/>
                    </a:stretch>
                  </pic:blipFill>
                  <pic:spPr bwMode="auto">
                    <a:xfrm>
                      <a:off x="0" y="0"/>
                      <a:ext cx="5400040" cy="3825240"/>
                    </a:xfrm>
                    <a:prstGeom prst="rect">
                      <a:avLst/>
                    </a:prstGeom>
                    <a:noFill/>
                    <a:ln>
                      <a:noFill/>
                    </a:ln>
                  </pic:spPr>
                </pic:pic>
              </a:graphicData>
            </a:graphic>
          </wp:inline>
        </w:drawing>
      </w:r>
    </w:p>
    <w:p w14:paraId="448D1FA3" w14:textId="77777777" w:rsidR="00BD4DBE" w:rsidRPr="00BD4DBE" w:rsidRDefault="00BD4DBE" w:rsidP="00BD4DBE">
      <w:pPr>
        <w:pStyle w:val="NormalWeb"/>
        <w:rPr>
          <w:rFonts w:ascii="Segoe UI" w:hAnsi="Segoe UI" w:cs="Segoe UI"/>
          <w:color w:val="000000"/>
          <w:sz w:val="27"/>
          <w:szCs w:val="27"/>
          <w:lang w:val="en-US"/>
        </w:rPr>
      </w:pPr>
      <w:r w:rsidRPr="00BD4DBE">
        <w:rPr>
          <w:rFonts w:ascii="Segoe UI" w:hAnsi="Segoe UI" w:cs="Segoe UI"/>
          <w:color w:val="000000"/>
          <w:sz w:val="27"/>
          <w:szCs w:val="27"/>
          <w:lang w:val="en-US"/>
        </w:rPr>
        <w:lastRenderedPageBreak/>
        <w:t xml:space="preserve">If you know the batch name to be </w:t>
      </w:r>
      <w:proofErr w:type="gramStart"/>
      <w:r w:rsidRPr="00BD4DBE">
        <w:rPr>
          <w:rFonts w:ascii="Segoe UI" w:hAnsi="Segoe UI" w:cs="Segoe UI"/>
          <w:color w:val="000000"/>
          <w:sz w:val="27"/>
          <w:szCs w:val="27"/>
          <w:lang w:val="en-US"/>
        </w:rPr>
        <w:t>posted</w:t>
      </w:r>
      <w:proofErr w:type="gramEnd"/>
      <w:r w:rsidRPr="00BD4DBE">
        <w:rPr>
          <w:rFonts w:ascii="Segoe UI" w:hAnsi="Segoe UI" w:cs="Segoe UI"/>
          <w:color w:val="000000"/>
          <w:sz w:val="27"/>
          <w:szCs w:val="27"/>
          <w:lang w:val="en-US"/>
        </w:rPr>
        <w:t xml:space="preserve"> you can directly post using the Post window</w:t>
      </w:r>
    </w:p>
    <w:p w14:paraId="75037D9D" w14:textId="77777777" w:rsidR="00BD4DBE" w:rsidRDefault="00BD4DBE" w:rsidP="00BD4DBE">
      <w:pPr>
        <w:pStyle w:val="NormalWeb"/>
        <w:rPr>
          <w:rFonts w:ascii="Segoe UI" w:hAnsi="Segoe UI" w:cs="Segoe UI"/>
          <w:color w:val="000000"/>
          <w:sz w:val="27"/>
          <w:szCs w:val="27"/>
        </w:rPr>
      </w:pPr>
      <w:proofErr w:type="spellStart"/>
      <w:r>
        <w:rPr>
          <w:rFonts w:ascii="Segoe UI" w:hAnsi="Segoe UI" w:cs="Segoe UI"/>
          <w:color w:val="000000"/>
          <w:sz w:val="27"/>
          <w:szCs w:val="27"/>
        </w:rPr>
        <w:t>Navigation</w:t>
      </w:r>
      <w:proofErr w:type="spellEnd"/>
      <w:r>
        <w:rPr>
          <w:rFonts w:ascii="Segoe UI" w:hAnsi="Segoe UI" w:cs="Segoe UI"/>
          <w:color w:val="000000"/>
          <w:sz w:val="27"/>
          <w:szCs w:val="27"/>
        </w:rPr>
        <w:t xml:space="preserve">: General Ledger&gt; </w:t>
      </w:r>
      <w:proofErr w:type="spellStart"/>
      <w:r>
        <w:rPr>
          <w:rFonts w:ascii="Segoe UI" w:hAnsi="Segoe UI" w:cs="Segoe UI"/>
          <w:color w:val="000000"/>
          <w:sz w:val="27"/>
          <w:szCs w:val="27"/>
        </w:rPr>
        <w:t>Journals</w:t>
      </w:r>
      <w:proofErr w:type="spellEnd"/>
      <w:r>
        <w:rPr>
          <w:rFonts w:ascii="Segoe UI" w:hAnsi="Segoe UI" w:cs="Segoe UI"/>
          <w:color w:val="000000"/>
          <w:sz w:val="27"/>
          <w:szCs w:val="27"/>
        </w:rPr>
        <w:t>&gt; Post</w:t>
      </w:r>
    </w:p>
    <w:p w14:paraId="21F6E23A" w14:textId="7E4BCC92" w:rsidR="00BD4DBE" w:rsidRDefault="00BD4DBE" w:rsidP="00BD4DBE">
      <w:pPr>
        <w:pStyle w:val="NormalWeb"/>
        <w:rPr>
          <w:rFonts w:ascii="Segoe UI" w:hAnsi="Segoe UI" w:cs="Segoe UI"/>
          <w:color w:val="000000"/>
          <w:sz w:val="27"/>
          <w:szCs w:val="27"/>
        </w:rPr>
      </w:pPr>
      <w:r>
        <w:rPr>
          <w:rFonts w:ascii="Segoe UI" w:hAnsi="Segoe UI" w:cs="Segoe UI"/>
          <w:noProof/>
          <w:color w:val="000000"/>
          <w:sz w:val="27"/>
          <w:szCs w:val="27"/>
        </w:rPr>
        <w:drawing>
          <wp:inline distT="0" distB="0" distL="0" distR="0" wp14:anchorId="0B6D7757" wp14:editId="50A5A8DB">
            <wp:extent cx="5400040" cy="4012565"/>
            <wp:effectExtent l="0" t="0" r="0" b="6985"/>
            <wp:docPr id="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10;&#10;Descrição gerada automaticamente"/>
                    <pic:cNvPicPr>
                      <a:picLocks noChangeAspect="1" noChangeArrowheads="1"/>
                    </pic:cNvPicPr>
                  </pic:nvPicPr>
                  <pic:blipFill>
                    <a:blip r:embed="rId61" r:link="rId62">
                      <a:extLst>
                        <a:ext uri="{28A0092B-C50C-407E-A947-70E740481C1C}">
                          <a14:useLocalDpi xmlns:a14="http://schemas.microsoft.com/office/drawing/2010/main" val="0"/>
                        </a:ext>
                      </a:extLst>
                    </a:blip>
                    <a:srcRect/>
                    <a:stretch>
                      <a:fillRect/>
                    </a:stretch>
                  </pic:blipFill>
                  <pic:spPr bwMode="auto">
                    <a:xfrm>
                      <a:off x="0" y="0"/>
                      <a:ext cx="5400040" cy="4012565"/>
                    </a:xfrm>
                    <a:prstGeom prst="rect">
                      <a:avLst/>
                    </a:prstGeom>
                    <a:noFill/>
                    <a:ln>
                      <a:noFill/>
                    </a:ln>
                  </pic:spPr>
                </pic:pic>
              </a:graphicData>
            </a:graphic>
          </wp:inline>
        </w:drawing>
      </w:r>
    </w:p>
    <w:p w14:paraId="17519E05" w14:textId="77777777" w:rsidR="00BD4DBE" w:rsidRDefault="00BD4DBE" w:rsidP="00BD4DBE">
      <w:pPr>
        <w:pStyle w:val="NormalWeb"/>
        <w:rPr>
          <w:rFonts w:ascii="Segoe UI" w:hAnsi="Segoe UI" w:cs="Segoe UI"/>
          <w:color w:val="000000"/>
          <w:sz w:val="27"/>
          <w:szCs w:val="27"/>
        </w:rPr>
      </w:pPr>
      <w:proofErr w:type="spellStart"/>
      <w:r>
        <w:rPr>
          <w:rFonts w:ascii="Segoe UI" w:hAnsi="Segoe UI" w:cs="Segoe UI"/>
          <w:color w:val="000000"/>
          <w:sz w:val="27"/>
          <w:szCs w:val="27"/>
        </w:rPr>
        <w:t>Underlying</w:t>
      </w:r>
      <w:proofErr w:type="spellEnd"/>
      <w:r>
        <w:rPr>
          <w:rFonts w:ascii="Segoe UI" w:hAnsi="Segoe UI" w:cs="Segoe UI"/>
          <w:color w:val="000000"/>
          <w:sz w:val="27"/>
          <w:szCs w:val="27"/>
        </w:rPr>
        <w:t xml:space="preserve"> </w:t>
      </w:r>
      <w:proofErr w:type="spellStart"/>
      <w:r>
        <w:rPr>
          <w:rFonts w:ascii="Segoe UI" w:hAnsi="Segoe UI" w:cs="Segoe UI"/>
          <w:color w:val="000000"/>
          <w:sz w:val="27"/>
          <w:szCs w:val="27"/>
        </w:rPr>
        <w:t>tables</w:t>
      </w:r>
      <w:proofErr w:type="spellEnd"/>
      <w:r>
        <w:rPr>
          <w:rFonts w:ascii="Segoe UI" w:hAnsi="Segoe UI" w:cs="Segoe UI"/>
          <w:color w:val="000000"/>
          <w:sz w:val="27"/>
          <w:szCs w:val="27"/>
        </w:rPr>
        <w:t>:</w:t>
      </w:r>
    </w:p>
    <w:p w14:paraId="3127DC37" w14:textId="77777777" w:rsidR="00BD4DBE" w:rsidRDefault="00BD4DBE" w:rsidP="00BD4DBE">
      <w:pPr>
        <w:pStyle w:val="NormalWeb"/>
        <w:rPr>
          <w:rFonts w:ascii="Segoe UI" w:hAnsi="Segoe UI" w:cs="Segoe UI"/>
          <w:color w:val="000000"/>
          <w:sz w:val="27"/>
          <w:szCs w:val="27"/>
        </w:rPr>
      </w:pPr>
      <w:r>
        <w:rPr>
          <w:rFonts w:ascii="Segoe UI" w:hAnsi="Segoe UI" w:cs="Segoe UI"/>
          <w:color w:val="000000"/>
          <w:sz w:val="27"/>
          <w:szCs w:val="27"/>
        </w:rPr>
        <w:t>GL_BALANCES.</w:t>
      </w:r>
    </w:p>
    <w:p w14:paraId="7CA37AC3" w14:textId="77777777" w:rsidR="00BD4DBE" w:rsidRDefault="00BD4DBE"/>
    <w:sectPr w:rsidR="00BD4DB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17A20" w14:textId="77777777" w:rsidR="008F49BE" w:rsidRDefault="008F49BE" w:rsidP="008F49BE">
      <w:r>
        <w:separator/>
      </w:r>
    </w:p>
  </w:endnote>
  <w:endnote w:type="continuationSeparator" w:id="0">
    <w:p w14:paraId="43EEF588" w14:textId="77777777" w:rsidR="008F49BE" w:rsidRDefault="008F49BE" w:rsidP="008F49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7E617" w14:textId="77777777" w:rsidR="008F49BE" w:rsidRDefault="008F49BE" w:rsidP="008F49BE">
      <w:r>
        <w:separator/>
      </w:r>
    </w:p>
  </w:footnote>
  <w:footnote w:type="continuationSeparator" w:id="0">
    <w:p w14:paraId="2CA6EC96" w14:textId="77777777" w:rsidR="008F49BE" w:rsidRDefault="008F49BE" w:rsidP="008F49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84BDF"/>
    <w:multiLevelType w:val="multilevel"/>
    <w:tmpl w:val="BBDC7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1F27AC"/>
    <w:multiLevelType w:val="multilevel"/>
    <w:tmpl w:val="4EB4C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1AC554F"/>
    <w:multiLevelType w:val="multilevel"/>
    <w:tmpl w:val="0A189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198740752">
    <w:abstractNumId w:val="1"/>
    <w:lvlOverride w:ilvl="0"/>
    <w:lvlOverride w:ilvl="1"/>
    <w:lvlOverride w:ilvl="2"/>
    <w:lvlOverride w:ilvl="3"/>
    <w:lvlOverride w:ilvl="4"/>
    <w:lvlOverride w:ilvl="5"/>
    <w:lvlOverride w:ilvl="6"/>
    <w:lvlOverride w:ilvl="7"/>
    <w:lvlOverride w:ilvl="8"/>
  </w:num>
  <w:num w:numId="2" w16cid:durableId="2125878780">
    <w:abstractNumId w:val="0"/>
    <w:lvlOverride w:ilvl="0"/>
    <w:lvlOverride w:ilvl="1"/>
    <w:lvlOverride w:ilvl="2"/>
    <w:lvlOverride w:ilvl="3"/>
    <w:lvlOverride w:ilvl="4"/>
    <w:lvlOverride w:ilvl="5"/>
    <w:lvlOverride w:ilvl="6"/>
    <w:lvlOverride w:ilvl="7"/>
    <w:lvlOverride w:ilvl="8"/>
  </w:num>
  <w:num w:numId="3" w16cid:durableId="554389075">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DBE"/>
    <w:rsid w:val="008F49BE"/>
    <w:rsid w:val="00BD4D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A449A0"/>
  <w15:chartTrackingRefBased/>
  <w15:docId w15:val="{8A11A18D-FDA5-4175-BC06-C7EF945FC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DBE"/>
    <w:pPr>
      <w:spacing w:after="0" w:line="240" w:lineRule="auto"/>
    </w:pPr>
    <w:rPr>
      <w:rFonts w:ascii="Calibri" w:hAnsi="Calibri" w:cs="Calibri"/>
    </w:rPr>
  </w:style>
  <w:style w:type="paragraph" w:styleId="Ttulo1">
    <w:name w:val="heading 1"/>
    <w:basedOn w:val="Normal"/>
    <w:link w:val="Ttulo1Char"/>
    <w:uiPriority w:val="9"/>
    <w:qFormat/>
    <w:rsid w:val="00BD4DBE"/>
    <w:pPr>
      <w:spacing w:before="100" w:beforeAutospacing="1" w:after="100" w:afterAutospacing="1"/>
      <w:outlineLvl w:val="0"/>
    </w:pPr>
    <w:rPr>
      <w:b/>
      <w:bCs/>
      <w:kern w:val="36"/>
      <w:sz w:val="48"/>
      <w:szCs w:val="48"/>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D4DBE"/>
    <w:rPr>
      <w:rFonts w:ascii="Calibri" w:hAnsi="Calibri" w:cs="Calibri"/>
      <w:b/>
      <w:bCs/>
      <w:kern w:val="36"/>
      <w:sz w:val="48"/>
      <w:szCs w:val="48"/>
      <w:lang w:eastAsia="pt-BR"/>
    </w:rPr>
  </w:style>
  <w:style w:type="paragraph" w:styleId="NormalWeb">
    <w:name w:val="Normal (Web)"/>
    <w:basedOn w:val="Normal"/>
    <w:uiPriority w:val="99"/>
    <w:semiHidden/>
    <w:unhideWhenUsed/>
    <w:rsid w:val="00BD4DBE"/>
    <w:pPr>
      <w:spacing w:before="100" w:beforeAutospacing="1" w:after="100" w:afterAutospacing="1"/>
    </w:pPr>
    <w:rPr>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4305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cid:image006.png@01D8A810.F1EE9EC0" TargetMode="External"/><Relationship Id="rId26" Type="http://schemas.openxmlformats.org/officeDocument/2006/relationships/image" Target="cid:image010.png@01D8A810.F1EE9EC0" TargetMode="External"/><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image" Target="cid:image014.png@01D8A810.F1EE9EC0" TargetMode="External"/><Relationship Id="rId42" Type="http://schemas.openxmlformats.org/officeDocument/2006/relationships/image" Target="cid:image018.png@01D8A810.F1EE9EC0" TargetMode="External"/><Relationship Id="rId47" Type="http://schemas.openxmlformats.org/officeDocument/2006/relationships/image" Target="media/image21.png"/><Relationship Id="rId50" Type="http://schemas.openxmlformats.org/officeDocument/2006/relationships/image" Target="cid:image022.png@01D8A810.F1EE9EC0" TargetMode="External"/><Relationship Id="rId55" Type="http://schemas.openxmlformats.org/officeDocument/2006/relationships/image" Target="media/image25.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cid:image005.png@01D8A810.F1EE9EC0" TargetMode="Externa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image" Target="cid:image009.png@01D8A810.F1EE9EC0" TargetMode="External"/><Relationship Id="rId32" Type="http://schemas.openxmlformats.org/officeDocument/2006/relationships/image" Target="cid:image013.png@01D8A810.F1EE9EC0" TargetMode="External"/><Relationship Id="rId37" Type="http://schemas.openxmlformats.org/officeDocument/2006/relationships/image" Target="media/image16.png"/><Relationship Id="rId40" Type="http://schemas.openxmlformats.org/officeDocument/2006/relationships/image" Target="cid:image017.png@01D8A810.F1EE9EC0" TargetMode="External"/><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image" Target="cid:image026.png@01D8A810.F1EE9EC0" TargetMode="External"/><Relationship Id="rId5" Type="http://schemas.openxmlformats.org/officeDocument/2006/relationships/footnotes" Target="footnotes.xml"/><Relationship Id="rId61" Type="http://schemas.openxmlformats.org/officeDocument/2006/relationships/image" Target="media/image28.png"/><Relationship Id="rId19" Type="http://schemas.openxmlformats.org/officeDocument/2006/relationships/image" Target="media/image7.png"/><Relationship Id="rId14" Type="http://schemas.openxmlformats.org/officeDocument/2006/relationships/image" Target="cid:image004.png@01D8A810.F1EE9EC0" TargetMode="External"/><Relationship Id="rId22" Type="http://schemas.openxmlformats.org/officeDocument/2006/relationships/image" Target="cid:image008.png@01D8A810.F1EE9EC0" TargetMode="External"/><Relationship Id="rId27" Type="http://schemas.openxmlformats.org/officeDocument/2006/relationships/image" Target="media/image11.png"/><Relationship Id="rId30" Type="http://schemas.openxmlformats.org/officeDocument/2006/relationships/image" Target="cid:image012.png@01D8A810.F1EE9EC0"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image" Target="cid:image021.png@01D8A810.F1EE9EC0" TargetMode="External"/><Relationship Id="rId56" Type="http://schemas.openxmlformats.org/officeDocument/2006/relationships/image" Target="cid:image025.png@01D8A810.F1EE9EC0" TargetMode="External"/><Relationship Id="rId64" Type="http://schemas.openxmlformats.org/officeDocument/2006/relationships/theme" Target="theme/theme1.xml"/><Relationship Id="rId8" Type="http://schemas.openxmlformats.org/officeDocument/2006/relationships/image" Target="cid:image001.png@01D8A810.F1EE9EC0" TargetMode="External"/><Relationship Id="rId51" Type="http://schemas.openxmlformats.org/officeDocument/2006/relationships/image" Target="media/image23.png"/><Relationship Id="rId3" Type="http://schemas.openxmlformats.org/officeDocument/2006/relationships/settings" Target="settings.xml"/><Relationship Id="rId12" Type="http://schemas.openxmlformats.org/officeDocument/2006/relationships/image" Target="cid:image003.png@01D8A810.F1EE9EC0"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cid:image016.png@01D8A810.F1EE9EC0" TargetMode="External"/><Relationship Id="rId46" Type="http://schemas.openxmlformats.org/officeDocument/2006/relationships/image" Target="cid:image020.png@01D8A810.F1EE9EC0" TargetMode="External"/><Relationship Id="rId59" Type="http://schemas.openxmlformats.org/officeDocument/2006/relationships/image" Target="media/image27.png"/><Relationship Id="rId20" Type="http://schemas.openxmlformats.org/officeDocument/2006/relationships/image" Target="cid:image007.png@01D8A810.F1EE9EC0" TargetMode="External"/><Relationship Id="rId41" Type="http://schemas.openxmlformats.org/officeDocument/2006/relationships/image" Target="media/image18.png"/><Relationship Id="rId54" Type="http://schemas.openxmlformats.org/officeDocument/2006/relationships/image" Target="cid:image024.png@01D8A810.F1EE9EC0" TargetMode="External"/><Relationship Id="rId62" Type="http://schemas.openxmlformats.org/officeDocument/2006/relationships/image" Target="cid:image028.png@01D8A810.F1EE9EC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cid:image011.png@01D8A810.F1EE9EC0" TargetMode="External"/><Relationship Id="rId36" Type="http://schemas.openxmlformats.org/officeDocument/2006/relationships/image" Target="cid:image015.png@01D8A810.F1EE9EC0" TargetMode="External"/><Relationship Id="rId49" Type="http://schemas.openxmlformats.org/officeDocument/2006/relationships/image" Target="media/image22.png"/><Relationship Id="rId57" Type="http://schemas.openxmlformats.org/officeDocument/2006/relationships/image" Target="media/image26.png"/><Relationship Id="rId10" Type="http://schemas.openxmlformats.org/officeDocument/2006/relationships/image" Target="cid:image002.png@01D8A810.F1EE9EC0" TargetMode="External"/><Relationship Id="rId31" Type="http://schemas.openxmlformats.org/officeDocument/2006/relationships/image" Target="media/image13.png"/><Relationship Id="rId44" Type="http://schemas.openxmlformats.org/officeDocument/2006/relationships/image" Target="cid:image019.png@01D8A810.F1EE9EC0" TargetMode="External"/><Relationship Id="rId52" Type="http://schemas.openxmlformats.org/officeDocument/2006/relationships/image" Target="cid:image023.png@01D8A810.F1EE9EC0" TargetMode="External"/><Relationship Id="rId60" Type="http://schemas.openxmlformats.org/officeDocument/2006/relationships/image" Target="cid:image027.png@01D8A810.F1EE9EC0" TargetMode="Externa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19</Pages>
  <Words>1307</Words>
  <Characters>7060</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dos Santos, Hudson</dc:creator>
  <cp:keywords/>
  <dc:description/>
  <cp:lastModifiedBy>dos Santos, Hudson</cp:lastModifiedBy>
  <cp:revision>1</cp:revision>
  <dcterms:created xsi:type="dcterms:W3CDTF">2022-08-17T17:57:00Z</dcterms:created>
  <dcterms:modified xsi:type="dcterms:W3CDTF">2022-08-17T20:09:00Z</dcterms:modified>
</cp:coreProperties>
</file>