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00"/>
              <w:tab w:val="right" w:leader="none" w:pos="8828"/>
            </w:tabs>
            <w:spacing w:after="120" w:before="120" w:lineRule="auto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rtl w:val="0"/>
            </w:rPr>
            <w:t xml:space="preserve">DESCRIÇÃO GERAL DO CLIENTE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8828"/>
            </w:tabs>
            <w:ind w:left="200" w:hanging="200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1.1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Descrição da Necessidade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8828"/>
            </w:tabs>
            <w:ind w:left="200" w:hanging="200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Objetivo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8828"/>
            </w:tabs>
            <w:ind w:left="200" w:hanging="200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1.3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Escopo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00"/>
              <w:tab w:val="right" w:leader="none" w:pos="8828"/>
            </w:tabs>
            <w:spacing w:after="120" w:before="120" w:lineRule="auto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2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rtl w:val="0"/>
            </w:rPr>
            <w:t xml:space="preserve">DESCRIÇÃO DOS GESTORES E DOS USUÁRIOS</w:t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00"/>
              <w:tab w:val="right" w:leader="none" w:pos="8828"/>
            </w:tabs>
            <w:spacing w:after="120" w:before="120" w:lineRule="auto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3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rtl w:val="0"/>
            </w:rPr>
            <w:t xml:space="preserve">REQUISITOS DO CLIENTE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00"/>
              <w:tab w:val="right" w:leader="none" w:pos="8828"/>
            </w:tabs>
            <w:spacing w:after="120" w:before="120" w:lineRule="auto"/>
            <w:jc w:val="left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4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rtl w:val="0"/>
            </w:rPr>
            <w:t xml:space="preserve">RESTRIÇÕES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Descrição Geral do Cliente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 Necessidade</w:t>
      </w:r>
    </w:p>
    <w:tbl>
      <w:tblPr>
        <w:tblStyle w:val="Table1"/>
        <w:tblW w:w="86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5974"/>
        <w:tblGridChange w:id="0">
          <w:tblGrid>
            <w:gridCol w:w="2700"/>
            <w:gridCol w:w="59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 necessidade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i w:val="1"/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A falta </w:t>
            </w:r>
            <w:r w:rsidDel="00000000" w:rsidR="00000000" w:rsidRPr="00000000">
              <w:rPr>
                <w:rtl w:val="0"/>
              </w:rPr>
              <w:t xml:space="preserve">de uma plataforma que concentre as denúncias da população do município.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Afeta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população e gestão municipal, que não conseguem ter meios de realizar e receber denúncias sobre problemas que afetam a cidade.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 seu impacto é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Facilitação das denúncias,  maior agilidade na resolução dos problemas, maior transparência dos problemas presentes na cidade e maior facilidade na identificação dos mesmos.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Benefícios com a solução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color w:val="3366ff"/>
              </w:rPr>
            </w:pPr>
            <w:r w:rsidDel="00000000" w:rsidR="00000000" w:rsidRPr="00000000">
              <w:rPr>
                <w:rtl w:val="0"/>
              </w:rPr>
              <w:t xml:space="preserve">Melhora na qualidade de vida dos cidadãos , melhora na infraestrutura da cidade, e maior eficiência na resolução dos problemas.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Devido a falta de uma plataforma de denúncias acessível no município de Itapajé, o projeto tem como alvo um mapa colaborativo, em que a população irá poder postar denúncias anonimamente, para que os problemas do municípios sejam evidenciados e solucionados mais rapidamente pela prefeitura.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1A">
      <w:pPr>
        <w:rPr>
          <w:b w:val="1"/>
        </w:rPr>
      </w:pPr>
      <w:bookmarkStart w:colFirst="0" w:colLast="0" w:name="_heading=h.tyjcwt" w:id="4"/>
      <w:bookmarkEnd w:id="4"/>
      <w:r w:rsidDel="00000000" w:rsidR="00000000" w:rsidRPr="00000000">
        <w:rPr>
          <w:b w:val="1"/>
          <w:rtl w:val="0"/>
        </w:rPr>
        <w:t xml:space="preserve">O QUE SERÁ IMPLEMENTADO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daktc1lob18s" w:id="5"/>
      <w:bookmarkEnd w:id="5"/>
      <w:r w:rsidDel="00000000" w:rsidR="00000000" w:rsidRPr="00000000">
        <w:rPr>
          <w:rtl w:val="0"/>
        </w:rPr>
        <w:t xml:space="preserve">Mapa sumarizado.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pbg4dce6oqf4" w:id="6"/>
      <w:bookmarkEnd w:id="6"/>
      <w:r w:rsidDel="00000000" w:rsidR="00000000" w:rsidRPr="00000000">
        <w:rPr>
          <w:rtl w:val="0"/>
        </w:rPr>
        <w:t xml:space="preserve">Formulários de denúncias.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yaf12mt0mhja" w:id="7"/>
      <w:bookmarkEnd w:id="7"/>
      <w:r w:rsidDel="00000000" w:rsidR="00000000" w:rsidRPr="00000000">
        <w:rPr>
          <w:rtl w:val="0"/>
        </w:rPr>
        <w:t xml:space="preserve">Anônimação das denúncias.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rpvuvum6iji8" w:id="8"/>
      <w:bookmarkEnd w:id="8"/>
      <w:r w:rsidDel="00000000" w:rsidR="00000000" w:rsidRPr="00000000">
        <w:rPr>
          <w:rtl w:val="0"/>
        </w:rPr>
        <w:t xml:space="preserve">Criação de perfis.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1l5a2j9jxvdb" w:id="9"/>
      <w:bookmarkEnd w:id="9"/>
      <w:r w:rsidDel="00000000" w:rsidR="00000000" w:rsidRPr="00000000">
        <w:rPr>
          <w:rtl w:val="0"/>
        </w:rPr>
        <w:t xml:space="preserve">Filtro de relevância das denúncias.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armh5dwjic4m" w:id="10"/>
      <w:bookmarkEnd w:id="10"/>
      <w:r w:rsidDel="00000000" w:rsidR="00000000" w:rsidRPr="00000000">
        <w:rPr>
          <w:rtl w:val="0"/>
        </w:rPr>
        <w:t xml:space="preserve">Mapa colaborativo.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s6gvw4c53lj" w:id="11"/>
      <w:bookmarkEnd w:id="11"/>
      <w:r w:rsidDel="00000000" w:rsidR="00000000" w:rsidRPr="00000000">
        <w:rPr>
          <w:rtl w:val="0"/>
        </w:rPr>
        <w:t xml:space="preserve">Exportar dados em formato CSV.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gozt04cok1er" w:id="12"/>
      <w:bookmarkEnd w:id="12"/>
      <w:r w:rsidDel="00000000" w:rsidR="00000000" w:rsidRPr="00000000">
        <w:rPr>
          <w:rtl w:val="0"/>
        </w:rPr>
        <w:t xml:space="preserve">As denúncias serão descritas pelo usuário.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y6rgcztu0oo6" w:id="13"/>
      <w:bookmarkEnd w:id="13"/>
      <w:r w:rsidDel="00000000" w:rsidR="00000000" w:rsidRPr="00000000">
        <w:rPr>
          <w:rtl w:val="0"/>
        </w:rPr>
        <w:t xml:space="preserve">Nas denúncias poderão conter imagens.</w:t>
      </w:r>
    </w:p>
    <w:p w:rsidR="00000000" w:rsidDel="00000000" w:rsidP="00000000" w:rsidRDefault="00000000" w:rsidRPr="00000000" w14:paraId="00000024">
      <w:pPr>
        <w:ind w:left="720" w:firstLine="0"/>
        <w:rPr/>
      </w:pPr>
      <w:bookmarkStart w:colFirst="0" w:colLast="0" w:name="_heading=h.ureztej34le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bookmarkStart w:colFirst="0" w:colLast="0" w:name="_heading=h.yeqzzidfoxtj" w:id="15"/>
      <w:bookmarkEnd w:id="15"/>
      <w:r w:rsidDel="00000000" w:rsidR="00000000" w:rsidRPr="00000000">
        <w:rPr>
          <w:b w:val="1"/>
          <w:rtl w:val="0"/>
        </w:rPr>
        <w:t xml:space="preserve">O QUE NÃO SERÁ IMPLEMENTADO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bookmarkStart w:colFirst="0" w:colLast="0" w:name="_heading=h.xlmxo3w5xw5d" w:id="16"/>
      <w:bookmarkEnd w:id="16"/>
      <w:r w:rsidDel="00000000" w:rsidR="00000000" w:rsidRPr="00000000">
        <w:rPr>
          <w:rtl w:val="0"/>
        </w:rPr>
        <w:t xml:space="preserve">Não será implementado diferentes visualizações do mapa.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hsbo9d8oj90h" w:id="17"/>
      <w:bookmarkEnd w:id="17"/>
      <w:r w:rsidDel="00000000" w:rsidR="00000000" w:rsidRPr="00000000">
        <w:rPr>
          <w:rtl w:val="0"/>
        </w:rPr>
        <w:t xml:space="preserve">Não terá integração com redes sociais.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9bi3zrqmfotx" w:id="18"/>
      <w:bookmarkEnd w:id="18"/>
      <w:r w:rsidDel="00000000" w:rsidR="00000000" w:rsidRPr="00000000">
        <w:rPr>
          <w:rtl w:val="0"/>
        </w:rPr>
        <w:t xml:space="preserve">O mapa implementado não será do tipo “Mapa de Calor”.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dr9po8ddieq0" w:id="19"/>
      <w:bookmarkEnd w:id="19"/>
      <w:r w:rsidDel="00000000" w:rsidR="00000000" w:rsidRPr="00000000">
        <w:rPr>
          <w:rtl w:val="0"/>
        </w:rPr>
        <w:t xml:space="preserve">Soluções para os problemas não serão sugeridas.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1hr43gtmcs1c" w:id="20"/>
      <w:bookmarkEnd w:id="20"/>
      <w:r w:rsidDel="00000000" w:rsidR="00000000" w:rsidRPr="00000000">
        <w:rPr>
          <w:rtl w:val="0"/>
        </w:rPr>
        <w:t xml:space="preserve">Não serão implementados gráficos no próprio site.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pvavav36r8n6" w:id="21"/>
      <w:bookmarkEnd w:id="21"/>
      <w:r w:rsidDel="00000000" w:rsidR="00000000" w:rsidRPr="00000000">
        <w:rPr>
          <w:rtl w:val="0"/>
        </w:rPr>
        <w:t xml:space="preserve">Não haverá comentários nas denúncias publicadas.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gpwhthqf4yr9" w:id="22"/>
      <w:bookmarkEnd w:id="22"/>
      <w:r w:rsidDel="00000000" w:rsidR="00000000" w:rsidRPr="00000000">
        <w:rPr>
          <w:rtl w:val="0"/>
        </w:rPr>
        <w:t xml:space="preserve">As denúncias não conterão videos.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3nkhud6htzmv" w:id="23"/>
      <w:bookmarkEnd w:id="23"/>
      <w:r w:rsidDel="00000000" w:rsidR="00000000" w:rsidRPr="00000000">
        <w:rPr>
          <w:rtl w:val="0"/>
        </w:rPr>
        <w:t xml:space="preserve">Não existirá uma página dedicada para o perfil de usuário, pois será pedido o mínimo possível de informações do usuário, para que não haja perigo de vazamento de dados pessoais.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87gjk7ibf4nj" w:id="24"/>
      <w:bookmarkEnd w:id="24"/>
      <w:r w:rsidDel="00000000" w:rsidR="00000000" w:rsidRPr="00000000">
        <w:rPr>
          <w:rtl w:val="0"/>
        </w:rPr>
        <w:t xml:space="preserve">Não haverão notificações de atualizações do mapa, sendo necessário o usuário entrar nele para vê-las, inclusive, equipes da gestão pública. 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Descrição dos Gestores e dos Usuários</w:t>
      </w:r>
    </w:p>
    <w:tbl>
      <w:tblPr>
        <w:tblStyle w:val="Table2"/>
        <w:tblW w:w="8820.0" w:type="dxa"/>
        <w:jc w:val="left"/>
        <w:tblLayout w:type="fixed"/>
        <w:tblLook w:val="0000"/>
      </w:tblPr>
      <w:tblGrid>
        <w:gridCol w:w="1800"/>
        <w:gridCol w:w="7020"/>
        <w:tblGridChange w:id="0">
          <w:tblGrid>
            <w:gridCol w:w="1800"/>
            <w:gridCol w:w="7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Representante: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José Eric Mesquita Coelho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Função/Unidade: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Papel: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Responsável por desenvolver e programar o Front-end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Layout w:type="fixed"/>
        <w:tblLook w:val="0000"/>
      </w:tblPr>
      <w:tblGrid>
        <w:gridCol w:w="1800"/>
        <w:gridCol w:w="7020"/>
        <w:tblGridChange w:id="0">
          <w:tblGrid>
            <w:gridCol w:w="1800"/>
            <w:gridCol w:w="7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Representante: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Antonio Lucas Melo de Sousa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Função/Unidade: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Papel: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Responsável por desenvolver e programar o Back-End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Layout w:type="fixed"/>
        <w:tblLook w:val="0000"/>
      </w:tblPr>
      <w:tblGrid>
        <w:gridCol w:w="1800"/>
        <w:gridCol w:w="7020"/>
        <w:tblGridChange w:id="0">
          <w:tblGrid>
            <w:gridCol w:w="1800"/>
            <w:gridCol w:w="7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Representante: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Matheus Feitosa de Oliveira Rabelo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Função/Unidade: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e DBA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Papel: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Responsável pela modelagem, criação e manipulação do Banco de Dados</w:t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dy6vkm" w:id="25"/>
      <w:bookmarkEnd w:id="25"/>
      <w:r w:rsidDel="00000000" w:rsidR="00000000" w:rsidRPr="00000000">
        <w:rPr>
          <w:rtl w:val="0"/>
        </w:rPr>
        <w:t xml:space="preserve">Requisitos do Cliente</w:t>
      </w:r>
    </w:p>
    <w:tbl>
      <w:tblPr>
        <w:tblStyle w:val="Table5"/>
        <w:tblW w:w="8820.0" w:type="dxa"/>
        <w:jc w:val="left"/>
        <w:tblLayout w:type="fixed"/>
        <w:tblLook w:val="0000"/>
      </w:tblPr>
      <w:tblGrid>
        <w:gridCol w:w="720"/>
        <w:gridCol w:w="8100"/>
        <w:tblGridChange w:id="0">
          <w:tblGrid>
            <w:gridCol w:w="720"/>
            <w:gridCol w:w="8100"/>
          </w:tblGrid>
        </w:tblGridChange>
      </w:tblGrid>
      <w:tr>
        <w:trPr>
          <w:cantSplit w:val="0"/>
          <w:trHeight w:val="794.9414062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RC1: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Como usuário, gostaria de visualizar acontecimentos ocorridos pelo mapa, para que eu saiba o que ocorre ao meu redor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RC2: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Como usuário, gostaria de reportar um acidente para que as pessoas sejam alertadas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RC3: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Como usuário, gostaria de permanecer anônimo para que eu mantenha a minha 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9.912109374999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RC4: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Como usuário, gostaria que o sistema eliminasse um problema quando fosse resolvido, para que não exista um alerta de algo inexistente.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RC5: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Layout w:type="fixed"/>
        <w:tblLook w:val="0000"/>
      </w:tblPr>
      <w:tblGrid>
        <w:gridCol w:w="720"/>
        <w:gridCol w:w="8100"/>
        <w:tblGridChange w:id="0">
          <w:tblGrid>
            <w:gridCol w:w="720"/>
            <w:gridCol w:w="81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R1: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 sistema pode não manter o sigilo 100% dos usuários Finais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R2: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Pelo curto período de tempo, ele não estar em ótima qualidade ou completamente concluído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R3: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Não conseguir alcançar no momento uma aplicação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R4: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Não possuir no momento uma garantia de não existir alertas falsos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R5: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O projeto não ser retido pela população inicialmente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tabs>
        <w:tab w:val="left" w:leader="none" w:pos="8666"/>
        <w:tab w:val="right" w:leader="none" w:pos="10620"/>
      </w:tabs>
      <w:ind w:right="18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ab/>
      <w:tab/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16"/>
        <w:szCs w:val="16"/>
      </w:rPr>
    </w:pPr>
    <w:bookmarkStart w:colFirst="0" w:colLast="0" w:name="_heading=h.1t3h5sf" w:id="26"/>
    <w:bookmarkEnd w:id="26"/>
    <w:r w:rsidDel="00000000" w:rsidR="00000000" w:rsidRPr="00000000">
      <w:rPr>
        <w:color w:val="000000"/>
        <w:sz w:val="16"/>
        <w:szCs w:val="16"/>
        <w:rtl w:val="0"/>
      </w:rPr>
      <w:t xml:space="preserve">Documento de Visão</w:t>
      <w:tab/>
      <w:tab/>
      <w:t xml:space="preserve">Página </w:t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636.0" w:type="dxa"/>
      <w:jc w:val="left"/>
      <w:tblBorders>
        <w:top w:color="000000" w:space="0" w:sz="0" w:val="nil"/>
        <w:left w:color="000000" w:space="0" w:sz="0" w:val="nil"/>
        <w:bottom w:color="000000" w:space="0" w:sz="12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345"/>
      <w:gridCol w:w="3291"/>
      <w:tblGridChange w:id="0">
        <w:tblGrid>
          <w:gridCol w:w="6345"/>
          <w:gridCol w:w="32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Documento de Visão da Demanda &lt;ID da Demanda&gt;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before="240" w:lineRule="auto"/>
            <w:jc w:val="right"/>
            <w:rPr>
              <w:color w:val="000000"/>
              <w:sz w:val="24"/>
              <w:szCs w:val="24"/>
            </w:rPr>
          </w:pPr>
          <w:r w:rsidDel="00000000" w:rsidR="00000000" w:rsidRPr="00000000">
            <w:rPr/>
            <w:drawing>
              <wp:inline distB="0" distT="0" distL="0" distR="0">
                <wp:extent cx="1548765" cy="549275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765" cy="549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240" w:lineRule="auto"/>
      <w:ind w:left="431" w:hanging="43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8" w:hanging="578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pBdr>
        <w:bottom w:color="000000" w:space="1" w:sz="4" w:val="single"/>
      </w:pBdr>
      <w:spacing w:after="60" w:before="240" w:lineRule="auto"/>
      <w:ind w:left="720" w:hanging="72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after="12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240" w:lineRule="auto"/>
      <w:ind w:left="431" w:hanging="43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8" w:hanging="578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pBdr>
        <w:bottom w:color="000000" w:space="1" w:sz="4" w:val="single"/>
      </w:pBdr>
      <w:spacing w:after="60" w:before="240" w:lineRule="auto"/>
      <w:ind w:left="720" w:hanging="72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after="12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240"/>
      <w:ind w:left="431" w:hanging="431"/>
      <w:outlineLvl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/>
      <w:ind w:left="578" w:hanging="578"/>
      <w:outlineLvl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pBdr>
        <w:bottom w:color="000000" w:space="1" w:sz="4" w:val="single"/>
      </w:pBdr>
      <w:spacing w:after="60" w:before="240"/>
      <w:ind w:left="720" w:hanging="720"/>
      <w:outlineLvl w:val="2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widowControl w:val="0"/>
      <w:spacing w:after="120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ind w:left="-108" w:right="34"/>
      <w:jc w:val="center"/>
    </w:pPr>
    <w:rPr>
      <w:b w:val="1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bottom w:w="113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70.0" w:type="dxa"/>
        <w:bottom w:w="113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7A21FE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A21FE"/>
  </w:style>
  <w:style w:type="paragraph" w:styleId="Footer">
    <w:name w:val="footer"/>
    <w:basedOn w:val="Normal"/>
    <w:link w:val="FooterChar"/>
    <w:uiPriority w:val="99"/>
    <w:unhideWhenUsed w:val="1"/>
    <w:rsid w:val="007A21FE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A21FE"/>
  </w:style>
  <w:style w:type="paragraph" w:styleId="Subtitle">
    <w:name w:val="Subtitle"/>
    <w:basedOn w:val="Normal"/>
    <w:next w:val="Normal"/>
    <w:pPr>
      <w:ind w:left="-108" w:right="34"/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/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9QkF+YkPSt11AhooyoQLRiBchw==">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2022-08-05T14:49:00Z</dcterms:created>
  <dc:creator>Anderson Uchôa</dc:creator>
</cp:coreProperties>
</file>