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3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安诊达三端最终版本项目说明</w:t>
      </w:r>
    </w:p>
    <w:p>
      <w:pPr>
        <w:spacing w:after="420"/>
        <w:jc w:val="center"/>
      </w:pPr>
      <w:r>
        <w:rPr>
          <w:rFonts w:ascii="宋体" w:cs="宋体" w:eastAsia="宋体" w:hAnsi="宋体"/>
          <w:b w:val="false"/>
          <w:bCs w:val="false"/>
          <w:color w:val="666666"/>
          <w:sz w:val="22"/>
          <w:szCs w:val="22"/>
        </w:rPr>
        <w:t xml:space="preserve">生成位置：E:\AnZhenDa    生成时间：2026-05-07 14:46</w:t>
      </w:r>
    </w:p>
    <w:p>
      <w:pPr>
        <w:spacing w:after="120" w:before="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本文档根据当前 E:\AnZhenDa 目录下三个实际项目生成，用于毕业设计最终版本归档、答辩说明和后续维护。三个端均保持独立 uni-app 项目结构，便于在 HBuilderX 中分别导入、运行和部署。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一、项目总体说明</w:t>
      </w:r>
    </w:p>
    <w:p>
      <w:pPr>
        <w:spacing w:after="120" w:before="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安诊达是一套面向陪诊服务场景的多端应用系统，围绕患者下单、陪诊员接单服务、管理员后台管理三类角色展开。系统采用 uni-app + uniCloud 的开发方式，前端项目由 HBuilderX 管理，云函数和数据库 schema 保存在各端的 uniCloud-aliyun 目录中。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端类型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目录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运行平台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主要职责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用户端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E:\AnZhenDa\user-app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微信小程序 / uni-app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面向患者及家属，完成陪诊服务浏览、预约下单、支付确认、订单跟踪、家庭代办、就诊人管理、帮助中心、适老化设置与语音助手等流程。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陪诊员端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E:\AnZhenDa\companion-app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微信小程序 / uni-app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面向陪诊员，提供工作台、待接单、进行中订单、个人中心和订单详情处理能力，支持陪诊员接单、更新服务阶段和上传接人凭证。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管理员端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E:\AnZhenDa\admin-h5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H5 管理后台 / uni-app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面向管理员，提供订单、陪诊员与后台业务数据管理能力，采用左侧菜单与右侧内容区的桌面式后台界面。</w:t>
            </w:r>
          </w:p>
        </w:tc>
      </w:tr>
    </w:tbl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二、目录结构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E:\AnZhenDa\user-app：用户端项目，包含用户预约、订单、地图、语音助手、家庭协同等功能。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E:\AnZhenDa\companion-app：陪诊员端项目，包含陪诊员工作台、订单池、进行中订单、订单详情和个人中心。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E:\AnZhenDa\admin-h5：管理员端 H5 项目，包含后台管理页面、管理接口封装和 uniCloud 管理云函数。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三个子目录均应作为独立项目导入 HBuilderX，不建议把 E:\AnZhenDa 总目录作为一个 uni-app 项目导入。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三、功能模块清单</w:t>
      </w:r>
    </w:p>
    <w:p>
      <w:pPr>
        <w:pStyle w:val="Heading2"/>
        <w:spacing w:after="140" w:before="26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用户端模块</w:t>
      </w:r>
    </w:p>
    <w:p>
      <w:pPr>
        <w:spacing w:after="120" w:before="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面向患者及家属，完成陪诊服务浏览、预约下单、支付确认、订单跟踪、家庭代办、就诊人管理、帮助中心、适老化设置与语音助手等流程。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页面路径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页面标题 / 功能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pages/index/index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首页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pages/booking/index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服务预约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pages/companion/detail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陪诊员详情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pages/payment/index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确认支付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pages/tracking/index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订单追踪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pages/map-mode/index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大地图模式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pages/orders/index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我的订单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pages/family/index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家庭代办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pages/patients/index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就诊人管理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pages/family-binding/index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家人绑定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pages/help/index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帮助中心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pages/profile/index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个人中心</w:t>
            </w:r>
          </w:p>
        </w:tc>
      </w:tr>
    </w:tbl>
    <w:p>
      <w:pPr>
        <w:pStyle w:val="Heading2"/>
        <w:spacing w:after="140" w:before="26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陪诊员端模块</w:t>
      </w:r>
    </w:p>
    <w:p>
      <w:pPr>
        <w:spacing w:after="120" w:before="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面向陪诊员，提供工作台、待接单、进行中订单、个人中心和订单详情处理能力，支持陪诊员接单、更新服务阶段和上传接人凭证。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页面路径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页面标题 / 功能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pages/workbench/index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pages/workbench/index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pages/order-pool/index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pages/order-pool/index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pages/active/index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pages/active/index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pages/profile/index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pages/profile/index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pages/order-detail/index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pages/order-detail/index</w:t>
            </w:r>
          </w:p>
        </w:tc>
      </w:tr>
    </w:tbl>
    <w:p>
      <w:pPr>
        <w:pStyle w:val="Heading2"/>
        <w:spacing w:after="140" w:before="26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管理员端模块</w:t>
      </w:r>
    </w:p>
    <w:p>
      <w:pPr>
        <w:spacing w:after="120" w:before="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面向管理员，提供订单、陪诊员与后台业务数据管理能力，采用左侧菜单与右侧内容区的桌面式后台界面。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页面路径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页面标题 / 功能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pages/index/index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安诊达管理后台</w:t>
            </w:r>
          </w:p>
        </w:tc>
      </w:tr>
    </w:tbl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四、技术结构说明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前端框架：Vue3 + uni-app，使用 HBuilderX 作为主要开发、运行和发布工具。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后端能力：uniCloud 阿里云服务空间，云函数集中放置在 uniCloud-aliyun/cloudfunctions。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数据结构：数据库 schema 放置在 uniCloud-aliyun/database，核心包括订单表和陪诊员表。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用户端扩展能力：包含地图模式、订单跟踪、语音识别与语音播报、适老化设置、家庭代办与就诊人管理。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陪诊员端扩展能力：包含订单池、服务阶段更新、接人凭证上传、工作台统计与个人中心。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管理员端扩展能力：使用 H5 后台形式进行业务数据管理，保留桌面后台的左侧菜单与右侧内容区布局。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五、HBuilderX 导入与运行说明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在 HBuilderX 中分别导入 user-app、companion-app、admin-h5 三个子目录。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不要直接导入 E:\AnZhenDa 总目录作为 uni-app 项目。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若移动目录后出现 path 参数 undefined、运行缓存异常等问题，先删除对应项目的 unpackage 目录，再重新运行。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用户端和陪诊员端可运行到微信开发者工具；管理员端运行到浏览器 H5。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重新导入后需要检查 uniCloud-aliyun 是否仍关联正确服务空间，必要时重新关联并上传云函数。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六、本地 Git 备份信息</w:t>
      </w:r>
    </w:p>
    <w:p>
      <w:pPr>
        <w:spacing w:after="120" w:before="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本次已对三个端分别建立或更新本地 Git 备份，并打上 final-2026-05-07 标签。备份信息如下：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端类型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分支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最终提交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标签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工作区状态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用户端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master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a964e92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final-2026-05-07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工作区干净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陪诊员端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master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f481a5f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final-2026-05-07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工作区干净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管理员端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master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50f74c0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final-2026-05-07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6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工作区干净</w:t>
            </w:r>
          </w:p>
        </w:tc>
      </w:tr>
    </w:tbl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七、最终版本注意事项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unpackage 为编译输出缓存目录，已被 .gitignore 忽略，不作为正式源码备份内容。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后续如继续开发，建议先在对应端新建版本说明或 Git 标签，避免毕业设计最终版与后续实验版本混淆。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正式答辩或演示前，建议依次验证用户端下单、陪诊员接单、管理员查看与管理订单三条主流程。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如需提交论文材料，可将本文档作为项目实现说明的基础，再配合截图和数据库设计说明扩展。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sz w:val="24"/>
        <w:szCs w:val="24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b w:val="false"/>
        <w:bCs w:val="false"/>
        <w:sz w:val="24"/>
        <w:szCs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黑体" w:cs="黑体" w:eastAsia="黑体" w:hAnsi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2026-05-07T06:46:43.191Z</dcterms:created>
  <dcterms:modified xsi:type="dcterms:W3CDTF">2026-05-07T06:46:43.191Z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