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Dataset: Pokémon and their stats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Description of Data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data set includes 1045 Pokémon, including their number, name, and basic stats: HP, Attack, Defense, Special Attack, Special Defense, and Speed. It has been of great use when teaching statistics to kids. With certain types you can also give a geeky introduction to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Name of each Pokémon.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Total: Sum of all stats that come after this, a general guide to how strong a Pokémon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HP: Hitpoints, or health, defines how much damage a Pokémon can withstand before fainting.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Attack: The base modifier for normal attacks (eg. Scratch, Punch).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Defense: The base damage resistance against normal attacks.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Attack: Special attack, the base modifier for special attacks (e.g. fire blast, bubble beam).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 Defence: The base damage resistance against special attacks.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Speed: Determines which pokemon attacks first in each 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1y9fau7tksg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1.Read the csv data file.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pokemon_data</w:t>
      </w:r>
      <w:r w:rsidDel="00000000" w:rsidR="00000000" w:rsidRPr="00000000">
        <w:rPr>
          <w:rFonts w:ascii="Times New Roman" w:cs="Times New Roman" w:eastAsia="Times New Roman" w:hAnsi="Times New Roman"/>
          <w:color w:val="8f5902"/>
          <w:sz w:val="28"/>
          <w:szCs w:val="28"/>
          <w:shd w:fill="f8f8f8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read.csv(</w:t>
      </w:r>
      <w:r w:rsidDel="00000000" w:rsidR="00000000" w:rsidRPr="00000000">
        <w:rPr>
          <w:rFonts w:ascii="Times New Roman" w:cs="Times New Roman" w:eastAsia="Times New Roman" w:hAnsi="Times New Roman"/>
          <w:color w:val="c4a000"/>
          <w:sz w:val="28"/>
          <w:szCs w:val="28"/>
          <w:shd w:fill="f8f8f8" w:val="clear"/>
          <w:rtl w:val="0"/>
        </w:rPr>
        <w:t xml:space="preserve">file=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file.choose(),</w:t>
      </w:r>
      <w:r w:rsidDel="00000000" w:rsidR="00000000" w:rsidRPr="00000000">
        <w:rPr>
          <w:rFonts w:ascii="Times New Roman" w:cs="Times New Roman" w:eastAsia="Times New Roman" w:hAnsi="Times New Roman"/>
          <w:color w:val="c4a000"/>
          <w:sz w:val="28"/>
          <w:szCs w:val="28"/>
          <w:shd w:fill="f8f8f8" w:val="clear"/>
          <w:rtl w:val="0"/>
        </w:rPr>
        <w:t xml:space="preserve">header 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 TRUE)</w:t>
        <w:tab/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j3qve8yqxne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2.Display head of data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head(pokemon_data)</w:t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qkf8v8qb1iq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3.Display first n rows specified.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head(pokemon_data,n=10)</w:t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ujjrrzemcyo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4.Display tail of data.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tail(pokemon_data)</w:t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1hungzx2cx4s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5.Display n rows specified from bottom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tail(pokemon_data,n=10)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6.Determining Type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class(pokemon_data)</w:t>
      </w:r>
    </w:p>
    <w:p w:rsidR="00000000" w:rsidDel="00000000" w:rsidP="00000000" w:rsidRDefault="00000000" w:rsidRPr="00000000" w14:paraId="0000002A">
      <w:pPr>
        <w:pStyle w:val="Heading2"/>
        <w:spacing w:after="80" w:befor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f88awwhzwtpf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7.Table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80" w:before="360" w:lineRule="auto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gpw8iez34e0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table(pokemon_data$Attack)</w:t>
      </w:r>
    </w:p>
    <w:p w:rsidR="00000000" w:rsidDel="00000000" w:rsidP="00000000" w:rsidRDefault="00000000" w:rsidRPr="00000000" w14:paraId="0000002C">
      <w:pPr>
        <w:pStyle w:val="Heading2"/>
        <w:spacing w:after="80" w:before="360" w:lineRule="auto"/>
        <w:rPr>
          <w:rFonts w:ascii="Times New Roman" w:cs="Times New Roman" w:eastAsia="Times New Roman" w:hAnsi="Times New Roman"/>
          <w:b w:val="0"/>
          <w:color w:val="000000"/>
          <w:sz w:val="34"/>
          <w:szCs w:val="34"/>
        </w:rPr>
      </w:pPr>
      <w:bookmarkStart w:colFirst="0" w:colLast="0" w:name="_heading=h.x1lu2w1ttbx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table(pokemon_data$HP)</w:t>
      </w:r>
    </w:p>
    <w:p w:rsidR="00000000" w:rsidDel="00000000" w:rsidP="00000000" w:rsidRDefault="00000000" w:rsidRPr="00000000" w14:paraId="0000002E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bec2y6x92rb5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8.Determine the structure of data</w:t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str(pokemon_data)</w:t>
      </w:r>
    </w:p>
    <w:p w:rsidR="00000000" w:rsidDel="00000000" w:rsidP="00000000" w:rsidRDefault="00000000" w:rsidRPr="00000000" w14:paraId="00000032">
      <w:pPr>
        <w:pStyle w:val="Heading2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bookmarkStart w:colFirst="0" w:colLast="0" w:name="_heading=h.wfjmv77es1y0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9.Summarising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summary(pokemon_data)</w:t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ldr8tllkmog7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10.Displaying Dimension of the data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dim(pokemon_data)</w:t>
      </w:r>
    </w:p>
    <w:p w:rsidR="00000000" w:rsidDel="00000000" w:rsidP="00000000" w:rsidRDefault="00000000" w:rsidRPr="00000000" w14:paraId="00000037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q525uz6xxm70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11.Displaying length of attack column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length(pokemon_data$Attack)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a7y8hl2f0mev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12.Displaying column names of data</w:t>
      </w:r>
    </w:p>
    <w:p w:rsidR="00000000" w:rsidDel="00000000" w:rsidP="00000000" w:rsidRDefault="00000000" w:rsidRPr="00000000" w14:paraId="0000003C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colnames(pokemon_data)</w:t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18trghqj971a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13.Displaying structure of some columns in the data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class(pokemon_data$Name)typeof(pokemon_data$Name)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vu9vl2rw13xt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14.Displaying type of some data structure in the data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typeof(pokemon_data$Total)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zdo9ee2rlmk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15.List of variables present in pokemon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ls(pokemon_data)</w:t>
      </w:r>
    </w:p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dbh46d4nc49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8u6udt6etd60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16.Some pattern matching operations on variable of pokemon_data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ls(pokemon_data,pattern="^Sp")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ls(pokemon_data,pattern="^[AD]")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ls(pokemon_data,pattern="t.l")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ls(pokemon_data,pattern="ce$")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bookmarkStart w:colFirst="0" w:colLast="0" w:name="_heading=h.p1nng22vqbhw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17.Display 1st row and all columns of data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pokemon_data[1,]</w:t>
      </w:r>
    </w:p>
    <w:tbl>
      <w:tblPr>
        <w:tblStyle w:val="Table1"/>
        <w:tblW w:w="6675.0" w:type="dxa"/>
        <w:jc w:val="left"/>
        <w:tblInd w:w="945.0" w:type="dxa"/>
        <w:tblLayout w:type="fixed"/>
        <w:tblLook w:val="0020"/>
      </w:tblPr>
      <w:tblGrid>
        <w:gridCol w:w="240"/>
        <w:gridCol w:w="1005"/>
        <w:gridCol w:w="240"/>
        <w:gridCol w:w="855"/>
        <w:gridCol w:w="1020"/>
        <w:gridCol w:w="1170"/>
        <w:gridCol w:w="1335"/>
        <w:gridCol w:w="810"/>
        <w:tblGridChange w:id="0">
          <w:tblGrid>
            <w:gridCol w:w="240"/>
            <w:gridCol w:w="1005"/>
            <w:gridCol w:w="240"/>
            <w:gridCol w:w="855"/>
            <w:gridCol w:w="1020"/>
            <w:gridCol w:w="1170"/>
            <w:gridCol w:w="1335"/>
            <w:gridCol w:w="810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e6ap84n8ew2x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18.Display all rows and 1st column of data frame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pokemon_data[,1]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urbgkk42hm5p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19.Display data in 2nd row and 3rd column of the data frame</w:t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oylun4w39kt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pokemon_data[2,3]</w:t>
      </w:r>
    </w:p>
    <w:p w:rsidR="00000000" w:rsidDel="00000000" w:rsidP="00000000" w:rsidRDefault="00000000" w:rsidRPr="00000000" w14:paraId="0000006A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zscdc39f5po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20.Display 1st and 2nd row and all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pokemon_data[1:2,]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jrai4s76icyy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21.Display all rows and first 3 columns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pokemon_data[,3]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22.Selecting data where pokemon name is Venusar with subset operator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temp_data=subset(pokemon_data,Name=="Venusaur")</w:t>
        <w:br w:type="textWrapping"/>
        <w:t xml:space="preserve">temp_data</w:t>
      </w:r>
    </w:p>
    <w:tbl>
      <w:tblPr>
        <w:tblStyle w:val="Table2"/>
        <w:tblW w:w="7545.0" w:type="dxa"/>
        <w:jc w:val="left"/>
        <w:tblInd w:w="0.0" w:type="dxa"/>
        <w:tblLayout w:type="fixed"/>
        <w:tblLook w:val="0020"/>
      </w:tblPr>
      <w:tblGrid>
        <w:gridCol w:w="1230"/>
        <w:gridCol w:w="240"/>
        <w:gridCol w:w="720"/>
        <w:gridCol w:w="525"/>
        <w:gridCol w:w="855"/>
        <w:gridCol w:w="1020"/>
        <w:gridCol w:w="1170"/>
        <w:gridCol w:w="1335"/>
        <w:gridCol w:w="450"/>
        <w:tblGridChange w:id="0">
          <w:tblGrid>
            <w:gridCol w:w="1230"/>
            <w:gridCol w:w="240"/>
            <w:gridCol w:w="720"/>
            <w:gridCol w:w="525"/>
            <w:gridCol w:w="855"/>
            <w:gridCol w:w="1020"/>
            <w:gridCol w:w="1170"/>
            <w:gridCol w:w="1335"/>
            <w:gridCol w:w="450"/>
          </w:tblGrid>
        </w:tblGridChange>
      </w:tblGrid>
      <w:t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36" w:before="36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qobt713ruu78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23.Renaming a column in data frame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8f8f8" w:val="clear"/>
          <w:rtl w:val="0"/>
        </w:rPr>
        <w:t xml:space="preserve">temp_pokemon=pokemon_datanames(temp_pokemon)[names(temp_pokemon)=="Total"]&lt;-"Total_Number")</w:t>
        <w:br w:type="textWrapping"/>
        <w:t xml:space="preserve">temp_pokemon[1,]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24.Adding a new column to dataframe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hd w:fill="f8f8f8" w:val="clear"/>
          <w:rtl w:val="0"/>
        </w:rPr>
        <w:t xml:space="preserve">temp_pokemon[["New_col"]]&lt;-rep(c(1,2,3,4,5),209)</w:t>
        <w:br w:type="textWrapping"/>
        <w:t xml:space="preserve">temp_pokemon[1:10,]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color w:val="000000"/>
        </w:rPr>
      </w:pPr>
      <w:bookmarkStart w:colFirst="0" w:colLast="0" w:name="_heading=h.88hahdfi9p2a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25.Display Sum of Attack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sum(pokemon_data[4])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hb1luen7r90w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26.Display the maximum value of the Attack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max(pokemon_data[4])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tziie5c4z746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27.Display the minimum value of the Attack column</w:t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min(pokemon_data[4])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k7f9ont49mwi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28.Attaching Pokemon data</w:t>
      </w:r>
    </w:p>
    <w:p w:rsidR="00000000" w:rsidDel="00000000" w:rsidP="00000000" w:rsidRDefault="00000000" w:rsidRPr="00000000" w14:paraId="00000095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attach(pokemon_data)</w:t>
      </w:r>
    </w:p>
    <w:p w:rsidR="00000000" w:rsidDel="00000000" w:rsidP="00000000" w:rsidRDefault="00000000" w:rsidRPr="00000000" w14:paraId="00000097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yb69ucqtlyw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29.Now we can use variables inside pokemon data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min(Attack)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f8f8f8" w:val="clear"/>
          <w:rtl w:val="0"/>
        </w:rPr>
        <w:t xml:space="preserve">tail(Speed)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2xia76hpb9r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30.Sorting Attack variable in ascending order</w:t>
      </w:r>
    </w:p>
    <w:p w:rsidR="00000000" w:rsidDel="00000000" w:rsidP="00000000" w:rsidRDefault="00000000" w:rsidRPr="00000000" w14:paraId="0000009D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sort(Attack)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31.Sorting Attack variable in descending order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sort(Attack,decreasing = TRUE)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32.Detaching Pokemon data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detach(pokemon_data)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33.Using with operator to use variables inside data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with(pokemon_data,Attack)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34.Finding median of data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median(pokemon_data$Attack)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35.Finding mean of data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mean(pokemon_data$Attack)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36.Finding standard deviation of data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sd(pokemon_data$Attack)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37.Finding variance of data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var(pokemon_data$Attack)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38.Order the Attack column in ascending order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order(pokemon_data[4])</w:t>
      </w:r>
    </w:p>
    <w:p w:rsidR="00000000" w:rsidDel="00000000" w:rsidP="00000000" w:rsidRDefault="00000000" w:rsidRPr="00000000" w14:paraId="000000B5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39.Order the attack column in descending order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order(pokemon_data$Attack,decreasing =TRUE)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40.Rank of Speed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rank(pokemon_data$Speed)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41.Rank of speed column with average as tie breaker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rank(pokemon_data$Speed,ties.method = "average")</w:t>
      </w:r>
    </w:p>
    <w:p w:rsidR="00000000" w:rsidDel="00000000" w:rsidP="00000000" w:rsidRDefault="00000000" w:rsidRPr="00000000" w14:paraId="000000BD">
      <w:pPr>
        <w:pStyle w:val="Heading2"/>
        <w:spacing w:after="80" w:before="36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f1yjaj9el9rh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DPLYR operations</w:t>
      </w:r>
    </w:p>
    <w:p w:rsidR="00000000" w:rsidDel="00000000" w:rsidP="00000000" w:rsidRDefault="00000000" w:rsidRPr="00000000" w14:paraId="000000BE">
      <w:pPr>
        <w:pStyle w:val="Heading2"/>
        <w:spacing w:after="80" w:before="36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4beg2vj59tsf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42.Usage of mutate function</w:t>
      </w:r>
    </w:p>
    <w:p w:rsidR="00000000" w:rsidDel="00000000" w:rsidP="00000000" w:rsidRDefault="00000000" w:rsidRPr="00000000" w14:paraId="000000BF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library(dplyr)</w:t>
      </w:r>
    </w:p>
    <w:p w:rsidR="00000000" w:rsidDel="00000000" w:rsidP="00000000" w:rsidRDefault="00000000" w:rsidRPr="00000000" w14:paraId="000000C0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Attaching package: 'dplyr'</w:t>
      </w:r>
    </w:p>
    <w:p w:rsidR="00000000" w:rsidDel="00000000" w:rsidP="00000000" w:rsidRDefault="00000000" w:rsidRPr="00000000" w14:paraId="000000C1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head(pokemon_data %&gt;%mutate(mutated_Attack=Attack-mean(Attack)))</w:t>
      </w:r>
    </w:p>
    <w:p w:rsidR="00000000" w:rsidDel="00000000" w:rsidP="00000000" w:rsidRDefault="00000000" w:rsidRPr="00000000" w14:paraId="000000C2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43.Adding extra column with user created vector</w:t>
      </w:r>
    </w:p>
    <w:p w:rsidR="00000000" w:rsidDel="00000000" w:rsidP="00000000" w:rsidRDefault="00000000" w:rsidRPr="00000000" w14:paraId="000000C3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vec = rep(c(1,2,3,4,5),209)</w:t>
      </w:r>
    </w:p>
    <w:p w:rsidR="00000000" w:rsidDel="00000000" w:rsidP="00000000" w:rsidRDefault="00000000" w:rsidRPr="00000000" w14:paraId="000000C4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head(pokemon_data %&gt;% mutate(newcol = vec))</w:t>
      </w:r>
    </w:p>
    <w:p w:rsidR="00000000" w:rsidDel="00000000" w:rsidP="00000000" w:rsidRDefault="00000000" w:rsidRPr="00000000" w14:paraId="000000C5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44.Group by function</w:t>
      </w:r>
    </w:p>
    <w:p w:rsidR="00000000" w:rsidDel="00000000" w:rsidP="00000000" w:rsidRDefault="00000000" w:rsidRPr="00000000" w14:paraId="000000C6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new_pok=pokemon_data %&gt;% group_by(Name)</w:t>
      </w:r>
    </w:p>
    <w:p w:rsidR="00000000" w:rsidDel="00000000" w:rsidP="00000000" w:rsidRDefault="00000000" w:rsidRPr="00000000" w14:paraId="000000C7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qqysgjutn46z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head(new_pok)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45.Summarise function</w:t>
      </w:r>
    </w:p>
    <w:p w:rsidR="00000000" w:rsidDel="00000000" w:rsidP="00000000" w:rsidRDefault="00000000" w:rsidRPr="00000000" w14:paraId="000000CA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head(pokemon_data %&gt;% group_by(Attack,HP) %&gt;% summarise(weight_Defence=mean(Defence)))</w:t>
      </w:r>
    </w:p>
    <w:p w:rsidR="00000000" w:rsidDel="00000000" w:rsidP="00000000" w:rsidRDefault="00000000" w:rsidRPr="00000000" w14:paraId="000000CB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`summarise()` has grouped output by 'Attack'. You can override using the `.groups` argument.</w:t>
      </w:r>
    </w:p>
    <w:p w:rsidR="00000000" w:rsidDel="00000000" w:rsidP="00000000" w:rsidRDefault="00000000" w:rsidRPr="00000000" w14:paraId="000000CC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46.Rename operation</w:t>
      </w:r>
    </w:p>
    <w:p w:rsidR="00000000" w:rsidDel="00000000" w:rsidP="00000000" w:rsidRDefault="00000000" w:rsidRPr="00000000" w14:paraId="000000CD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copy_pokemon=pokemon_data</w:t>
      </w:r>
    </w:p>
    <w:p w:rsidR="00000000" w:rsidDel="00000000" w:rsidP="00000000" w:rsidRDefault="00000000" w:rsidRPr="00000000" w14:paraId="000000CE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pd_mod &lt;- copy_pokemon %&gt;% rename(renamed_Attack = Attack)</w:t>
      </w:r>
    </w:p>
    <w:p w:rsidR="00000000" w:rsidDel="00000000" w:rsidP="00000000" w:rsidRDefault="00000000" w:rsidRPr="00000000" w14:paraId="000000CF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head(pd_mod)</w:t>
      </w:r>
    </w:p>
    <w:p w:rsidR="00000000" w:rsidDel="00000000" w:rsidP="00000000" w:rsidRDefault="00000000" w:rsidRPr="00000000" w14:paraId="000000D0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47.Selecting specific columns</w:t>
      </w:r>
    </w:p>
    <w:p w:rsidR="00000000" w:rsidDel="00000000" w:rsidP="00000000" w:rsidRDefault="00000000" w:rsidRPr="00000000" w14:paraId="000000D1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copy_pokemon=pokemon_data</w:t>
      </w:r>
    </w:p>
    <w:p w:rsidR="00000000" w:rsidDel="00000000" w:rsidP="00000000" w:rsidRDefault="00000000" w:rsidRPr="00000000" w14:paraId="000000D2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copy_pokemon %&gt;% select(Name,HP,Attack,Speed,Total)</w:t>
      </w:r>
    </w:p>
    <w:p w:rsidR="00000000" w:rsidDel="00000000" w:rsidP="00000000" w:rsidRDefault="00000000" w:rsidRPr="00000000" w14:paraId="000000D3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48.Reordering of columns using select function</w:t>
      </w:r>
    </w:p>
    <w:p w:rsidR="00000000" w:rsidDel="00000000" w:rsidP="00000000" w:rsidRDefault="00000000" w:rsidRPr="00000000" w14:paraId="000000D4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copy_pokemon=pokemon_data</w:t>
      </w:r>
    </w:p>
    <w:p w:rsidR="00000000" w:rsidDel="00000000" w:rsidP="00000000" w:rsidRDefault="00000000" w:rsidRPr="00000000" w14:paraId="000000D5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heading=h.9ylo9yroz0a5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copy_pokemon %&gt;% select(HP,Attack,Name)</w:t>
      </w:r>
    </w:p>
    <w:p w:rsidR="00000000" w:rsidDel="00000000" w:rsidP="00000000" w:rsidRDefault="00000000" w:rsidRPr="00000000" w14:paraId="000000D6">
      <w:pPr>
        <w:pStyle w:val="Heading2"/>
        <w:spacing w:after="80" w:before="36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kbkfrgon6mpl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49.Filter command</w:t>
      </w:r>
    </w:p>
    <w:p w:rsidR="00000000" w:rsidDel="00000000" w:rsidP="00000000" w:rsidRDefault="00000000" w:rsidRPr="00000000" w14:paraId="000000D7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copy_pokemon=pokemon_data</w:t>
      </w:r>
    </w:p>
    <w:p w:rsidR="00000000" w:rsidDel="00000000" w:rsidP="00000000" w:rsidRDefault="00000000" w:rsidRPr="00000000" w14:paraId="000000D8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copy_pokemon %&gt;%  filter(Total &gt;= 500 &amp; Total &lt;=505)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Histogram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ggplot(pokemon_data, aes(x = Attack)) +geom_histogram()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51.Histogram of Attack column and its density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ggplot(pokemon_data,aes(x=Attack))+</w:t>
        <w:br w:type="textWrapping"/>
        <w:t xml:space="preserve">geom_histogram(fill="cornsilk",color="blue",</w:t>
        <w:br w:type="textWrapping"/>
        <w:t xml:space="preserve">size=0.2)+geom_density(color="black")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Line graph of Attack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and its density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ggplot(pokemon_data,aes(x=Attack))+</w:t>
        <w:br w:type="textWrapping"/>
        <w:t xml:space="preserve">geom_density(fill="blue",alpha=.4)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53.Line graph of Attack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taking two alpha values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tabs>
          <w:tab w:val="right" w:pos="9360"/>
        </w:tabs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8f8f8" w:val="clear"/>
          <w:rtl w:val="0"/>
        </w:rPr>
        <w:t xml:space="preserve">ggplot(pokemon_data,aes(x=Attack))+</w:t>
        <w:br w:type="textWrapping"/>
        <w:t xml:space="preserve">geom_line(stat="density")+</w:t>
        <w:br w:type="textWrapping"/>
        <w:t xml:space="preserve">geom_line(stat="density",adjust=0.25,</w:t>
        <w:br w:type="textWrapping"/>
        <w:t xml:space="preserve">color="red")+geom_density(fill='blue',alpha=0.2)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52.Dot Plot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library(ggplot2)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ggplot(pokemon_data,aes(x=Attack,y=HP))+geom_dotplot(binaxis="y",stackdir = "center", binwidth = 4,fill="green")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80" w:before="1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80" w:before="1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53.Box Plot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ggplot(pokemon_data, aes(x=Attack,y=HP))+geom_boxplot(width=0.1,fill='black')+stat_summary(func='median',fill='white',shape=21)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before="36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64qfa1ceb66a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54.Density plot for Attack and HP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ggplot(pokemon_data,aes(x=Attack,y=HP))+geom_density2d(aes(colour=..level..))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55.Violin Plot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Attack and HP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ggplot(pokemon_data,aes(x=Attack,y=HP))+geom_violin()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BodyText"/>
    <w:uiPriority w:val="10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40" w:before="240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color="auto" w:fill="f8f8f8" w:val="clear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ConstantTok" w:customStyle="1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CharTok" w:customStyle="1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ImportTok" w:customStyle="1">
    <w:name w:val="ImportTok"/>
    <w:basedOn w:val="VerbatimChar"/>
    <w:rPr>
      <w:rFonts w:ascii="Consolas" w:hAnsi="Consolas"/>
      <w:sz w:val="22"/>
      <w:shd w:color="auto" w:fill="f8f8f8" w:val="clear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DocumentationTok" w:customStyle="1">
    <w:name w:val="Documen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FunctionTok" w:customStyle="1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OperatorTok" w:customStyle="1">
    <w:name w:val="Operato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color="auto" w:fill="f8f8f8" w:val="clear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color="auto" w:fill="f8f8f8" w:val="clear"/>
    </w:rPr>
  </w:style>
  <w:style w:type="character" w:styleId="PreprocessorTok" w:customStyle="1">
    <w:name w:val="Preprocessor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AttributeTok" w:customStyle="1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color="auto" w:fill="f8f8f8" w:val="clear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a40000"/>
      <w:sz w:val="22"/>
      <w:shd w:color="auto" w:fill="f8f8f8" w:val="clear"/>
    </w:rPr>
  </w:style>
  <w:style w:type="character" w:styleId="NormalTok" w:customStyle="1">
    <w:name w:val="NormalTok"/>
    <w:basedOn w:val="VerbatimChar"/>
    <w:rPr>
      <w:rFonts w:ascii="Consolas" w:hAnsi="Consolas"/>
      <w:sz w:val="22"/>
      <w:shd w:color="auto" w:fill="f8f8f8" w:val="clear"/>
    </w:rPr>
  </w:style>
  <w:style w:type="table" w:styleId="a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0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1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2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3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4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5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6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7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paragraph" w:styleId="ListParagraph">
    <w:name w:val="List Paragraph"/>
    <w:basedOn w:val="Normal"/>
    <w:uiPriority w:val="34"/>
    <w:qFormat w:val="1"/>
    <w:rsid w:val="00BC5ED7"/>
    <w:pPr>
      <w:ind w:left="720"/>
      <w:contextualSpacing w:val="1"/>
    </w:pPr>
  </w:style>
  <w:style w:type="table" w:styleId="a8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9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a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b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c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d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e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f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f0" w:customStyle="1">
    <w:basedOn w:val="TableNormal"/>
    <w:tblPr>
      <w:tblStyleRowBandSize w:val="1"/>
      <w:tblStyleColBandSize w:val="1"/>
    </w:tblPr>
    <w:tblStylePr w:type="firstRow">
      <w:tblPr/>
      <w:tcPr>
        <w:tcBorders>
          <w:bottom w:space="0" w:sz="0" w:val="nil"/>
        </w:tcBorders>
        <w:vAlign w:val="bottom"/>
      </w:tcPr>
    </w:tblStyle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2CmFPaZrYXCRmbeibszWolNX6A==">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2021-07-08T12:43:00Z</dcterms:created>
  <dc:creator>Pooja(1NT18IS110) , Pranathi(1NT18IS113)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