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5D4" w:rsidRDefault="001B05D4">
      <w:pPr>
        <w:widowControl/>
        <w:spacing w:before="240" w:after="240"/>
        <w:ind w:left="-425"/>
        <w:rPr>
          <w:color w:val="222222"/>
          <w:sz w:val="16"/>
          <w:szCs w:val="16"/>
          <w:highlight w:val="white"/>
        </w:rPr>
      </w:pPr>
    </w:p>
    <w:tbl>
      <w:tblPr>
        <w:tblStyle w:val="a"/>
        <w:tblW w:w="97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870"/>
        <w:gridCol w:w="5880"/>
      </w:tblGrid>
      <w:tr w:rsidR="001B05D4">
        <w:tc>
          <w:tcPr>
            <w:tcW w:w="387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1B05D4" w:rsidRDefault="00F137D7">
            <w:pPr>
              <w:rPr>
                <w:color w:val="222222"/>
                <w:sz w:val="16"/>
                <w:szCs w:val="16"/>
                <w:highlight w:val="white"/>
              </w:rPr>
            </w:pPr>
            <w:r>
              <w:rPr>
                <w:noProof/>
                <w:color w:val="222222"/>
                <w:sz w:val="16"/>
                <w:szCs w:val="16"/>
                <w:highlight w:val="white"/>
              </w:rPr>
              <w:drawing>
                <wp:inline distT="114300" distB="114300" distL="114300" distR="114300">
                  <wp:extent cx="623888" cy="6806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23888" cy="680605"/>
                          </a:xfrm>
                          <a:prstGeom prst="rect">
                            <a:avLst/>
                          </a:prstGeom>
                          <a:ln/>
                        </pic:spPr>
                      </pic:pic>
                    </a:graphicData>
                  </a:graphic>
                </wp:inline>
              </w:drawing>
            </w:r>
          </w:p>
        </w:tc>
        <w:tc>
          <w:tcPr>
            <w:tcW w:w="5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B05D4" w:rsidRDefault="00F137D7">
            <w:pPr>
              <w:widowControl/>
              <w:spacing w:line="276" w:lineRule="auto"/>
              <w:jc w:val="right"/>
              <w:rPr>
                <w:b/>
              </w:rPr>
            </w:pPr>
            <w:r>
              <w:rPr>
                <w:b/>
              </w:rPr>
              <w:t>One Point Realty Pvt Ltd</w:t>
            </w:r>
          </w:p>
          <w:p w:rsidR="001B05D4" w:rsidRDefault="00F137D7">
            <w:pPr>
              <w:widowControl/>
              <w:spacing w:line="276" w:lineRule="auto"/>
              <w:jc w:val="right"/>
              <w:rPr>
                <w:color w:val="1155CC"/>
                <w:sz w:val="16"/>
                <w:szCs w:val="16"/>
                <w:u w:val="single"/>
              </w:rPr>
            </w:pPr>
            <w:proofErr w:type="gramStart"/>
            <w:r>
              <w:rPr>
                <w:sz w:val="16"/>
                <w:szCs w:val="16"/>
              </w:rPr>
              <w:t>E-mail :</w:t>
            </w:r>
            <w:proofErr w:type="gramEnd"/>
            <w:r>
              <w:rPr>
                <w:sz w:val="16"/>
                <w:szCs w:val="16"/>
              </w:rPr>
              <w:t xml:space="preserve"> </w:t>
            </w:r>
            <w:r>
              <w:rPr>
                <w:color w:val="1155CC"/>
                <w:sz w:val="16"/>
                <w:szCs w:val="16"/>
              </w:rPr>
              <w:t>development@onecity.in</w:t>
            </w:r>
            <w:r>
              <w:rPr>
                <w:sz w:val="16"/>
                <w:szCs w:val="16"/>
              </w:rPr>
              <w:t xml:space="preserve"> | URL :</w:t>
            </w:r>
            <w:hyperlink r:id="rId5">
              <w:r>
                <w:rPr>
                  <w:sz w:val="16"/>
                  <w:szCs w:val="16"/>
                </w:rPr>
                <w:t xml:space="preserve"> </w:t>
              </w:r>
            </w:hyperlink>
            <w:hyperlink r:id="rId6">
              <w:r>
                <w:rPr>
                  <w:color w:val="1155CC"/>
                  <w:sz w:val="16"/>
                  <w:szCs w:val="16"/>
                  <w:u w:val="single"/>
                </w:rPr>
                <w:t>www.onecity.in</w:t>
              </w:r>
            </w:hyperlink>
            <w:r>
              <w:rPr>
                <w:color w:val="1155CC"/>
                <w:sz w:val="16"/>
                <w:szCs w:val="16"/>
                <w:u w:val="single"/>
              </w:rPr>
              <w:t xml:space="preserve"> </w:t>
            </w:r>
          </w:p>
          <w:p w:rsidR="001B05D4" w:rsidRDefault="00F137D7">
            <w:pPr>
              <w:widowControl/>
              <w:spacing w:line="276" w:lineRule="auto"/>
              <w:jc w:val="right"/>
              <w:rPr>
                <w:b/>
              </w:rPr>
            </w:pPr>
            <w:r>
              <w:rPr>
                <w:sz w:val="16"/>
                <w:szCs w:val="16"/>
              </w:rPr>
              <w:t>M: +91 8076866883</w:t>
            </w:r>
          </w:p>
          <w:p w:rsidR="001B05D4" w:rsidRDefault="00F137D7">
            <w:pPr>
              <w:widowControl/>
              <w:spacing w:line="276" w:lineRule="auto"/>
              <w:jc w:val="right"/>
              <w:rPr>
                <w:sz w:val="16"/>
                <w:szCs w:val="16"/>
              </w:rPr>
            </w:pPr>
            <w:r>
              <w:rPr>
                <w:sz w:val="16"/>
                <w:szCs w:val="16"/>
              </w:rPr>
              <w:t>GST: 06AAACO7529B1ZQ | CIN: - U70101DL2005PTC136628</w:t>
            </w:r>
          </w:p>
          <w:p w:rsidR="001B05D4" w:rsidRDefault="001B05D4">
            <w:pPr>
              <w:widowControl/>
              <w:spacing w:line="276" w:lineRule="auto"/>
              <w:jc w:val="right"/>
              <w:rPr>
                <w:b/>
                <w:sz w:val="28"/>
                <w:szCs w:val="28"/>
              </w:rPr>
            </w:pPr>
          </w:p>
        </w:tc>
      </w:tr>
    </w:tbl>
    <w:p w:rsidR="001B05D4" w:rsidRDefault="001B05D4">
      <w:pPr>
        <w:widowControl/>
        <w:spacing w:line="276" w:lineRule="auto"/>
      </w:pPr>
    </w:p>
    <w:p w:rsidR="001B05D4" w:rsidRDefault="00F137D7">
      <w:pPr>
        <w:widowControl/>
        <w:spacing w:line="276" w:lineRule="auto"/>
        <w:jc w:val="center"/>
      </w:pPr>
      <w:r>
        <w:rPr>
          <w:b/>
        </w:rPr>
        <w:t>Purchase Order</w:t>
      </w:r>
    </w:p>
    <w:tbl>
      <w:tblPr>
        <w:tblStyle w:val="a0"/>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65"/>
        <w:gridCol w:w="2880"/>
        <w:gridCol w:w="255"/>
        <w:gridCol w:w="1485"/>
        <w:gridCol w:w="2730"/>
      </w:tblGrid>
      <w:tr w:rsidR="001B05D4">
        <w:trPr>
          <w:trHeight w:val="280"/>
          <w:jc w:val="center"/>
        </w:trPr>
        <w:tc>
          <w:tcPr>
            <w:tcW w:w="4545" w:type="dxa"/>
            <w:gridSpan w:val="2"/>
            <w:tcMar>
              <w:top w:w="28" w:type="dxa"/>
              <w:left w:w="28" w:type="dxa"/>
              <w:bottom w:w="28" w:type="dxa"/>
              <w:right w:w="28" w:type="dxa"/>
            </w:tcMar>
            <w:vAlign w:val="center"/>
          </w:tcPr>
          <w:p w:rsidR="001B05D4" w:rsidRDefault="00F137D7">
            <w:pPr>
              <w:jc w:val="center"/>
              <w:rPr>
                <w:b/>
                <w:sz w:val="18"/>
                <w:szCs w:val="18"/>
              </w:rPr>
            </w:pPr>
            <w:r>
              <w:rPr>
                <w:b/>
                <w:sz w:val="18"/>
                <w:szCs w:val="18"/>
              </w:rPr>
              <w:t>Vendor Details</w:t>
            </w:r>
          </w:p>
        </w:tc>
        <w:tc>
          <w:tcPr>
            <w:tcW w:w="255" w:type="dxa"/>
            <w:vMerge w:val="restart"/>
            <w:shd w:val="clear" w:color="auto" w:fill="FFFFFF"/>
            <w:tcMar>
              <w:top w:w="28" w:type="dxa"/>
              <w:left w:w="28" w:type="dxa"/>
              <w:bottom w:w="28" w:type="dxa"/>
              <w:right w:w="28" w:type="dxa"/>
            </w:tcMar>
            <w:vAlign w:val="center"/>
          </w:tcPr>
          <w:p w:rsidR="001B05D4" w:rsidRDefault="001B05D4">
            <w:pPr>
              <w:jc w:val="center"/>
              <w:rPr>
                <w:sz w:val="18"/>
                <w:szCs w:val="18"/>
              </w:rPr>
            </w:pPr>
          </w:p>
        </w:tc>
        <w:tc>
          <w:tcPr>
            <w:tcW w:w="4215" w:type="dxa"/>
            <w:gridSpan w:val="2"/>
            <w:tcMar>
              <w:top w:w="28" w:type="dxa"/>
              <w:left w:w="28" w:type="dxa"/>
              <w:bottom w:w="28" w:type="dxa"/>
              <w:right w:w="28" w:type="dxa"/>
            </w:tcMar>
            <w:vAlign w:val="center"/>
          </w:tcPr>
          <w:p w:rsidR="001B05D4" w:rsidRDefault="00F137D7">
            <w:pPr>
              <w:jc w:val="center"/>
              <w:rPr>
                <w:b/>
                <w:sz w:val="18"/>
                <w:szCs w:val="18"/>
              </w:rPr>
            </w:pPr>
            <w:r>
              <w:rPr>
                <w:b/>
                <w:sz w:val="18"/>
                <w:szCs w:val="18"/>
              </w:rPr>
              <w:t>Bill To</w:t>
            </w:r>
          </w:p>
        </w:tc>
      </w:tr>
      <w:tr w:rsidR="001B05D4">
        <w:trPr>
          <w:trHeight w:val="320"/>
          <w:jc w:val="center"/>
        </w:trPr>
        <w:tc>
          <w:tcPr>
            <w:tcW w:w="166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Vendor Name</w:t>
            </w:r>
          </w:p>
          <w:p w:rsidR="001B05D4" w:rsidRDefault="00F137D7">
            <w:pPr>
              <w:rPr>
                <w:sz w:val="16"/>
                <w:szCs w:val="16"/>
              </w:rPr>
            </w:pPr>
            <w:r>
              <w:rPr>
                <w:sz w:val="16"/>
                <w:szCs w:val="16"/>
              </w:rPr>
              <w:t>Your Vendor Number</w:t>
            </w:r>
          </w:p>
        </w:tc>
        <w:tc>
          <w:tcPr>
            <w:tcW w:w="2880" w:type="dxa"/>
            <w:shd w:val="clear" w:color="auto" w:fill="auto"/>
            <w:tcMar>
              <w:top w:w="28" w:type="dxa"/>
              <w:left w:w="28" w:type="dxa"/>
              <w:bottom w:w="28" w:type="dxa"/>
              <w:right w:w="28" w:type="dxa"/>
            </w:tcMar>
            <w:vAlign w:val="center"/>
          </w:tcPr>
          <w:p>
            <w:r>
              <w:t>chandan Nath</w:t>
              <w:br/>
              <w:t>OPR-dfdffdfd455</w:t>
            </w:r>
          </w:p>
        </w:tc>
        <w:tc>
          <w:tcPr>
            <w:tcW w:w="255" w:type="dxa"/>
            <w:vMerge/>
            <w:shd w:val="clear" w:color="auto" w:fill="FFFFFF"/>
            <w:tcMar>
              <w:top w:w="28" w:type="dxa"/>
              <w:left w:w="28" w:type="dxa"/>
              <w:bottom w:w="28" w:type="dxa"/>
              <w:right w:w="28" w:type="dxa"/>
            </w:tcMar>
            <w:vAlign w:val="center"/>
          </w:tcPr>
          <w:p w:rsidR="001B05D4" w:rsidRDefault="001B05D4"/>
        </w:tc>
        <w:tc>
          <w:tcPr>
            <w:tcW w:w="148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Company Name</w:t>
            </w:r>
          </w:p>
        </w:tc>
        <w:tc>
          <w:tcPr>
            <w:tcW w:w="2730" w:type="dxa"/>
            <w:shd w:val="clear" w:color="auto" w:fill="auto"/>
            <w:tcMar>
              <w:top w:w="28" w:type="dxa"/>
              <w:left w:w="28" w:type="dxa"/>
              <w:bottom w:w="28" w:type="dxa"/>
              <w:right w:w="28" w:type="dxa"/>
            </w:tcMar>
            <w:vAlign w:val="center"/>
          </w:tcPr>
          <w:p w:rsidR="001B05D4" w:rsidRDefault="00F137D7">
            <w:pPr>
              <w:widowControl/>
              <w:spacing w:line="276" w:lineRule="auto"/>
              <w:rPr>
                <w:sz w:val="16"/>
                <w:szCs w:val="16"/>
              </w:rPr>
            </w:pPr>
            <w:r>
              <w:rPr>
                <w:sz w:val="16"/>
                <w:szCs w:val="16"/>
              </w:rPr>
              <w:t>One Point Realty Pvt Ltd</w:t>
            </w:r>
          </w:p>
        </w:tc>
      </w:tr>
      <w:tr w:rsidR="001B05D4">
        <w:trPr>
          <w:trHeight w:val="320"/>
          <w:jc w:val="center"/>
        </w:trPr>
        <w:tc>
          <w:tcPr>
            <w:tcW w:w="166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Vendor Job/ Material</w:t>
            </w:r>
          </w:p>
        </w:tc>
        <w:tc>
          <w:tcPr>
            <w:tcW w:w="2880" w:type="dxa"/>
            <w:shd w:val="clear" w:color="auto" w:fill="auto"/>
            <w:tcMar>
              <w:top w:w="28" w:type="dxa"/>
              <w:left w:w="28" w:type="dxa"/>
              <w:bottom w:w="28" w:type="dxa"/>
              <w:right w:w="28" w:type="dxa"/>
            </w:tcMar>
            <w:vAlign w:val="center"/>
          </w:tcPr>
          <w:p>
            <w:r>
              <w:t>shuttring</w:t>
            </w:r>
          </w:p>
        </w:tc>
        <w:tc>
          <w:tcPr>
            <w:tcW w:w="255" w:type="dxa"/>
            <w:vMerge/>
            <w:shd w:val="clear" w:color="auto" w:fill="FFFFFF"/>
            <w:tcMar>
              <w:top w:w="28" w:type="dxa"/>
              <w:left w:w="28" w:type="dxa"/>
              <w:bottom w:w="28" w:type="dxa"/>
              <w:right w:w="28" w:type="dxa"/>
            </w:tcMar>
            <w:vAlign w:val="center"/>
          </w:tcPr>
          <w:p w:rsidR="001B05D4" w:rsidRDefault="001B05D4"/>
        </w:tc>
        <w:tc>
          <w:tcPr>
            <w:tcW w:w="148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Billing Address</w:t>
            </w:r>
          </w:p>
        </w:tc>
        <w:tc>
          <w:tcPr>
            <w:tcW w:w="2730" w:type="dxa"/>
            <w:shd w:val="clear" w:color="auto" w:fill="auto"/>
            <w:tcMar>
              <w:top w:w="28" w:type="dxa"/>
              <w:left w:w="28" w:type="dxa"/>
              <w:bottom w:w="28" w:type="dxa"/>
              <w:right w:w="28" w:type="dxa"/>
            </w:tcMar>
            <w:vAlign w:val="center"/>
          </w:tcPr>
          <w:p w:rsidR="001B05D4" w:rsidRDefault="00F137D7">
            <w:pPr>
              <w:widowControl/>
              <w:spacing w:line="276" w:lineRule="auto"/>
              <w:rPr>
                <w:sz w:val="16"/>
                <w:szCs w:val="16"/>
              </w:rPr>
            </w:pPr>
            <w:r>
              <w:rPr>
                <w:sz w:val="16"/>
                <w:szCs w:val="16"/>
              </w:rPr>
              <w:t>Sector 37, ONE CITY, GOHANA ROAD, ROHTAK, Haryana, 124001</w:t>
            </w:r>
          </w:p>
        </w:tc>
      </w:tr>
      <w:tr w:rsidR="001B05D4">
        <w:trPr>
          <w:trHeight w:val="320"/>
          <w:jc w:val="center"/>
        </w:trPr>
        <w:tc>
          <w:tcPr>
            <w:tcW w:w="166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Vendor Address</w:t>
            </w:r>
          </w:p>
        </w:tc>
        <w:tc>
          <w:tcPr>
            <w:tcW w:w="2880" w:type="dxa"/>
            <w:shd w:val="clear" w:color="auto" w:fill="auto"/>
            <w:tcMar>
              <w:top w:w="28" w:type="dxa"/>
              <w:left w:w="28" w:type="dxa"/>
              <w:bottom w:w="28" w:type="dxa"/>
              <w:right w:w="28" w:type="dxa"/>
            </w:tcMar>
            <w:vAlign w:val="center"/>
          </w:tcPr>
          <w:p>
            <w:r>
              <w:t>error....</w:t>
            </w:r>
          </w:p>
        </w:tc>
        <w:tc>
          <w:tcPr>
            <w:tcW w:w="255" w:type="dxa"/>
            <w:vMerge/>
            <w:shd w:val="clear" w:color="auto" w:fill="FFFFFF"/>
            <w:tcMar>
              <w:top w:w="28" w:type="dxa"/>
              <w:left w:w="28" w:type="dxa"/>
              <w:bottom w:w="28" w:type="dxa"/>
              <w:right w:w="28" w:type="dxa"/>
            </w:tcMar>
            <w:vAlign w:val="center"/>
          </w:tcPr>
          <w:p w:rsidR="001B05D4" w:rsidRDefault="001B05D4"/>
        </w:tc>
        <w:tc>
          <w:tcPr>
            <w:tcW w:w="148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Dispatch To</w:t>
            </w:r>
          </w:p>
        </w:tc>
        <w:tc>
          <w:tcPr>
            <w:tcW w:w="2730" w:type="dxa"/>
            <w:shd w:val="clear" w:color="auto" w:fill="auto"/>
            <w:tcMar>
              <w:top w:w="28" w:type="dxa"/>
              <w:left w:w="28" w:type="dxa"/>
              <w:bottom w:w="28" w:type="dxa"/>
              <w:right w:w="28" w:type="dxa"/>
            </w:tcMar>
            <w:vAlign w:val="center"/>
          </w:tcPr>
          <w:p w:rsidR="001B05D4" w:rsidRDefault="00F137D7">
            <w:pPr>
              <w:widowControl/>
              <w:spacing w:line="276" w:lineRule="auto"/>
              <w:rPr>
                <w:sz w:val="16"/>
                <w:szCs w:val="16"/>
              </w:rPr>
            </w:pPr>
            <w:r>
              <w:rPr>
                <w:sz w:val="16"/>
                <w:szCs w:val="16"/>
              </w:rPr>
              <w:t>Sector 37, ONE CITY, GOHANA ROAD, ROHTAK, Haryana, 124001</w:t>
            </w:r>
          </w:p>
        </w:tc>
      </w:tr>
      <w:tr w:rsidR="001B05D4">
        <w:trPr>
          <w:trHeight w:val="320"/>
          <w:jc w:val="center"/>
        </w:trPr>
        <w:tc>
          <w:tcPr>
            <w:tcW w:w="166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Vendor Phone</w:t>
            </w:r>
          </w:p>
        </w:tc>
        <w:tc>
          <w:tcPr>
            <w:tcW w:w="2880" w:type="dxa"/>
            <w:shd w:val="clear" w:color="auto" w:fill="auto"/>
            <w:tcMar>
              <w:top w:w="28" w:type="dxa"/>
              <w:left w:w="28" w:type="dxa"/>
              <w:bottom w:w="28" w:type="dxa"/>
              <w:right w:w="28" w:type="dxa"/>
            </w:tcMar>
            <w:vAlign w:val="center"/>
          </w:tcPr>
          <w:p>
            <w:r>
              <w:t>error....</w:t>
            </w:r>
          </w:p>
        </w:tc>
        <w:tc>
          <w:tcPr>
            <w:tcW w:w="255" w:type="dxa"/>
            <w:vMerge/>
            <w:shd w:val="clear" w:color="auto" w:fill="FFFFFF"/>
            <w:tcMar>
              <w:top w:w="28" w:type="dxa"/>
              <w:left w:w="28" w:type="dxa"/>
              <w:bottom w:w="28" w:type="dxa"/>
              <w:right w:w="28" w:type="dxa"/>
            </w:tcMar>
            <w:vAlign w:val="center"/>
          </w:tcPr>
          <w:p w:rsidR="001B05D4" w:rsidRDefault="001B05D4"/>
        </w:tc>
        <w:tc>
          <w:tcPr>
            <w:tcW w:w="148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Requested By</w:t>
            </w:r>
          </w:p>
        </w:tc>
        <w:tc>
          <w:tcPr>
            <w:tcW w:w="2730" w:type="dxa"/>
            <w:shd w:val="clear" w:color="auto" w:fill="auto"/>
            <w:tcMar>
              <w:top w:w="28" w:type="dxa"/>
              <w:left w:w="28" w:type="dxa"/>
              <w:bottom w:w="28" w:type="dxa"/>
              <w:right w:w="28" w:type="dxa"/>
            </w:tcMar>
            <w:vAlign w:val="center"/>
          </w:tcPr>
          <w:p>
            <w:r>
              <w:t>error....</w:t>
            </w:r>
          </w:p>
        </w:tc>
      </w:tr>
      <w:tr w:rsidR="001B05D4">
        <w:trPr>
          <w:trHeight w:val="320"/>
          <w:jc w:val="center"/>
        </w:trPr>
        <w:tc>
          <w:tcPr>
            <w:tcW w:w="166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GST Number</w:t>
            </w:r>
          </w:p>
        </w:tc>
        <w:tc>
          <w:tcPr>
            <w:tcW w:w="2880" w:type="dxa"/>
            <w:shd w:val="clear" w:color="auto" w:fill="auto"/>
            <w:tcMar>
              <w:top w:w="28" w:type="dxa"/>
              <w:left w:w="28" w:type="dxa"/>
              <w:bottom w:w="28" w:type="dxa"/>
              <w:right w:w="28" w:type="dxa"/>
            </w:tcMar>
            <w:vAlign w:val="center"/>
          </w:tcPr>
          <w:p>
            <w:r>
              <w:t>error....</w:t>
            </w:r>
          </w:p>
        </w:tc>
        <w:tc>
          <w:tcPr>
            <w:tcW w:w="255" w:type="dxa"/>
            <w:vMerge/>
            <w:shd w:val="clear" w:color="auto" w:fill="FFFFFF"/>
            <w:tcMar>
              <w:top w:w="28" w:type="dxa"/>
              <w:left w:w="28" w:type="dxa"/>
              <w:bottom w:w="28" w:type="dxa"/>
              <w:right w:w="28" w:type="dxa"/>
            </w:tcMar>
            <w:vAlign w:val="center"/>
          </w:tcPr>
          <w:p w:rsidR="001B05D4" w:rsidRDefault="001B05D4"/>
        </w:tc>
        <w:tc>
          <w:tcPr>
            <w:tcW w:w="148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Requested For</w:t>
            </w:r>
          </w:p>
        </w:tc>
        <w:tc>
          <w:tcPr>
            <w:tcW w:w="2730" w:type="dxa"/>
            <w:shd w:val="clear" w:color="auto" w:fill="auto"/>
            <w:tcMar>
              <w:top w:w="28" w:type="dxa"/>
              <w:left w:w="28" w:type="dxa"/>
              <w:bottom w:w="28" w:type="dxa"/>
              <w:right w:w="28" w:type="dxa"/>
            </w:tcMar>
            <w:vAlign w:val="center"/>
          </w:tcPr>
          <w:p>
            <w:r>
              <w:t>error....</w:t>
            </w:r>
          </w:p>
        </w:tc>
      </w:tr>
      <w:tr w:rsidR="001B05D4">
        <w:trPr>
          <w:trHeight w:val="320"/>
          <w:jc w:val="center"/>
        </w:trPr>
        <w:tc>
          <w:tcPr>
            <w:tcW w:w="1665" w:type="dxa"/>
            <w:shd w:val="clear" w:color="auto" w:fill="auto"/>
            <w:tcMar>
              <w:top w:w="28" w:type="dxa"/>
              <w:left w:w="28" w:type="dxa"/>
              <w:bottom w:w="28" w:type="dxa"/>
              <w:right w:w="28" w:type="dxa"/>
            </w:tcMar>
            <w:vAlign w:val="center"/>
          </w:tcPr>
          <w:p w:rsidR="001B05D4" w:rsidRDefault="00F137D7">
            <w:pPr>
              <w:rPr>
                <w:sz w:val="18"/>
                <w:szCs w:val="18"/>
              </w:rPr>
            </w:pPr>
            <w:r>
              <w:rPr>
                <w:sz w:val="18"/>
                <w:szCs w:val="18"/>
              </w:rPr>
              <w:t>Payment Terms</w:t>
            </w:r>
          </w:p>
        </w:tc>
        <w:tc>
          <w:tcPr>
            <w:tcW w:w="2880" w:type="dxa"/>
            <w:shd w:val="clear" w:color="auto" w:fill="auto"/>
            <w:tcMar>
              <w:top w:w="28" w:type="dxa"/>
              <w:left w:w="28" w:type="dxa"/>
              <w:bottom w:w="28" w:type="dxa"/>
              <w:right w:w="28" w:type="dxa"/>
            </w:tcMar>
            <w:vAlign w:val="center"/>
          </w:tcPr>
          <w:p>
            <w:r>
              <w:t>error....</w:t>
            </w:r>
          </w:p>
        </w:tc>
        <w:tc>
          <w:tcPr>
            <w:tcW w:w="255" w:type="dxa"/>
            <w:vMerge/>
            <w:shd w:val="clear" w:color="auto" w:fill="FFFFFF"/>
            <w:tcMar>
              <w:top w:w="28" w:type="dxa"/>
              <w:left w:w="28" w:type="dxa"/>
              <w:bottom w:w="28" w:type="dxa"/>
              <w:right w:w="28" w:type="dxa"/>
            </w:tcMar>
            <w:vAlign w:val="center"/>
          </w:tcPr>
          <w:p w:rsidR="001B05D4" w:rsidRDefault="001B05D4"/>
        </w:tc>
        <w:tc>
          <w:tcPr>
            <w:tcW w:w="1485" w:type="dxa"/>
            <w:shd w:val="clear" w:color="auto" w:fill="auto"/>
            <w:tcMar>
              <w:top w:w="28" w:type="dxa"/>
              <w:left w:w="28" w:type="dxa"/>
              <w:bottom w:w="28" w:type="dxa"/>
              <w:right w:w="28" w:type="dxa"/>
            </w:tcMar>
            <w:vAlign w:val="center"/>
          </w:tcPr>
          <w:p w:rsidR="001B05D4" w:rsidRDefault="00F137D7">
            <w:pPr>
              <w:rPr>
                <w:sz w:val="16"/>
                <w:szCs w:val="16"/>
              </w:rPr>
            </w:pPr>
            <w:r>
              <w:rPr>
                <w:sz w:val="16"/>
                <w:szCs w:val="16"/>
              </w:rPr>
              <w:t>Order No</w:t>
            </w:r>
          </w:p>
          <w:p w:rsidR="001B05D4" w:rsidRDefault="00F137D7">
            <w:pPr>
              <w:rPr>
                <w:sz w:val="16"/>
                <w:szCs w:val="16"/>
              </w:rPr>
            </w:pPr>
            <w:r>
              <w:rPr>
                <w:sz w:val="16"/>
                <w:szCs w:val="16"/>
              </w:rPr>
              <w:t>Date</w:t>
            </w:r>
          </w:p>
        </w:tc>
        <w:tc>
          <w:tcPr>
            <w:tcW w:w="2730" w:type="dxa"/>
            <w:shd w:val="clear" w:color="auto" w:fill="auto"/>
            <w:tcMar>
              <w:top w:w="28" w:type="dxa"/>
              <w:left w:w="28" w:type="dxa"/>
              <w:bottom w:w="28" w:type="dxa"/>
              <w:right w:w="28" w:type="dxa"/>
            </w:tcMar>
            <w:vAlign w:val="center"/>
          </w:tcPr>
          <w:p>
            <w:r>
              <w:t>OCI-R error....</w:t>
              <w:br/>
              <w:t>error....</w:t>
            </w:r>
          </w:p>
        </w:tc>
      </w:tr>
    </w:tbl>
    <w:p w:rsidR="001B05D4" w:rsidRDefault="00F137D7">
      <w:pPr>
        <w:widowControl/>
        <w:spacing w:line="276" w:lineRule="auto"/>
        <w:rPr>
          <w:sz w:val="16"/>
          <w:szCs w:val="16"/>
        </w:rPr>
      </w:pPr>
      <w:r>
        <w:rPr>
          <w:sz w:val="16"/>
          <w:szCs w:val="16"/>
        </w:rPr>
        <w:t>We are pleased to place the following order for the following mentioned below, subject to the terms and conditions mentioned herein. We request you to kindly sign the duplicate copy and confirm the acceptance of the same.</w:t>
      </w:r>
    </w:p>
    <w:tbl>
      <w:tblPr>
        <w:tblStyle w:val="a1"/>
        <w:tblW w:w="90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3165"/>
        <w:gridCol w:w="1245"/>
        <w:gridCol w:w="1530"/>
        <w:gridCol w:w="1440"/>
        <w:gridCol w:w="1635"/>
      </w:tblGrid>
      <w:tr w:rsidR="001B05D4">
        <w:tc>
          <w:tcPr>
            <w:tcW w:w="3165"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bottom"/>
          </w:tcPr>
          <w:p w:rsidR="001B05D4" w:rsidRDefault="00F137D7">
            <w:pPr>
              <w:spacing w:line="276" w:lineRule="auto"/>
              <w:jc w:val="center"/>
              <w:rPr>
                <w:b/>
                <w:sz w:val="20"/>
                <w:szCs w:val="20"/>
              </w:rPr>
            </w:pPr>
            <w:r>
              <w:rPr>
                <w:b/>
                <w:sz w:val="18"/>
                <w:szCs w:val="18"/>
              </w:rPr>
              <w:t>Description</w:t>
            </w:r>
          </w:p>
        </w:tc>
        <w:tc>
          <w:tcPr>
            <w:tcW w:w="1245"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bottom"/>
          </w:tcPr>
          <w:p w:rsidR="001B05D4" w:rsidRDefault="00F137D7">
            <w:pPr>
              <w:spacing w:line="276" w:lineRule="auto"/>
              <w:jc w:val="center"/>
              <w:rPr>
                <w:b/>
                <w:sz w:val="20"/>
                <w:szCs w:val="20"/>
              </w:rPr>
            </w:pPr>
            <w:r>
              <w:rPr>
                <w:b/>
                <w:sz w:val="18"/>
                <w:szCs w:val="18"/>
              </w:rPr>
              <w:t>Delivery Date</w:t>
            </w:r>
          </w:p>
        </w:tc>
        <w:tc>
          <w:tcPr>
            <w:tcW w:w="1530"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bottom"/>
          </w:tcPr>
          <w:p w:rsidR="001B05D4" w:rsidRDefault="00F137D7">
            <w:pPr>
              <w:spacing w:line="276" w:lineRule="auto"/>
              <w:jc w:val="center"/>
              <w:rPr>
                <w:b/>
                <w:sz w:val="20"/>
                <w:szCs w:val="20"/>
              </w:rPr>
            </w:pPr>
            <w:r>
              <w:rPr>
                <w:b/>
                <w:sz w:val="18"/>
                <w:szCs w:val="18"/>
              </w:rPr>
              <w:t>Value</w:t>
            </w:r>
          </w:p>
        </w:tc>
        <w:tc>
          <w:tcPr>
            <w:tcW w:w="1440"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bottom"/>
          </w:tcPr>
          <w:p w:rsidR="001B05D4" w:rsidRDefault="00F137D7">
            <w:pPr>
              <w:spacing w:line="276" w:lineRule="auto"/>
              <w:jc w:val="center"/>
              <w:rPr>
                <w:b/>
                <w:sz w:val="20"/>
                <w:szCs w:val="20"/>
              </w:rPr>
            </w:pPr>
            <w:r>
              <w:rPr>
                <w:b/>
                <w:sz w:val="18"/>
                <w:szCs w:val="18"/>
              </w:rPr>
              <w:t>GST</w:t>
            </w:r>
          </w:p>
        </w:tc>
        <w:tc>
          <w:tcPr>
            <w:tcW w:w="1635"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bottom"/>
          </w:tcPr>
          <w:p w:rsidR="001B05D4" w:rsidRDefault="00F137D7">
            <w:pPr>
              <w:spacing w:line="276" w:lineRule="auto"/>
              <w:jc w:val="center"/>
              <w:rPr>
                <w:b/>
                <w:sz w:val="20"/>
                <w:szCs w:val="20"/>
              </w:rPr>
            </w:pPr>
            <w:r>
              <w:rPr>
                <w:b/>
                <w:sz w:val="18"/>
                <w:szCs w:val="18"/>
              </w:rPr>
              <w:t>Total Amount</w:t>
            </w:r>
          </w:p>
        </w:tc>
      </w:tr>
      <w:tr w:rsidR="001B05D4">
        <w:tc>
          <w:tcPr>
            <w:tcW w:w="3165"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center"/>
          </w:tcPr>
          <w:p>
            <w:r>
              <w:t>error....</w:t>
            </w:r>
          </w:p>
        </w:tc>
        <w:tc>
          <w:tcPr>
            <w:tcW w:w="1245"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center"/>
          </w:tcPr>
          <w:p>
            <w:r>
              <w:t>error....</w:t>
            </w:r>
          </w:p>
        </w:tc>
        <w:tc>
          <w:tcPr>
            <w:tcW w:w="1530"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center"/>
          </w:tcPr>
          <w:p>
            <w:r>
              <w:t>error....</w:t>
            </w:r>
          </w:p>
        </w:tc>
        <w:tc>
          <w:tcPr>
            <w:tcW w:w="1440"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center"/>
          </w:tcPr>
          <w:p>
            <w:r>
              <w:t>error....</w:t>
            </w:r>
          </w:p>
        </w:tc>
        <w:tc>
          <w:tcPr>
            <w:tcW w:w="1635"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center"/>
          </w:tcPr>
          <w:p>
            <w:r>
              <w:t>error....</w:t>
            </w:r>
          </w:p>
        </w:tc>
      </w:tr>
    </w:tbl>
    <w:p w:rsidR="001B05D4" w:rsidRDefault="001B05D4"/>
    <w:tbl>
      <w:tblPr>
        <w:tblStyle w:val="a2"/>
        <w:tblW w:w="9735" w:type="dxa"/>
        <w:jc w:val="center"/>
        <w:tblLayout w:type="fixed"/>
        <w:tblLook w:val="0600" w:firstRow="0" w:lastRow="0" w:firstColumn="0" w:lastColumn="0" w:noHBand="1" w:noVBand="1"/>
      </w:tblPr>
      <w:tblGrid>
        <w:gridCol w:w="480"/>
        <w:gridCol w:w="2745"/>
        <w:gridCol w:w="1695"/>
        <w:gridCol w:w="660"/>
        <w:gridCol w:w="660"/>
        <w:gridCol w:w="660"/>
        <w:gridCol w:w="810"/>
        <w:gridCol w:w="510"/>
        <w:gridCol w:w="660"/>
        <w:gridCol w:w="855"/>
      </w:tblGrid>
      <w:tr w:rsidR="001B05D4">
        <w:trPr>
          <w:jc w:val="center"/>
        </w:trPr>
        <w:tc>
          <w:tcPr>
            <w:tcW w:w="48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b/>
                <w:sz w:val="16"/>
                <w:szCs w:val="16"/>
              </w:rPr>
            </w:pPr>
            <w:r>
              <w:rPr>
                <w:b/>
                <w:sz w:val="16"/>
                <w:szCs w:val="16"/>
              </w:rPr>
              <w:t>S. No.</w:t>
            </w:r>
          </w:p>
        </w:tc>
        <w:tc>
          <w:tcPr>
            <w:tcW w:w="2745"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Description</w:t>
            </w:r>
          </w:p>
        </w:tc>
        <w:tc>
          <w:tcPr>
            <w:tcW w:w="1695"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b/>
                <w:sz w:val="16"/>
                <w:szCs w:val="16"/>
              </w:rPr>
            </w:pPr>
            <w:r>
              <w:rPr>
                <w:b/>
                <w:sz w:val="16"/>
                <w:szCs w:val="16"/>
              </w:rPr>
              <w:t>Specification</w:t>
            </w:r>
          </w:p>
        </w:tc>
        <w:tc>
          <w:tcPr>
            <w:tcW w:w="66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Order Qty</w:t>
            </w:r>
          </w:p>
        </w:tc>
        <w:tc>
          <w:tcPr>
            <w:tcW w:w="66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Unit</w:t>
            </w:r>
          </w:p>
        </w:tc>
        <w:tc>
          <w:tcPr>
            <w:tcW w:w="66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Unit Price</w:t>
            </w:r>
          </w:p>
        </w:tc>
        <w:tc>
          <w:tcPr>
            <w:tcW w:w="81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Net Value</w:t>
            </w:r>
          </w:p>
        </w:tc>
        <w:tc>
          <w:tcPr>
            <w:tcW w:w="51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Tax Rate</w:t>
            </w:r>
          </w:p>
        </w:tc>
        <w:tc>
          <w:tcPr>
            <w:tcW w:w="660"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sz w:val="16"/>
                <w:szCs w:val="16"/>
              </w:rPr>
            </w:pPr>
            <w:r>
              <w:rPr>
                <w:b/>
                <w:sz w:val="16"/>
                <w:szCs w:val="16"/>
              </w:rPr>
              <w:t>GST</w:t>
            </w:r>
          </w:p>
        </w:tc>
        <w:tc>
          <w:tcPr>
            <w:tcW w:w="855" w:type="dxa"/>
            <w:tcBorders>
              <w:top w:val="single" w:sz="4" w:space="0" w:color="B7B7B7"/>
              <w:left w:val="single" w:sz="4" w:space="0" w:color="B7B7B7"/>
              <w:bottom w:val="single" w:sz="4" w:space="0" w:color="B7B7B7"/>
              <w:right w:val="single" w:sz="4" w:space="0" w:color="B7B7B7"/>
            </w:tcBorders>
            <w:shd w:val="clear" w:color="auto" w:fill="FFFFFF"/>
            <w:tcMar>
              <w:top w:w="0" w:type="dxa"/>
              <w:left w:w="0" w:type="dxa"/>
              <w:bottom w:w="0" w:type="dxa"/>
              <w:right w:w="0" w:type="dxa"/>
            </w:tcMar>
          </w:tcPr>
          <w:p w:rsidR="001B05D4" w:rsidRDefault="00F137D7">
            <w:pPr>
              <w:spacing w:line="276" w:lineRule="auto"/>
              <w:rPr>
                <w:b/>
                <w:sz w:val="16"/>
                <w:szCs w:val="16"/>
              </w:rPr>
            </w:pPr>
            <w:r>
              <w:rPr>
                <w:b/>
                <w:sz w:val="16"/>
                <w:szCs w:val="16"/>
              </w:rPr>
              <w:t>Total Amount</w:t>
            </w:r>
          </w:p>
        </w:tc>
      </w:tr>
    </w:tbl>
    <w:p w:rsidR="001B05D4" w:rsidRDefault="00F137D7">
      <w:r>
        <w:t>&lt;&lt;</w:t>
      </w:r>
      <w:proofErr w:type="gramStart"/>
      <w:r>
        <w:t>Start:[</w:t>
      </w:r>
      <w:proofErr w:type="gramEnd"/>
      <w:r>
        <w:t>Matching Items</w:t>
      </w:r>
      <w:r w:rsidR="003F5C3B">
        <w:t>}}</w:t>
      </w:r>
      <w:r>
        <w:t xml:space="preserve"> </w:t>
      </w:r>
    </w:p>
    <w:tbl>
      <w:tblPr>
        <w:tblStyle w:val="a3"/>
        <w:tblW w:w="9735" w:type="dxa"/>
        <w:jc w:val="center"/>
        <w:tblLayout w:type="fixed"/>
        <w:tblLook w:val="0600" w:firstRow="0" w:lastRow="0" w:firstColumn="0" w:lastColumn="0" w:noHBand="1" w:noVBand="1"/>
      </w:tblPr>
      <w:tblGrid>
        <w:gridCol w:w="480"/>
        <w:gridCol w:w="2745"/>
        <w:gridCol w:w="1695"/>
        <w:gridCol w:w="660"/>
        <w:gridCol w:w="660"/>
        <w:gridCol w:w="660"/>
        <w:gridCol w:w="810"/>
        <w:gridCol w:w="510"/>
        <w:gridCol w:w="660"/>
        <w:gridCol w:w="855"/>
      </w:tblGrid>
      <w:tr>
        <w:tc>
          <w:tcPr>
            <w:tcW w:type="dxa" w:w="480"/>
          </w:tcPr>
          <w:p>
            <w:r>
              <w:t>1</w:t>
            </w:r>
          </w:p>
        </w:tc>
        <w:tc>
          <w:tcPr>
            <w:tcW w:type="dxa" w:w="2745"/>
          </w:tcPr>
          <w:p>
            <w:r>
              <w:t>Product 1   Brand 1 aa</w:t>
            </w:r>
          </w:p>
        </w:tc>
        <w:tc>
          <w:tcPr>
            <w:tcW w:type="dxa" w:w="1695"/>
          </w:tcPr>
          <w:p>
            <w:r>
              <w:t>Specification 1</w:t>
            </w:r>
          </w:p>
        </w:tc>
        <w:tc>
          <w:tcPr>
            <w:tcW w:type="dxa" w:w="660"/>
          </w:tcPr>
          <w:p>
            <w:r>
              <w:t>6</w:t>
            </w:r>
          </w:p>
        </w:tc>
        <w:tc>
          <w:tcPr>
            <w:tcW w:type="dxa" w:w="660"/>
          </w:tcPr>
          <w:p>
            <w:r>
              <w:t>Unit 1</w:t>
            </w:r>
          </w:p>
        </w:tc>
        <w:tc>
          <w:tcPr>
            <w:tcW w:type="dxa" w:w="660"/>
          </w:tcPr>
          <w:p>
            <w:r>
              <w:t>85.63691835145036</w:t>
            </w:r>
          </w:p>
        </w:tc>
        <w:tc>
          <w:tcPr>
            <w:tcW w:type="dxa" w:w="810"/>
          </w:tcPr>
          <w:p>
            <w:r>
              <w:t>332.8074489935681</w:t>
            </w:r>
          </w:p>
        </w:tc>
        <w:tc>
          <w:tcPr>
            <w:tcW w:type="dxa" w:w="510"/>
          </w:tcPr>
          <w:p>
            <w:r>
              <w:t>1.6208329912419015</w:t>
            </w:r>
          </w:p>
        </w:tc>
        <w:tc>
          <w:tcPr>
            <w:tcW w:type="dxa" w:w="660"/>
          </w:tcPr>
          <w:p>
            <w:r>
              <w:t>54.433213090697684</w:t>
            </w:r>
          </w:p>
        </w:tc>
        <w:tc>
          <w:tcPr>
            <w:tcW w:type="dxa" w:w="855"/>
          </w:tcPr>
          <w:p>
            <w:r>
              <w:t>1602.1599563791565</w:t>
            </w:r>
          </w:p>
        </w:tc>
      </w:tr>
      <w:tr>
        <w:tc>
          <w:tcPr>
            <w:tcW w:type="dxa" w:w="480"/>
          </w:tcPr>
          <w:p>
            <w:r>
              <w:t>2</w:t>
            </w:r>
          </w:p>
        </w:tc>
        <w:tc>
          <w:tcPr>
            <w:tcW w:type="dxa" w:w="2745"/>
          </w:tcPr>
          <w:p>
            <w:r>
              <w:t>Product 2   Brand 2 aa</w:t>
            </w:r>
          </w:p>
        </w:tc>
        <w:tc>
          <w:tcPr>
            <w:tcW w:type="dxa" w:w="1695"/>
          </w:tcPr>
          <w:p>
            <w:r>
              <w:t>Specification 2</w:t>
            </w:r>
          </w:p>
        </w:tc>
        <w:tc>
          <w:tcPr>
            <w:tcW w:type="dxa" w:w="660"/>
          </w:tcPr>
          <w:p>
            <w:r>
              <w:t>8</w:t>
            </w:r>
          </w:p>
        </w:tc>
        <w:tc>
          <w:tcPr>
            <w:tcW w:type="dxa" w:w="660"/>
          </w:tcPr>
          <w:p>
            <w:r>
              <w:t>Unit 2</w:t>
            </w:r>
          </w:p>
        </w:tc>
        <w:tc>
          <w:tcPr>
            <w:tcW w:type="dxa" w:w="660"/>
          </w:tcPr>
          <w:p>
            <w:r>
              <w:t>23.572334801123837</w:t>
            </w:r>
          </w:p>
        </w:tc>
        <w:tc>
          <w:tcPr>
            <w:tcW w:type="dxa" w:w="810"/>
          </w:tcPr>
          <w:p>
            <w:r>
              <w:t>50.333982081612284</w:t>
            </w:r>
          </w:p>
        </w:tc>
        <w:tc>
          <w:tcPr>
            <w:tcW w:type="dxa" w:w="510"/>
          </w:tcPr>
          <w:p>
            <w:r>
              <w:t>3.6125884753619193</w:t>
            </w:r>
          </w:p>
        </w:tc>
        <w:tc>
          <w:tcPr>
            <w:tcW w:type="dxa" w:w="660"/>
          </w:tcPr>
          <w:p>
            <w:r>
              <w:t>50.48044061112302</w:t>
            </w:r>
          </w:p>
        </w:tc>
        <w:tc>
          <w:tcPr>
            <w:tcW w:type="dxa" w:w="855"/>
          </w:tcPr>
          <w:p>
            <w:r>
              <w:t>2398.2061225350826</w:t>
            </w:r>
          </w:p>
        </w:tc>
      </w:tr>
      <w:tr>
        <w:tc>
          <w:tcPr>
            <w:tcW w:type="dxa" w:w="480"/>
          </w:tcPr>
          <w:p>
            <w:r>
              <w:t>3</w:t>
            </w:r>
          </w:p>
        </w:tc>
        <w:tc>
          <w:tcPr>
            <w:tcW w:type="dxa" w:w="2745"/>
          </w:tcPr>
          <w:p>
            <w:r>
              <w:t>Product 3   Brand 3 aa</w:t>
            </w:r>
          </w:p>
        </w:tc>
        <w:tc>
          <w:tcPr>
            <w:tcW w:type="dxa" w:w="1695"/>
          </w:tcPr>
          <w:p>
            <w:r>
              <w:t>Specification 3</w:t>
            </w:r>
          </w:p>
        </w:tc>
        <w:tc>
          <w:tcPr>
            <w:tcW w:type="dxa" w:w="660"/>
          </w:tcPr>
          <w:p>
            <w:r>
              <w:t>9</w:t>
            </w:r>
          </w:p>
        </w:tc>
        <w:tc>
          <w:tcPr>
            <w:tcW w:type="dxa" w:w="660"/>
          </w:tcPr>
          <w:p>
            <w:r>
              <w:t>Unit 3</w:t>
            </w:r>
          </w:p>
        </w:tc>
        <w:tc>
          <w:tcPr>
            <w:tcW w:type="dxa" w:w="660"/>
          </w:tcPr>
          <w:p>
            <w:r>
              <w:t>52.398389955204784</w:t>
            </w:r>
          </w:p>
        </w:tc>
        <w:tc>
          <w:tcPr>
            <w:tcW w:type="dxa" w:w="810"/>
          </w:tcPr>
          <w:p>
            <w:r>
              <w:t>629.4658600886964</w:t>
            </w:r>
          </w:p>
        </w:tc>
        <w:tc>
          <w:tcPr>
            <w:tcW w:type="dxa" w:w="510"/>
          </w:tcPr>
          <w:p>
            <w:r>
              <w:t>5.079436106487902</w:t>
            </w:r>
          </w:p>
        </w:tc>
        <w:tc>
          <w:tcPr>
            <w:tcW w:type="dxa" w:w="660"/>
          </w:tcPr>
          <w:p>
            <w:r>
              <w:t>67.99465220640441</w:t>
            </w:r>
          </w:p>
        </w:tc>
        <w:tc>
          <w:tcPr>
            <w:tcW w:type="dxa" w:w="855"/>
          </w:tcPr>
          <w:p>
            <w:r>
              <w:t>2873.8350254954953</w:t>
            </w:r>
          </w:p>
        </w:tc>
      </w:tr>
      <w:tr>
        <w:tc>
          <w:tcPr>
            <w:tcW w:type="dxa" w:w="480"/>
          </w:tcPr>
          <w:p>
            <w:r>
              <w:t>4</w:t>
            </w:r>
          </w:p>
        </w:tc>
        <w:tc>
          <w:tcPr>
            <w:tcW w:type="dxa" w:w="2745"/>
          </w:tcPr>
          <w:p>
            <w:r>
              <w:t>Product 4   Brand 4 aa</w:t>
            </w:r>
          </w:p>
        </w:tc>
        <w:tc>
          <w:tcPr>
            <w:tcW w:type="dxa" w:w="1695"/>
          </w:tcPr>
          <w:p>
            <w:r>
              <w:t>Specification 4</w:t>
            </w:r>
          </w:p>
        </w:tc>
        <w:tc>
          <w:tcPr>
            <w:tcW w:type="dxa" w:w="660"/>
          </w:tcPr>
          <w:p>
            <w:r>
              <w:t>8</w:t>
            </w:r>
          </w:p>
        </w:tc>
        <w:tc>
          <w:tcPr>
            <w:tcW w:type="dxa" w:w="660"/>
          </w:tcPr>
          <w:p>
            <w:r>
              <w:t>Unit 4</w:t>
            </w:r>
          </w:p>
        </w:tc>
        <w:tc>
          <w:tcPr>
            <w:tcW w:type="dxa" w:w="660"/>
          </w:tcPr>
          <w:p>
            <w:r>
              <w:t>62.459200467800684</w:t>
            </w:r>
          </w:p>
        </w:tc>
        <w:tc>
          <w:tcPr>
            <w:tcW w:type="dxa" w:w="810"/>
          </w:tcPr>
          <w:p>
            <w:r>
              <w:t>856.9337858105595</w:t>
            </w:r>
          </w:p>
        </w:tc>
        <w:tc>
          <w:tcPr>
            <w:tcW w:type="dxa" w:w="510"/>
          </w:tcPr>
          <w:p>
            <w:r>
              <w:t>5.032637564576424</w:t>
            </w:r>
          </w:p>
        </w:tc>
        <w:tc>
          <w:tcPr>
            <w:tcW w:type="dxa" w:w="660"/>
          </w:tcPr>
          <w:p>
            <w:r>
              <w:t>17.20517809184899</w:t>
            </w:r>
          </w:p>
        </w:tc>
        <w:tc>
          <w:tcPr>
            <w:tcW w:type="dxa" w:w="855"/>
          </w:tcPr>
          <w:p>
            <w:r>
              <w:t>7373.42960059784</w:t>
            </w:r>
          </w:p>
        </w:tc>
      </w:tr>
      <w:tr>
        <w:tc>
          <w:tcPr>
            <w:tcW w:type="dxa" w:w="480"/>
          </w:tcPr>
          <w:p>
            <w:r>
              <w:t>5</w:t>
            </w:r>
          </w:p>
        </w:tc>
        <w:tc>
          <w:tcPr>
            <w:tcW w:type="dxa" w:w="2745"/>
          </w:tcPr>
          <w:p>
            <w:r>
              <w:t>Product 5   Brand 5 aa</w:t>
            </w:r>
          </w:p>
        </w:tc>
        <w:tc>
          <w:tcPr>
            <w:tcW w:type="dxa" w:w="1695"/>
          </w:tcPr>
          <w:p>
            <w:r>
              <w:t>Specification 5</w:t>
            </w:r>
          </w:p>
        </w:tc>
        <w:tc>
          <w:tcPr>
            <w:tcW w:type="dxa" w:w="660"/>
          </w:tcPr>
          <w:p>
            <w:r>
              <w:t>7</w:t>
            </w:r>
          </w:p>
        </w:tc>
        <w:tc>
          <w:tcPr>
            <w:tcW w:type="dxa" w:w="660"/>
          </w:tcPr>
          <w:p>
            <w:r>
              <w:t>Unit 5</w:t>
            </w:r>
          </w:p>
        </w:tc>
        <w:tc>
          <w:tcPr>
            <w:tcW w:type="dxa" w:w="660"/>
          </w:tcPr>
          <w:p>
            <w:r>
              <w:t>97.0276142081059</w:t>
            </w:r>
          </w:p>
        </w:tc>
        <w:tc>
          <w:tcPr>
            <w:tcW w:type="dxa" w:w="810"/>
          </w:tcPr>
          <w:p>
            <w:r>
              <w:t>254.6905122649565</w:t>
            </w:r>
          </w:p>
        </w:tc>
        <w:tc>
          <w:tcPr>
            <w:tcW w:type="dxa" w:w="510"/>
          </w:tcPr>
          <w:p>
            <w:r>
              <w:t>3.446089528189841</w:t>
            </w:r>
          </w:p>
        </w:tc>
        <w:tc>
          <w:tcPr>
            <w:tcW w:type="dxa" w:w="660"/>
          </w:tcPr>
          <w:p>
            <w:r>
              <w:t>15.157648051409863</w:t>
            </w:r>
          </w:p>
        </w:tc>
        <w:tc>
          <w:tcPr>
            <w:tcW w:type="dxa" w:w="855"/>
          </w:tcPr>
          <w:p>
            <w:r>
              <w:t>214.9234904706282</w:t>
            </w:r>
          </w:p>
        </w:tc>
      </w:tr>
    </w:tbl>
    <w:p w:rsidR="001B05D4" w:rsidRDefault="00F137D7">
      <w:r>
        <w:t>&lt;&lt;End&gt;&gt;</w:t>
      </w:r>
    </w:p>
    <w:p w:rsidR="001B05D4" w:rsidRDefault="00F137D7">
      <w:r>
        <w:t>&lt;&lt;If: ([Other Charges?] = “Yes”)&gt;&gt;</w:t>
      </w:r>
    </w:p>
    <w:tbl>
      <w:tblPr>
        <w:tblStyle w:val="a4"/>
        <w:tblW w:w="9735" w:type="dxa"/>
        <w:jc w:val="center"/>
        <w:tblLayout w:type="fixed"/>
        <w:tblLook w:val="0600" w:firstRow="0" w:lastRow="0" w:firstColumn="0" w:lastColumn="0" w:noHBand="1" w:noVBand="1"/>
      </w:tblPr>
      <w:tblGrid>
        <w:gridCol w:w="480"/>
        <w:gridCol w:w="2745"/>
        <w:gridCol w:w="1695"/>
        <w:gridCol w:w="660"/>
        <w:gridCol w:w="660"/>
        <w:gridCol w:w="660"/>
        <w:gridCol w:w="810"/>
        <w:gridCol w:w="510"/>
        <w:gridCol w:w="660"/>
        <w:gridCol w:w="855"/>
      </w:tblGrid>
      <w:tr w:rsidR="001B05D4">
        <w:trPr>
          <w:jc w:val="center"/>
        </w:trPr>
        <w:tc>
          <w:tcPr>
            <w:tcW w:w="48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2745"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
              <w:t>error....</w:t>
            </w:r>
          </w:p>
        </w:tc>
        <w:tc>
          <w:tcPr>
            <w:tcW w:w="1695"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66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66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66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81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51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660"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sidR="001B05D4" w:rsidRDefault="001B05D4">
            <w:pPr>
              <w:spacing w:line="276" w:lineRule="auto"/>
              <w:rPr>
                <w:sz w:val="16"/>
                <w:szCs w:val="16"/>
              </w:rPr>
            </w:pPr>
          </w:p>
        </w:tc>
        <w:tc>
          <w:tcPr>
            <w:tcW w:w="855" w:type="dxa"/>
            <w:tcBorders>
              <w:top w:val="single" w:sz="4" w:space="0" w:color="B7B7B7"/>
              <w:left w:val="single" w:sz="4" w:space="0" w:color="B7B7B7"/>
              <w:bottom w:val="single" w:sz="4" w:space="0" w:color="B7B7B7"/>
              <w:right w:val="single" w:sz="4" w:space="0" w:color="B7B7B7"/>
            </w:tcBorders>
            <w:tcMar>
              <w:top w:w="0" w:type="dxa"/>
              <w:left w:w="0" w:type="dxa"/>
              <w:bottom w:w="0" w:type="dxa"/>
              <w:right w:w="0" w:type="dxa"/>
            </w:tcMar>
            <w:vAlign w:val="center"/>
          </w:tcPr>
          <w:p>
            <w:r>
              <w:t>error....</w:t>
            </w:r>
          </w:p>
        </w:tc>
      </w:tr>
    </w:tbl>
    <w:p w:rsidR="001B05D4" w:rsidRDefault="00F137D7">
      <w:pPr>
        <w:spacing w:before="220" w:after="220"/>
        <w:rPr>
          <w:color w:val="333333"/>
          <w:sz w:val="20"/>
          <w:szCs w:val="20"/>
          <w:shd w:val="clear" w:color="auto" w:fill="F8F8F8"/>
        </w:rPr>
      </w:pPr>
      <w:r>
        <w:rPr>
          <w:color w:val="333333"/>
          <w:sz w:val="20"/>
          <w:szCs w:val="20"/>
          <w:shd w:val="clear" w:color="auto" w:fill="F8F8F8"/>
        </w:rPr>
        <w:t>&lt;&lt;</w:t>
      </w:r>
      <w:proofErr w:type="spellStart"/>
      <w:r>
        <w:rPr>
          <w:color w:val="333333"/>
          <w:sz w:val="20"/>
          <w:szCs w:val="20"/>
          <w:shd w:val="clear" w:color="auto" w:fill="F8F8F8"/>
        </w:rPr>
        <w:t>EndIf</w:t>
      </w:r>
      <w:proofErr w:type="spellEnd"/>
      <w:r>
        <w:rPr>
          <w:color w:val="333333"/>
          <w:sz w:val="20"/>
          <w:szCs w:val="20"/>
          <w:shd w:val="clear" w:color="auto" w:fill="F8F8F8"/>
        </w:rPr>
        <w:t>&gt;&gt;</w:t>
      </w:r>
      <w:bookmarkStart w:id="0" w:name="_GoBack"/>
      <w:bookmarkEnd w:id="0"/>
    </w:p>
    <w:p w:rsidR="001B05D4" w:rsidRDefault="00F137D7">
      <w:pPr>
        <w:spacing w:before="220" w:after="220"/>
        <w:rPr>
          <w:sz w:val="18"/>
          <w:szCs w:val="18"/>
        </w:rPr>
      </w:pPr>
      <w:r>
        <w:rPr>
          <w:sz w:val="18"/>
          <w:szCs w:val="18"/>
        </w:rPr>
        <w:t xml:space="preserve">Terms </w:t>
      </w:r>
      <w:proofErr w:type="gramStart"/>
      <w:r>
        <w:rPr>
          <w:sz w:val="18"/>
          <w:szCs w:val="18"/>
        </w:rPr>
        <w:t>And</w:t>
      </w:r>
      <w:proofErr w:type="gramEnd"/>
      <w:r>
        <w:rPr>
          <w:sz w:val="18"/>
          <w:szCs w:val="18"/>
        </w:rPr>
        <w:t xml:space="preserve"> Condition -</w:t>
      </w:r>
    </w:p>
    <w:p w:rsidR="001B05D4" w:rsidRDefault="003F5C3B">
      <w:pPr>
        <w:spacing w:before="220" w:after="220"/>
        <w:rPr>
          <w:sz w:val="18"/>
          <w:szCs w:val="18"/>
        </w:rPr>
      </w:pPr>
      <w:r>
        <w:t>error....</w:t>
      </w:r>
    </w:p>
    <w:p w:rsidR="001B05D4" w:rsidRDefault="003F5C3B">
      <w:pPr>
        <w:widowControl/>
        <w:spacing w:line="276" w:lineRule="auto"/>
        <w:rPr>
          <w:sz w:val="18"/>
          <w:szCs w:val="18"/>
        </w:rPr>
      </w:pPr>
      <w:r>
        <w:t>error....</w:t>
      </w:r>
    </w:p>
    <w:p w:rsidR="001B05D4" w:rsidRDefault="00F137D7">
      <w:pPr>
        <w:widowControl/>
        <w:spacing w:line="276" w:lineRule="auto"/>
        <w:rPr>
          <w:sz w:val="18"/>
          <w:szCs w:val="18"/>
        </w:rPr>
      </w:pPr>
      <w:r>
        <w:rPr>
          <w:sz w:val="18"/>
          <w:szCs w:val="18"/>
        </w:rPr>
        <w:t>- All disputes are subject to Delhi jurisdiction.</w:t>
      </w:r>
    </w:p>
    <w:p w:rsidR="001B05D4" w:rsidRDefault="00F137D7">
      <w:pPr>
        <w:widowControl/>
        <w:spacing w:line="276" w:lineRule="auto"/>
        <w:rPr>
          <w:sz w:val="18"/>
          <w:szCs w:val="18"/>
        </w:rPr>
      </w:pPr>
      <w:r>
        <w:t>- You are not entitled to enter the site after the Delivery date (error....) and remaining work shall be Completed at your cost and risk.</w:t>
      </w:r>
    </w:p>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1B05D4">
        <w:tc>
          <w:tcPr>
            <w:tcW w:w="3008" w:type="dxa"/>
            <w:shd w:val="clear" w:color="auto" w:fill="auto"/>
            <w:tcMar>
              <w:top w:w="28" w:type="dxa"/>
              <w:left w:w="28" w:type="dxa"/>
              <w:bottom w:w="28" w:type="dxa"/>
              <w:right w:w="28" w:type="dxa"/>
            </w:tcMar>
          </w:tcPr>
          <w:p>
            <w:r>
              <w:t>Prepared By</w:t>
              <w:br/>
              <w:br/>
              <w:br/>
              <w:t>error....</w:t>
            </w:r>
          </w:p>
        </w:tc>
        <w:tc>
          <w:tcPr>
            <w:tcW w:w="3008" w:type="dxa"/>
            <w:shd w:val="clear" w:color="auto" w:fill="auto"/>
            <w:tcMar>
              <w:top w:w="28" w:type="dxa"/>
              <w:left w:w="28" w:type="dxa"/>
              <w:bottom w:w="28" w:type="dxa"/>
              <w:right w:w="28" w:type="dxa"/>
            </w:tcMar>
          </w:tcPr>
          <w:p>
            <w:r>
              <w:t>Approved By</w:t>
              <w:br/>
              <w:br/>
              <w:br/>
              <w:t>error....</w:t>
            </w:r>
          </w:p>
        </w:tc>
        <w:tc>
          <w:tcPr>
            <w:tcW w:w="3008" w:type="dxa"/>
            <w:shd w:val="clear" w:color="auto" w:fill="auto"/>
            <w:tcMar>
              <w:top w:w="28" w:type="dxa"/>
              <w:left w:w="28" w:type="dxa"/>
              <w:bottom w:w="28" w:type="dxa"/>
              <w:right w:w="28" w:type="dxa"/>
            </w:tcMar>
          </w:tcPr>
          <w:p>
            <w:r>
              <w:t>Order Accepted</w:t>
              <w:br/>
              <w:br/>
              <w:br/>
              <w:t>chandan Nath</w:t>
            </w:r>
          </w:p>
        </w:tc>
      </w:tr>
    </w:tbl>
    <w:p w:rsidR="001B05D4" w:rsidRDefault="001B05D4">
      <w:pPr>
        <w:rPr>
          <w:b/>
        </w:rPr>
      </w:pPr>
    </w:p>
    <w:p w:rsidR="001B05D4" w:rsidRDefault="001B05D4">
      <w:pPr>
        <w:pBdr>
          <w:top w:val="nil"/>
          <w:left w:val="nil"/>
          <w:bottom w:val="nil"/>
          <w:right w:val="nil"/>
          <w:between w:val="nil"/>
        </w:pBdr>
        <w:rPr>
          <w:color w:val="000000"/>
        </w:rPr>
      </w:pPr>
    </w:p>
    <w:sectPr w:rsidR="001B05D4">
      <w:pgSz w:w="12240" w:h="15840"/>
      <w:pgMar w:top="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D4"/>
    <w:rsid w:val="001B05D4"/>
    <w:rsid w:val="002F4E64"/>
    <w:rsid w:val="003F5C3B"/>
    <w:rsid w:val="005F507D"/>
    <w:rsid w:val="00B463FF"/>
    <w:rsid w:val="00B666E9"/>
    <w:rsid w:val="00BF1857"/>
    <w:rsid w:val="00CD397B"/>
    <w:rsid w:val="00CF1FBB"/>
    <w:rsid w:val="00F13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495A"/>
  <w15:docId w15:val="{9B3982E1-900B-4616-A7D4-F62A7FD1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640" w:after="360" w:line="275" w:lineRule="auto"/>
      <w:outlineLvl w:val="0"/>
    </w:pPr>
    <w:rPr>
      <w:b/>
      <w:color w:val="000000"/>
      <w:sz w:val="40"/>
      <w:szCs w:val="40"/>
    </w:rPr>
  </w:style>
  <w:style w:type="paragraph" w:styleId="Heading2">
    <w:name w:val="heading 2"/>
    <w:basedOn w:val="Normal"/>
    <w:next w:val="Normal"/>
    <w:uiPriority w:val="9"/>
    <w:semiHidden/>
    <w:unhideWhenUsed/>
    <w:qFormat/>
    <w:pPr>
      <w:pBdr>
        <w:top w:val="nil"/>
        <w:left w:val="nil"/>
        <w:bottom w:val="nil"/>
        <w:right w:val="nil"/>
        <w:between w:val="nil"/>
      </w:pBdr>
      <w:spacing w:before="585" w:after="345" w:line="275" w:lineRule="auto"/>
      <w:outlineLvl w:val="1"/>
    </w:pPr>
    <w:rPr>
      <w:b/>
      <w:color w:val="000000"/>
      <w:sz w:val="32"/>
      <w:szCs w:val="32"/>
    </w:rPr>
  </w:style>
  <w:style w:type="paragraph" w:styleId="Heading3">
    <w:name w:val="heading 3"/>
    <w:basedOn w:val="Normal"/>
    <w:next w:val="Normal"/>
    <w:uiPriority w:val="9"/>
    <w:semiHidden/>
    <w:unhideWhenUsed/>
    <w:qFormat/>
    <w:p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pBdr>
        <w:top w:val="nil"/>
        <w:left w:val="nil"/>
        <w:bottom w:val="nil"/>
        <w:right w:val="nil"/>
        <w:between w:val="nil"/>
      </w:pBdr>
      <w:spacing w:before="600" w:after="440" w:line="275" w:lineRule="auto"/>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535307">
      <w:bodyDiv w:val="1"/>
      <w:marLeft w:val="0"/>
      <w:marRight w:val="0"/>
      <w:marTop w:val="0"/>
      <w:marBottom w:val="0"/>
      <w:divBdr>
        <w:top w:val="none" w:sz="0" w:space="0" w:color="auto"/>
        <w:left w:val="none" w:sz="0" w:space="0" w:color="auto"/>
        <w:bottom w:val="none" w:sz="0" w:space="0" w:color="auto"/>
        <w:right w:val="none" w:sz="0" w:space="0" w:color="auto"/>
      </w:divBdr>
      <w:divsChild>
        <w:div w:id="1655639167">
          <w:marLeft w:val="0"/>
          <w:marRight w:val="0"/>
          <w:marTop w:val="0"/>
          <w:marBottom w:val="0"/>
          <w:divBdr>
            <w:top w:val="none" w:sz="0" w:space="0" w:color="auto"/>
            <w:left w:val="none" w:sz="0" w:space="0" w:color="auto"/>
            <w:bottom w:val="none" w:sz="0" w:space="0" w:color="auto"/>
            <w:right w:val="none" w:sz="0" w:space="0" w:color="auto"/>
          </w:divBdr>
          <w:divsChild>
            <w:div w:id="4998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necity.in/" TargetMode="External"/><Relationship Id="rId5" Type="http://schemas.openxmlformats.org/officeDocument/2006/relationships/hyperlink" Target="http://www.onecity.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chandan nath</cp:lastModifiedBy>
  <cp:revision>9</cp:revision>
  <dcterms:created xsi:type="dcterms:W3CDTF">2023-02-08T04:02:00Z</dcterms:created>
  <dcterms:modified xsi:type="dcterms:W3CDTF">2023-02-08T06:27:00Z</dcterms:modified>
</cp:coreProperties>
</file>