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jc w:val="center"/>
        <w:rPr>
          <w:b w:val="1"/>
          <w:bCs w:val="1"/>
          <w:sz w:val="40"/>
          <w:szCs w:val="40"/>
          <w:highlight w:val="white"/>
          <w:u w:val="single"/>
        </w:rPr>
      </w:pPr>
      <w:bookmarkStart w:colFirst="0" w:colLast="0" w:name="_msob8vnzw59u" w:id="0"/>
      <w:bookmarkEnd w:id="0"/>
      <w:r w:rsidDel="00000000" w:rsidR="00000000" w:rsidRPr="00000000">
        <w:rPr>
          <w:b w:val="1"/>
          <w:bCs w:val="1"/>
          <w:sz w:val="40"/>
          <w:szCs w:val="40"/>
          <w:highlight w:val="white"/>
          <w:u w:val="single"/>
          <w:rtl w:val="0"/>
        </w:rPr>
        <w:t xml:space="preserve">Tópicos Avanzados de Programación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de36ozcuk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desarrolló una aplicación de consola (Visual Studio - C#) para gestionar pedidos de una cafetería.</w:t>
        <w:br w:type="textWrapping"/>
        <w:t xml:space="preserve">El sistema permite crear pedidos simples y combos, aplicar descuentos y notificar cuando un pedido está listo.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xk430n34frsa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Patrones utilizados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n7ndokek1fa1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Factory Method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utilizó para crear distintos tipos de pedidos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OrderFactory</w:t>
      </w:r>
      <w:r w:rsidDel="00000000" w:rsidR="00000000" w:rsidRPr="00000000">
        <w:rPr>
          <w:sz w:val="20"/>
          <w:szCs w:val="20"/>
          <w:rtl w:val="0"/>
        </w:rPr>
        <w:t xml:space="preserve"> y sus implementaciones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CoffeeOrderFactory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CakeOrderFactory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ComboOrderFactory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eqobxt97sks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Composite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aplicó a través de la clase base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OrderComponent</w:t>
      </w:r>
      <w:r w:rsidDel="00000000" w:rsidR="00000000" w:rsidRPr="00000000">
        <w:rPr>
          <w:sz w:val="20"/>
          <w:szCs w:val="20"/>
          <w:rtl w:val="0"/>
        </w:rPr>
        <w:t xml:space="preserve"> y sus implementaciones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SimpleOrder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ComboOrder</w:t>
      </w:r>
      <w:r w:rsidDel="00000000" w:rsidR="00000000" w:rsidRPr="00000000">
        <w:rPr>
          <w:sz w:val="20"/>
          <w:szCs w:val="20"/>
          <w:rtl w:val="0"/>
        </w:rPr>
        <w:t xml:space="preserve">, permitiendo tratar pedidos individuales y compuestos de forma uniforme.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9swqvq7b74q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Observer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utilizó mediante la interfaz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IObserver</w:t>
      </w:r>
      <w:r w:rsidDel="00000000" w:rsidR="00000000" w:rsidRPr="00000000">
        <w:rPr>
          <w:sz w:val="20"/>
          <w:szCs w:val="20"/>
          <w:rtl w:val="0"/>
        </w:rPr>
        <w:t xml:space="preserve"> y sus implementaciones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CustomerObserver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EmployeeObserver</w:t>
      </w:r>
      <w:r w:rsidDel="00000000" w:rsidR="00000000" w:rsidRPr="00000000">
        <w:rPr>
          <w:sz w:val="20"/>
          <w:szCs w:val="20"/>
          <w:rtl w:val="0"/>
        </w:rPr>
        <w:t xml:space="preserve">), permitiendo notificar automáticamente cuando un pedido cambia a estado listo.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7h1o5wimbwm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Strategy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implementó con la interfaz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IDiscountStrategy</w:t>
      </w:r>
      <w:r w:rsidDel="00000000" w:rsidR="00000000" w:rsidRPr="00000000">
        <w:rPr>
          <w:sz w:val="20"/>
          <w:szCs w:val="20"/>
          <w:rtl w:val="0"/>
        </w:rPr>
        <w:t xml:space="preserve"> y sus variantes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NoDiscountStrategy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MembershipDiscountStrategy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VolumeDiscountStrategy</w:t>
      </w:r>
      <w:r w:rsidDel="00000000" w:rsidR="00000000" w:rsidRPr="00000000">
        <w:rPr>
          <w:sz w:val="20"/>
          <w:szCs w:val="20"/>
          <w:rtl w:val="0"/>
        </w:rPr>
        <w:t xml:space="preserve">), permitiendo aplicar distintos tipos de descuentos sin modificar la lógica del pedido.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