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shd w:fill="FFFF00" w:val="clear"/>
          <w:lang w:eastAsia="es-AR"/>
          <w14:ligatures w14:val="none"/>
        </w:rPr>
        <w:t>[direccion_inmueble]</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FFFF00"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color w:val="000000"/>
          <w:kern w:val="0"/>
          <w:sz w:val="24"/>
          <w:szCs w:val="24"/>
          <w:lang w:eastAsia="es-AR"/>
          <w14:ligatures w14:val="none"/>
        </w:rPr>
        <w:t> </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highlight w:val="yellow"/>
          <w:lang w:eastAsia="es-AR"/>
          <w14:ligatures w14:val="none"/>
        </w:rPr>
        <w:t>[nombre_locador], D.N.I. N.° [dni_locador]</w:t>
      </w:r>
      <w:r>
        <w:rPr>
          <w:rFonts w:eastAsia="Times New Roman" w:cs="Arial" w:ascii="Arial" w:hAnsi="Arial"/>
          <w:color w:val="000000"/>
          <w:kern w:val="0"/>
          <w:sz w:val="24"/>
          <w:szCs w:val="24"/>
          <w:highlight w:val="yellow"/>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highlight w:val="yellow"/>
          <w:lang w:eastAsia="es-AR"/>
          <w14:ligatures w14:val="none"/>
        </w:rPr>
        <w:t>[nombre_locatario], D.N.I. N.º [dni_locatario]</w:t>
      </w:r>
      <w:r>
        <w:rPr>
          <w:rFonts w:eastAsia="Times New Roman" w:cs="Arial" w:ascii="Arial" w:hAnsi="Arial"/>
          <w:color w:val="000000"/>
          <w:kern w:val="0"/>
          <w:sz w:val="24"/>
          <w:szCs w:val="24"/>
          <w:highlight w:val="yellow"/>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FF860D" w:val="clear"/>
          <w:lang w:eastAsia="es-AR"/>
          <w14:ligatures w14:val="none"/>
        </w:rPr>
        <w:t>un inmueble sito</w:t>
      </w:r>
      <w:r>
        <w:rPr>
          <w:rFonts w:eastAsia="Times New Roman" w:cs="Arial" w:ascii="Arial" w:hAnsi="Arial"/>
          <w:color w:val="000000"/>
          <w:kern w:val="0"/>
          <w:sz w:val="24"/>
          <w:szCs w:val="24"/>
          <w:highlight w:val="yellow"/>
          <w:lang w:eastAsia="es-AR"/>
          <w14:ligatures w14:val="none"/>
        </w:rPr>
        <w:t xml:space="preserve"> en Ciudad de [ciudad_inmueble], en la calle </w:t>
      </w:r>
      <w:r>
        <w:rPr>
          <w:rFonts w:eastAsia="Times New Roman" w:cs="Arial" w:ascii="Arial" w:hAnsi="Arial"/>
          <w:b/>
          <w:bCs/>
          <w:color w:val="000000"/>
          <w:kern w:val="0"/>
          <w:sz w:val="24"/>
          <w:szCs w:val="24"/>
          <w:highlight w:val="yellow"/>
          <w:lang w:eastAsia="es-AR"/>
          <w14:ligatures w14:val="none"/>
        </w:rPr>
        <w:t>[direccion_inmueble]</w:t>
      </w:r>
      <w:r>
        <w:rPr>
          <w:rFonts w:eastAsia="Times New Roman" w:cs="Arial" w:ascii="Arial" w:hAnsi="Arial"/>
          <w:color w:val="000000"/>
          <w:kern w:val="0"/>
          <w:sz w:val="24"/>
          <w:szCs w:val="24"/>
          <w:highlight w:val="yellow"/>
          <w:lang w:eastAsia="es-AR"/>
          <w14:ligatures w14:val="none"/>
        </w:rPr>
        <w:t xml:space="preserve">, </w:t>
      </w:r>
      <w:r>
        <w:rPr>
          <w:rFonts w:eastAsia="Times New Roman" w:cs="Arial" w:ascii="Arial" w:hAnsi="Arial"/>
          <w:color w:val="000000"/>
          <w:kern w:val="0"/>
          <w:sz w:val="24"/>
          <w:szCs w:val="24"/>
          <w:shd w:fill="FF860D" w:val="clear"/>
          <w:lang w:eastAsia="es-AR"/>
          <w14:ligatures w14:val="none"/>
        </w:rPr>
        <w:t xml:space="preserve">de la ciudad de </w:t>
      </w:r>
      <w:r>
        <w:rPr>
          <w:rFonts w:eastAsia="Times New Roman" w:cs="Arial" w:ascii="Arial" w:hAnsi="Arial"/>
          <w:color w:val="000000"/>
          <w:kern w:val="0"/>
          <w:sz w:val="24"/>
          <w:szCs w:val="24"/>
          <w:highlight w:val="yellow"/>
          <w:shd w:fill="FF860D" w:val="clear"/>
          <w:lang w:eastAsia="es-AR"/>
          <w14:ligatures w14:val="none"/>
        </w:rPr>
        <w:t>[ciudad_inmueble]</w:t>
      </w:r>
      <w:r>
        <w:rPr>
          <w:rFonts w:eastAsia="Times New Roman" w:cs="Arial" w:ascii="Arial" w:hAnsi="Arial"/>
          <w:color w:val="000000"/>
          <w:kern w:val="0"/>
          <w:sz w:val="24"/>
          <w:szCs w:val="24"/>
          <w:highlight w:val="yellow"/>
          <w:lang w:eastAsia="es-AR"/>
          <w14:ligatures w14:val="none"/>
        </w:rPr>
        <w:t xml:space="preserve">, el que se compone de: [composicion_inmueble] . El número de partida del bien objeto de este contrato es </w:t>
      </w:r>
      <w:r>
        <w:rPr>
          <w:rFonts w:eastAsia="Times New Roman" w:cs="Arial" w:ascii="Arial" w:hAnsi="Arial"/>
          <w:b/>
          <w:bCs/>
          <w:color w:val="000000"/>
          <w:kern w:val="0"/>
          <w:sz w:val="24"/>
          <w:szCs w:val="24"/>
          <w:highlight w:val="yellow"/>
          <w:u w:val="single"/>
          <w:lang w:eastAsia="es-AR"/>
          <w14:ligatures w14:val="none"/>
        </w:rPr>
        <w:t>[num_partida]</w:t>
      </w:r>
      <w:r>
        <w:rPr>
          <w:rFonts w:eastAsia="Times New Roman" w:cs="Arial" w:ascii="Arial" w:hAnsi="Arial"/>
          <w:color w:val="000000"/>
          <w:kern w:val="0"/>
          <w:sz w:val="24"/>
          <w:szCs w:val="24"/>
          <w:highlight w:val="yellow"/>
          <w:lang w:eastAsia="es-AR"/>
          <w14:ligatures w14:val="none"/>
        </w:rPr>
        <w:t>.-</w:t>
      </w:r>
      <w:r>
        <w:rPr>
          <w:rFonts w:eastAsia="Times New Roman" w:cs="Arial" w:ascii="Arial" w:hAnsi="Arial"/>
          <w:color w:val="000000"/>
          <w:kern w:val="0"/>
          <w:sz w:val="24"/>
          <w:szCs w:val="24"/>
          <w:lang w:eastAsia="es-AR"/>
          <w14:ligatures w14:val="none"/>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81D41A" w:val="clear"/>
          <w:lang w:eastAsia="es-AR"/>
          <w14:ligatures w14:val="none"/>
        </w:rPr>
        <w:t>La duración de este contrato se fija en el término de veinticuatro meses, contados a partir del día 8 de febrero de dos mil veinticuatro, por lo que su vencimiento operará de pleno derecho el día 7 de febrero de dos mil veintiséis</w:t>
      </w:r>
      <w:r>
        <w:rPr>
          <w:rFonts w:eastAsia="Times New Roman" w:cs="Arial" w:ascii="Arial" w:hAnsi="Arial"/>
          <w:color w:val="000000"/>
          <w:kern w:val="0"/>
          <w:sz w:val="24"/>
          <w:szCs w:val="24"/>
          <w:highlight w:val="yellow"/>
          <w:lang w:eastAsia="es-AR"/>
          <w14:ligatures w14:val="none"/>
        </w:rPr>
        <w:t>,</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highlight w:val="yellow"/>
          <w:lang w:eastAsia="es-AR"/>
          <w14:ligatures w14:val="none"/>
        </w:rPr>
        <w:t>El precio locativo será abonado por “El Locatario” por mes adelantado, en dinero en efectivo y al contado única y exclusivamente; y el plazo de pago de cada alquiler estará comprendido entre el día Primero (1) y séptimo (7) de cada período a pagar. El lugar de pago será Bernardo de Irigoyen 249/257 en el horario de 17 a 20 hs., los días lunes, miércoles y viernes, o donde posteriormente indique “el Locador” a “El Locatario” en forma fehaciente.-</w:t>
      </w:r>
      <w:r>
        <w:rPr>
          <w:rFonts w:eastAsia="Times New Roman" w:cs="Arial" w:ascii="Arial" w:hAnsi="Arial"/>
          <w:color w:val="000000"/>
          <w:kern w:val="0"/>
          <w:sz w:val="24"/>
          <w:szCs w:val="24"/>
          <w:lang w:eastAsia="es-AR"/>
          <w14:ligatures w14:val="none"/>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highlight w:val="yellow"/>
          <w:lang w:eastAsia="es-AR"/>
          <w14:ligatures w14:val="none"/>
        </w:rPr>
        <w:t>Estado, condiciones e inventario del objeto locativo: A los efectos de la presente cláusula y luego de haber examinado las partes el objeto locativo, desean dejar constancia del estado y condiciones del mismo conforme la descripción o detalle que se transcribe a renglón seguido:</w:t>
      </w:r>
    </w:p>
    <w:p>
      <w:pPr>
        <w:pStyle w:val="Normal"/>
        <w:spacing w:lineRule="auto" w:line="360" w:before="0" w:after="0"/>
        <w:jc w:val="both"/>
        <w:rPr/>
      </w:pPr>
      <w:r>
        <w:rPr>
          <w:rFonts w:eastAsia="Times New Roman" w:cs="Arial" w:ascii="Arial" w:hAnsi="Arial"/>
          <w:color w:val="000000"/>
          <w:kern w:val="0"/>
          <w:sz w:val="24"/>
          <w:szCs w:val="24"/>
          <w:highlight w:val="yellow"/>
          <w:lang w:eastAsia="es-AR"/>
          <w14:ligatures w14:val="none"/>
        </w:rPr>
        <w:t xml:space="preserve">A los efectos de la presente cláusula y luego de haber examinado las partes el objeto locativo, desean dejar constancia del estado y condiciones del mismo conforme la descripción o detalle que se transcribe a renglón seguido.- [condicion_inmueble].- </w:t>
      </w:r>
    </w:p>
    <w:p>
      <w:pPr>
        <w:pStyle w:val="Normal"/>
        <w:spacing w:lineRule="auto" w:line="360" w:before="0" w:after="0"/>
        <w:jc w:val="both"/>
        <w:rPr>
          <w:highlight w:val="none"/>
          <w:shd w:fill="FFFF00" w:val="clear"/>
          <w14:ligatures w14:val="none"/>
        </w:rPr>
      </w:pPr>
      <w:r>
        <w:rPr>
          <w:rFonts w:eastAsia="Times New Roman" w:cs="Arial" w:ascii="Arial" w:hAnsi="Arial"/>
          <w:color w:val="000000"/>
          <w:kern w:val="0"/>
          <w:sz w:val="24"/>
          <w:szCs w:val="24"/>
          <w:shd w:fill="FFFF00" w:val="clear"/>
          <w:lang w:eastAsia="es-AR"/>
          <w14:ligatures w14:val="none"/>
        </w:rPr>
        <w:t xml:space="preserve">Todos los ambientes cuentan con puertas y cerraduras.- </w:t>
      </w:r>
    </w:p>
    <w:p>
      <w:pPr>
        <w:pStyle w:val="Normal"/>
        <w:spacing w:lineRule="auto" w:line="360" w:before="0" w:after="0"/>
        <w:jc w:val="both"/>
        <w:rPr>
          <w:highlight w:val="none"/>
          <w:shd w:fill="FF860D" w:val="clear"/>
          <w14:ligatures w14:val="none"/>
        </w:rPr>
      </w:pPr>
      <w:r>
        <w:rPr>
          <w:rFonts w:eastAsia="Times New Roman" w:cs="Arial" w:ascii="Arial" w:hAnsi="Arial"/>
          <w:color w:val="000000"/>
          <w:kern w:val="0"/>
          <w:sz w:val="24"/>
          <w:szCs w:val="24"/>
          <w:shd w:fill="FF860D"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FF8000"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highlight w:val="yellow"/>
          <w:lang w:eastAsia="es-AR"/>
          <w14:ligatures w14:val="none"/>
        </w:rPr>
        <w:t xml:space="preserve">DECIMA PRIMERA: Garantía de la locación: </w:t>
      </w:r>
      <w:r>
        <w:rPr>
          <w:rFonts w:eastAsia="Times New Roman" w:cs="Arial" w:ascii="Arial" w:hAnsi="Arial"/>
          <w:b/>
          <w:bCs/>
          <w:color w:val="000000"/>
          <w:kern w:val="0"/>
          <w:sz w:val="24"/>
          <w:szCs w:val="24"/>
          <w:highlight w:val="yellow"/>
          <w:lang w:eastAsia="es-AR"/>
          <w14:ligatures w14:val="none"/>
        </w:rPr>
        <w:t xml:space="preserve">[nombre_garantia], D.N.I. N.º [dni_garantia], </w:t>
      </w:r>
      <w:r>
        <w:rPr>
          <w:rFonts w:eastAsia="Times New Roman" w:cs="Arial" w:ascii="Arial" w:hAnsi="Arial"/>
          <w:color w:val="000000"/>
          <w:kern w:val="0"/>
          <w:sz w:val="24"/>
          <w:szCs w:val="24"/>
          <w:highlight w:val="yellow"/>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LibreOffice/7.6.4.1$Windows_X86_64 LibreOffice_project/e19e193f88cd6c0525a17fb7a176ed8e6a3e2aa1</Application>
  <AppVersion>15.0000</AppVersion>
  <Pages>9</Pages>
  <Words>3400</Words>
  <Characters>18528</Characters>
  <CharactersWithSpaces>21909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2024-03-06T13:05:24Z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