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D836" w14:textId="77777777" w:rsidR="005342EA" w:rsidRPr="00DC2F1A" w:rsidRDefault="005342EA" w:rsidP="00DC2F1A">
      <w:pPr>
        <w:spacing w:line="360" w:lineRule="auto"/>
        <w:rPr>
          <w:rFonts w:ascii="Arial" w:hAnsi="Arial" w:cs="Arial"/>
          <w:b/>
          <w:bCs/>
          <w:sz w:val="24"/>
          <w:szCs w:val="24"/>
        </w:rPr>
      </w:pPr>
      <w:r w:rsidRPr="00DC2F1A">
        <w:rPr>
          <w:rFonts w:ascii="Arial" w:hAnsi="Arial" w:cs="Arial"/>
          <w:b/>
          <w:bCs/>
          <w:sz w:val="24"/>
          <w:szCs w:val="24"/>
        </w:rPr>
        <w:t>Developing Sustainable Energy——Constructing Wind Power Generation System</w:t>
      </w:r>
    </w:p>
    <w:p w14:paraId="0BA5DC68" w14:textId="00BEF932" w:rsidR="005342EA" w:rsidRPr="00DC2F1A" w:rsidRDefault="005342EA" w:rsidP="00DC2F1A">
      <w:pPr>
        <w:spacing w:line="360" w:lineRule="auto"/>
        <w:rPr>
          <w:rFonts w:ascii="Arial" w:hAnsi="Arial" w:cs="Arial"/>
          <w:sz w:val="24"/>
          <w:szCs w:val="24"/>
        </w:rPr>
      </w:pPr>
      <w:r w:rsidRPr="00DC2F1A">
        <w:rPr>
          <w:rFonts w:ascii="Arial" w:hAnsi="Arial" w:cs="Arial"/>
          <w:sz w:val="24"/>
          <w:szCs w:val="24"/>
        </w:rPr>
        <w:t>Wind energy is a clean and pollution-free renewable energy, which has been valued and utilized by people a long time ago. The use of wind power to generate electricity is very environmentally friendly and has a huge wind energy reserve, so it is increasingly valued by countries all over the world. The basic principle of wind power generation is to use the wind to drive the windmill blades to rotate, then increase the rotation speed through the speed increaser</w:t>
      </w:r>
      <w:r w:rsidR="00367CB9" w:rsidRPr="00DC2F1A">
        <w:rPr>
          <w:rFonts w:ascii="Arial" w:hAnsi="Arial" w:cs="Arial"/>
          <w:sz w:val="24"/>
          <w:szCs w:val="24"/>
        </w:rPr>
        <w:t xml:space="preserve"> and</w:t>
      </w:r>
      <w:r w:rsidRPr="00DC2F1A">
        <w:rPr>
          <w:rFonts w:ascii="Arial" w:hAnsi="Arial" w:cs="Arial"/>
          <w:sz w:val="24"/>
          <w:szCs w:val="24"/>
        </w:rPr>
        <w:t xml:space="preserve"> promote the generator to generate electricity. With current windmill technology, electricity can be generated at a breeze speed of about three meters per second. For the University of Glasgow, this is not a problem at all. The surface wind speed at the University of Glasgow is about 5.6m/s, and the annual average wind speed at 25m above the ground is about 6.4m/s</w:t>
      </w:r>
      <w:r w:rsidR="007B07CC" w:rsidRPr="00DC2F1A">
        <w:rPr>
          <w:rFonts w:ascii="Arial" w:hAnsi="Arial" w:cs="Arial"/>
          <w:sz w:val="24"/>
          <w:szCs w:val="24"/>
        </w:rPr>
        <w:t xml:space="preserve"> (Editor, 2012)</w:t>
      </w:r>
      <w:r w:rsidRPr="00DC2F1A">
        <w:rPr>
          <w:rFonts w:ascii="Arial" w:hAnsi="Arial" w:cs="Arial"/>
          <w:sz w:val="24"/>
          <w:szCs w:val="24"/>
        </w:rPr>
        <w:t xml:space="preserve">. The largest onshore wind power station in Europe, the </w:t>
      </w:r>
      <w:proofErr w:type="spellStart"/>
      <w:r w:rsidRPr="00DC2F1A">
        <w:rPr>
          <w:rFonts w:ascii="Arial" w:hAnsi="Arial" w:cs="Arial"/>
          <w:sz w:val="24"/>
          <w:szCs w:val="24"/>
        </w:rPr>
        <w:t>Whitele</w:t>
      </w:r>
      <w:r w:rsidR="00982A6A" w:rsidRPr="00DC2F1A">
        <w:rPr>
          <w:rFonts w:ascii="Arial" w:hAnsi="Arial" w:cs="Arial"/>
          <w:sz w:val="24"/>
          <w:szCs w:val="24"/>
        </w:rPr>
        <w:t>e</w:t>
      </w:r>
      <w:proofErr w:type="spellEnd"/>
      <w:r w:rsidRPr="00DC2F1A">
        <w:rPr>
          <w:rFonts w:ascii="Arial" w:hAnsi="Arial" w:cs="Arial"/>
          <w:sz w:val="24"/>
          <w:szCs w:val="24"/>
        </w:rPr>
        <w:t xml:space="preserve"> Wind Power Station, is located near Glasgow</w:t>
      </w:r>
      <w:r w:rsidR="007B07CC" w:rsidRPr="00DC2F1A">
        <w:rPr>
          <w:rFonts w:ascii="Arial" w:hAnsi="Arial" w:cs="Arial"/>
          <w:sz w:val="24"/>
          <w:szCs w:val="24"/>
        </w:rPr>
        <w:t xml:space="preserve"> (Khan,2006)</w:t>
      </w:r>
      <w:r w:rsidRPr="00DC2F1A">
        <w:rPr>
          <w:rFonts w:ascii="Arial" w:hAnsi="Arial" w:cs="Arial"/>
          <w:sz w:val="24"/>
          <w:szCs w:val="24"/>
        </w:rPr>
        <w:t>.</w:t>
      </w:r>
    </w:p>
    <w:p w14:paraId="75053F72" w14:textId="77777777" w:rsidR="005342EA" w:rsidRPr="00DC2F1A" w:rsidRDefault="005342EA" w:rsidP="00DC2F1A">
      <w:pPr>
        <w:spacing w:line="360" w:lineRule="auto"/>
        <w:rPr>
          <w:rFonts w:ascii="Arial" w:hAnsi="Arial" w:cs="Arial"/>
          <w:sz w:val="24"/>
          <w:szCs w:val="24"/>
        </w:rPr>
      </w:pPr>
    </w:p>
    <w:p w14:paraId="6200E5A5" w14:textId="3B1B5F33" w:rsidR="00DC2F1A" w:rsidRDefault="005342EA" w:rsidP="00DC2F1A">
      <w:pPr>
        <w:spacing w:line="360" w:lineRule="auto"/>
        <w:rPr>
          <w:rFonts w:ascii="Arial" w:hAnsi="Arial" w:cs="Arial"/>
          <w:sz w:val="24"/>
          <w:szCs w:val="24"/>
        </w:rPr>
      </w:pPr>
      <w:r w:rsidRPr="00DC2F1A">
        <w:rPr>
          <w:rFonts w:ascii="Arial" w:hAnsi="Arial" w:cs="Arial"/>
          <w:sz w:val="24"/>
          <w:szCs w:val="24"/>
        </w:rPr>
        <w:t xml:space="preserve">Some of the tall and wide buildings at the University of Glasgow may have advantages when it comes to using turbines. Because the wind speed will increase with the altitude, the solid structure and good infrastructure of the campus buildings increase the possibility of storage of electric energy and heat. Theoretically, some or </w:t>
      </w:r>
      <w:proofErr w:type="gramStart"/>
      <w:r w:rsidRPr="00DC2F1A">
        <w:rPr>
          <w:rFonts w:ascii="Arial" w:hAnsi="Arial" w:cs="Arial"/>
          <w:sz w:val="24"/>
          <w:szCs w:val="24"/>
        </w:rPr>
        <w:t>all of</w:t>
      </w:r>
      <w:proofErr w:type="gramEnd"/>
      <w:r w:rsidRPr="00DC2F1A">
        <w:rPr>
          <w:rFonts w:ascii="Arial" w:hAnsi="Arial" w:cs="Arial"/>
          <w:sz w:val="24"/>
          <w:szCs w:val="24"/>
        </w:rPr>
        <w:t xml:space="preserve"> the remaining demand can be met by using the existing turbine form, but the specific installation location and model of the turbine shall prevail. The whole system consists of five components: wind turbine, battery, diesel generator and grid, and converter, as shown in the conceptual diagram.</w:t>
      </w:r>
    </w:p>
    <w:p w14:paraId="1468BD4F" w14:textId="77777777" w:rsidR="0000313D" w:rsidRPr="0000313D" w:rsidRDefault="0000313D" w:rsidP="00DC2F1A">
      <w:pPr>
        <w:spacing w:line="360" w:lineRule="auto"/>
        <w:rPr>
          <w:rFonts w:ascii="Arial" w:hAnsi="Arial" w:cs="Arial" w:hint="eastAsia"/>
          <w:sz w:val="24"/>
          <w:szCs w:val="24"/>
        </w:rPr>
      </w:pPr>
    </w:p>
    <w:p w14:paraId="73CDA9BD" w14:textId="6A2F6955" w:rsidR="00DC2F1A" w:rsidRDefault="005342EA" w:rsidP="00DC2F1A">
      <w:pPr>
        <w:spacing w:line="360" w:lineRule="auto"/>
        <w:jc w:val="left"/>
        <w:rPr>
          <w:rFonts w:ascii="Arial" w:hAnsi="Arial" w:cs="Arial"/>
          <w:sz w:val="24"/>
          <w:szCs w:val="24"/>
        </w:rPr>
      </w:pPr>
      <w:r w:rsidRPr="00DC2F1A">
        <w:rPr>
          <w:rFonts w:ascii="Arial" w:hAnsi="Arial" w:cs="Arial"/>
          <w:sz w:val="24"/>
          <w:szCs w:val="24"/>
        </w:rPr>
        <w:t>Figure</w:t>
      </w:r>
      <w:r w:rsidR="00DC2F1A">
        <w:rPr>
          <w:rFonts w:ascii="Arial" w:hAnsi="Arial" w:cs="Arial"/>
          <w:sz w:val="24"/>
          <w:szCs w:val="24"/>
        </w:rPr>
        <w:t xml:space="preserve"> </w:t>
      </w:r>
      <w:r w:rsidR="00AD5AB1">
        <w:rPr>
          <w:rFonts w:ascii="Arial" w:hAnsi="Arial" w:cs="Arial"/>
          <w:sz w:val="24"/>
          <w:szCs w:val="24"/>
        </w:rPr>
        <w:t>1</w:t>
      </w:r>
    </w:p>
    <w:p w14:paraId="3FB9585C" w14:textId="2B4AD13A" w:rsidR="0053286D" w:rsidRPr="00DC2F1A" w:rsidRDefault="005342EA" w:rsidP="00DC2F1A">
      <w:pPr>
        <w:spacing w:line="360" w:lineRule="auto"/>
        <w:jc w:val="left"/>
        <w:rPr>
          <w:rFonts w:ascii="Arial" w:hAnsi="Arial" w:cs="Arial"/>
          <w:sz w:val="24"/>
          <w:szCs w:val="24"/>
        </w:rPr>
      </w:pPr>
      <w:r w:rsidRPr="00DC2F1A">
        <w:rPr>
          <w:rFonts w:ascii="Arial" w:hAnsi="Arial" w:cs="Arial"/>
          <w:sz w:val="24"/>
          <w:szCs w:val="24"/>
        </w:rPr>
        <w:t>Wind Power-Diesel Generator-Battery Power Generation System</w:t>
      </w:r>
      <w:r w:rsidR="002F4D74" w:rsidRPr="00DC2F1A">
        <w:rPr>
          <w:rFonts w:ascii="Arial" w:hAnsi="Arial" w:cs="Arial"/>
          <w:sz w:val="24"/>
          <w:szCs w:val="24"/>
        </w:rPr>
        <w:t xml:space="preserve"> </w:t>
      </w:r>
    </w:p>
    <w:p w14:paraId="002357C7" w14:textId="704970F0" w:rsidR="005342EA" w:rsidRDefault="005342EA" w:rsidP="00DC2F1A">
      <w:pPr>
        <w:spacing w:line="360" w:lineRule="auto"/>
        <w:jc w:val="center"/>
        <w:rPr>
          <w:rFonts w:ascii="Arial" w:hAnsi="Arial" w:cs="Arial"/>
          <w:sz w:val="24"/>
          <w:szCs w:val="24"/>
        </w:rPr>
      </w:pPr>
      <w:r w:rsidRPr="00DC2F1A">
        <w:rPr>
          <w:rFonts w:ascii="Arial" w:eastAsia="等线" w:hAnsi="Arial" w:cs="Arial"/>
          <w:noProof/>
          <w:sz w:val="24"/>
          <w:szCs w:val="24"/>
        </w:rPr>
        <w:lastRenderedPageBreak/>
        <w:drawing>
          <wp:inline distT="0" distB="0" distL="0" distR="0" wp14:anchorId="6540D825" wp14:editId="13BB4FF8">
            <wp:extent cx="3863340" cy="1977444"/>
            <wp:effectExtent l="0" t="0" r="3810" b="3810"/>
            <wp:docPr id="6" name="图片 6"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示意图&#10;&#10;描述已自动生成"/>
                    <pic:cNvPicPr/>
                  </pic:nvPicPr>
                  <pic:blipFill>
                    <a:blip r:embed="rId6"/>
                    <a:stretch>
                      <a:fillRect/>
                    </a:stretch>
                  </pic:blipFill>
                  <pic:spPr>
                    <a:xfrm>
                      <a:off x="0" y="0"/>
                      <a:ext cx="3883862" cy="1987948"/>
                    </a:xfrm>
                    <a:prstGeom prst="rect">
                      <a:avLst/>
                    </a:prstGeom>
                  </pic:spPr>
                </pic:pic>
              </a:graphicData>
            </a:graphic>
          </wp:inline>
        </w:drawing>
      </w:r>
    </w:p>
    <w:p w14:paraId="4C7EA358" w14:textId="608EF6BA" w:rsidR="00DC2F1A" w:rsidRDefault="00DC2F1A" w:rsidP="00DC2F1A">
      <w:pPr>
        <w:spacing w:line="360" w:lineRule="auto"/>
        <w:rPr>
          <w:rFonts w:ascii="Arial" w:hAnsi="Arial" w:cs="Arial"/>
          <w:sz w:val="24"/>
          <w:szCs w:val="24"/>
        </w:rPr>
      </w:pPr>
      <w:r>
        <w:rPr>
          <w:rFonts w:ascii="Arial" w:hAnsi="Arial" w:cs="Arial"/>
          <w:sz w:val="24"/>
          <w:szCs w:val="24"/>
        </w:rPr>
        <w:t>Note:</w:t>
      </w:r>
      <w:r w:rsidR="00EA08AE">
        <w:rPr>
          <w:rFonts w:ascii="Arial" w:hAnsi="Arial" w:cs="Arial"/>
          <w:sz w:val="24"/>
          <w:szCs w:val="24"/>
        </w:rPr>
        <w:t xml:space="preserve"> </w:t>
      </w:r>
      <w:r w:rsidR="00AD5AB1">
        <w:rPr>
          <w:rFonts w:ascii="Arial" w:hAnsi="Arial" w:cs="Arial"/>
          <w:sz w:val="24"/>
          <w:szCs w:val="24"/>
        </w:rPr>
        <w:t>Adapted from I</w:t>
      </w:r>
      <w:r w:rsidR="00AD5AB1" w:rsidRPr="00AD5AB1">
        <w:rPr>
          <w:rFonts w:ascii="Arial" w:hAnsi="Arial" w:cs="Arial"/>
          <w:sz w:val="24"/>
          <w:szCs w:val="24"/>
        </w:rPr>
        <w:t>mpacts of wind power minute-to-minute variations on power system operation</w:t>
      </w:r>
      <w:r w:rsidR="00AD5AB1">
        <w:rPr>
          <w:rFonts w:ascii="Arial" w:hAnsi="Arial" w:cs="Arial"/>
          <w:sz w:val="24"/>
          <w:szCs w:val="24"/>
        </w:rPr>
        <w:t xml:space="preserve"> </w:t>
      </w:r>
      <w:r w:rsidR="00EA08AE">
        <w:rPr>
          <w:rFonts w:ascii="Arial" w:hAnsi="Arial" w:cs="Arial"/>
          <w:sz w:val="24"/>
          <w:szCs w:val="24"/>
        </w:rPr>
        <w:t xml:space="preserve">by </w:t>
      </w:r>
      <w:r w:rsidRPr="00DC2F1A">
        <w:rPr>
          <w:rFonts w:ascii="Arial" w:hAnsi="Arial" w:cs="Arial"/>
          <w:sz w:val="24"/>
          <w:szCs w:val="24"/>
        </w:rPr>
        <w:t>Banakar,2008</w:t>
      </w:r>
    </w:p>
    <w:p w14:paraId="679C171C" w14:textId="77777777" w:rsidR="00AD5AB1" w:rsidRPr="00AD5AB1" w:rsidRDefault="00AD5AB1" w:rsidP="00DC2F1A">
      <w:pPr>
        <w:spacing w:line="360" w:lineRule="auto"/>
        <w:rPr>
          <w:rFonts w:ascii="Arial" w:hAnsi="Arial" w:cs="Arial"/>
          <w:sz w:val="24"/>
          <w:szCs w:val="24"/>
        </w:rPr>
      </w:pPr>
    </w:p>
    <w:p w14:paraId="01F5A241" w14:textId="77354F1B" w:rsidR="005342EA" w:rsidRPr="00DC2F1A" w:rsidRDefault="005342EA" w:rsidP="00DC2F1A">
      <w:pPr>
        <w:spacing w:line="360" w:lineRule="auto"/>
        <w:rPr>
          <w:rFonts w:ascii="Arial" w:hAnsi="Arial" w:cs="Arial" w:hint="eastAsia"/>
          <w:sz w:val="24"/>
          <w:szCs w:val="24"/>
        </w:rPr>
      </w:pPr>
      <w:r w:rsidRPr="00DC2F1A">
        <w:rPr>
          <w:rFonts w:ascii="Arial" w:hAnsi="Arial" w:cs="Arial"/>
          <w:sz w:val="24"/>
          <w:szCs w:val="24"/>
        </w:rPr>
        <w:t>How the turbines are installed is a question to be solved</w:t>
      </w:r>
      <w:r w:rsidR="00603ACA">
        <w:rPr>
          <w:rFonts w:ascii="Arial" w:hAnsi="Arial" w:cs="Arial" w:hint="eastAsia"/>
          <w:sz w:val="24"/>
          <w:szCs w:val="24"/>
        </w:rPr>
        <w:t>.</w:t>
      </w:r>
      <w:r w:rsidR="00FB59EB">
        <w:rPr>
          <w:rFonts w:ascii="Arial" w:hAnsi="Arial" w:cs="Arial"/>
          <w:sz w:val="24"/>
          <w:szCs w:val="24"/>
        </w:rPr>
        <w:t xml:space="preserve"> </w:t>
      </w:r>
      <w:r w:rsidRPr="00DC2F1A">
        <w:rPr>
          <w:rFonts w:ascii="Arial" w:hAnsi="Arial" w:cs="Arial"/>
          <w:sz w:val="24"/>
          <w:szCs w:val="24"/>
        </w:rPr>
        <w:t>Turbines are generally used relatively infrequently in urban areas due to difficulties such as wind weakening, turbulence, and environmental issues such as noise. However, the use of turbines on the Gera campus has some important advantages: the resulting electricity is used directly locally, with no transmission losses; the form of the building concentrates the airflow, increasing output; teachers and students on the Gera campus can directly participate in the energy use in its buildings and address issues as they are identified.</w:t>
      </w:r>
    </w:p>
    <w:p w14:paraId="429C4A75" w14:textId="5AD3B1A9" w:rsidR="00DC2F1A" w:rsidRDefault="005342EA" w:rsidP="00DC2F1A">
      <w:pPr>
        <w:spacing w:line="360" w:lineRule="auto"/>
        <w:rPr>
          <w:rFonts w:ascii="Arial" w:eastAsia="等线" w:hAnsi="Arial" w:cs="Arial"/>
          <w:sz w:val="24"/>
          <w:szCs w:val="24"/>
        </w:rPr>
      </w:pPr>
      <w:r w:rsidRPr="00DC2F1A">
        <w:rPr>
          <w:rFonts w:ascii="Arial" w:eastAsia="等线" w:hAnsi="Arial" w:cs="Arial"/>
          <w:sz w:val="24"/>
          <w:szCs w:val="24"/>
        </w:rPr>
        <w:t>Figure</w:t>
      </w:r>
      <w:r w:rsidR="00AD5AB1">
        <w:rPr>
          <w:rFonts w:ascii="Arial" w:eastAsia="等线" w:hAnsi="Arial" w:cs="Arial"/>
          <w:sz w:val="24"/>
          <w:szCs w:val="24"/>
        </w:rPr>
        <w:t xml:space="preserve"> 2</w:t>
      </w:r>
    </w:p>
    <w:p w14:paraId="57766A37" w14:textId="063A1C16" w:rsidR="00DC2F1A" w:rsidRPr="00DC2F1A" w:rsidRDefault="00DC2F1A" w:rsidP="00DC2F1A">
      <w:pPr>
        <w:spacing w:line="360" w:lineRule="auto"/>
        <w:rPr>
          <w:rFonts w:ascii="Arial" w:eastAsia="等线" w:hAnsi="Arial" w:cs="Arial"/>
          <w:sz w:val="24"/>
          <w:szCs w:val="24"/>
        </w:rPr>
      </w:pPr>
      <w:r w:rsidRPr="00DC2F1A">
        <w:rPr>
          <w:rFonts w:ascii="Arial" w:eastAsia="等线" w:hAnsi="Arial" w:cs="Arial"/>
          <w:sz w:val="24"/>
          <w:szCs w:val="24"/>
        </w:rPr>
        <w:t xml:space="preserve">Turbine installation configuration </w:t>
      </w:r>
    </w:p>
    <w:p w14:paraId="4978333E" w14:textId="0C0B778A" w:rsidR="005342EA" w:rsidRDefault="005342EA" w:rsidP="00FB59EB">
      <w:pPr>
        <w:spacing w:line="360" w:lineRule="auto"/>
        <w:jc w:val="center"/>
        <w:rPr>
          <w:rFonts w:ascii="Arial" w:hAnsi="Arial" w:cs="Arial"/>
          <w:sz w:val="24"/>
          <w:szCs w:val="24"/>
        </w:rPr>
      </w:pPr>
      <w:r w:rsidRPr="00DC2F1A">
        <w:rPr>
          <w:rFonts w:ascii="Arial" w:eastAsia="等线" w:hAnsi="Arial" w:cs="Arial"/>
          <w:noProof/>
          <w:sz w:val="24"/>
          <w:szCs w:val="24"/>
        </w:rPr>
        <w:drawing>
          <wp:inline distT="0" distB="0" distL="0" distR="0" wp14:anchorId="003014D8" wp14:editId="7C5066A2">
            <wp:extent cx="4648200" cy="2148379"/>
            <wp:effectExtent l="0" t="0" r="0" b="444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a:stretch>
                      <a:fillRect/>
                    </a:stretch>
                  </pic:blipFill>
                  <pic:spPr>
                    <a:xfrm>
                      <a:off x="0" y="0"/>
                      <a:ext cx="4676203" cy="2161322"/>
                    </a:xfrm>
                    <a:prstGeom prst="rect">
                      <a:avLst/>
                    </a:prstGeom>
                  </pic:spPr>
                </pic:pic>
              </a:graphicData>
            </a:graphic>
          </wp:inline>
        </w:drawing>
      </w:r>
    </w:p>
    <w:p w14:paraId="4E81A178" w14:textId="5328C36E" w:rsidR="00AD5AB1" w:rsidRPr="0000313D" w:rsidRDefault="00DC2F1A" w:rsidP="00DC2F1A">
      <w:pPr>
        <w:spacing w:line="360" w:lineRule="auto"/>
        <w:rPr>
          <w:rFonts w:ascii="Arial" w:eastAsia="等线" w:hAnsi="Arial" w:cs="Arial" w:hint="eastAsia"/>
          <w:sz w:val="24"/>
          <w:szCs w:val="24"/>
        </w:rPr>
      </w:pPr>
      <w:r>
        <w:rPr>
          <w:rFonts w:ascii="Arial" w:hAnsi="Arial" w:cs="Arial" w:hint="eastAsia"/>
          <w:sz w:val="24"/>
          <w:szCs w:val="24"/>
        </w:rPr>
        <w:t>N</w:t>
      </w:r>
      <w:r>
        <w:rPr>
          <w:rFonts w:ascii="Arial" w:hAnsi="Arial" w:cs="Arial"/>
          <w:sz w:val="24"/>
          <w:szCs w:val="24"/>
        </w:rPr>
        <w:t xml:space="preserve">ote: Adapted from </w:t>
      </w:r>
      <w:r w:rsidR="00AD5AB1">
        <w:rPr>
          <w:rFonts w:ascii="Arial" w:hAnsi="Arial" w:cs="Arial"/>
          <w:sz w:val="24"/>
          <w:szCs w:val="24"/>
        </w:rPr>
        <w:t>T</w:t>
      </w:r>
      <w:r w:rsidR="00AD5AB1" w:rsidRPr="00AD5AB1">
        <w:rPr>
          <w:rFonts w:ascii="Arial" w:hAnsi="Arial" w:cs="Arial"/>
          <w:sz w:val="24"/>
          <w:szCs w:val="24"/>
        </w:rPr>
        <w:t>he Potential for Urban Turbine use on Multi-</w:t>
      </w:r>
      <w:proofErr w:type="spellStart"/>
      <w:r w:rsidR="00AD5AB1" w:rsidRPr="00AD5AB1">
        <w:rPr>
          <w:rFonts w:ascii="Arial" w:hAnsi="Arial" w:cs="Arial"/>
          <w:sz w:val="24"/>
          <w:szCs w:val="24"/>
        </w:rPr>
        <w:t>Storey</w:t>
      </w:r>
      <w:proofErr w:type="spellEnd"/>
      <w:r w:rsidR="00AD5AB1" w:rsidRPr="00AD5AB1">
        <w:rPr>
          <w:rFonts w:ascii="Arial" w:hAnsi="Arial" w:cs="Arial"/>
          <w:sz w:val="24"/>
          <w:szCs w:val="24"/>
        </w:rPr>
        <w:t xml:space="preserve"> Housing in</w:t>
      </w:r>
      <w:r w:rsidR="00AD5AB1" w:rsidRPr="00AD5AB1">
        <w:rPr>
          <w:rFonts w:ascii="Arial" w:hAnsi="Arial" w:cs="Arial" w:hint="eastAsia"/>
          <w:sz w:val="24"/>
          <w:szCs w:val="24"/>
        </w:rPr>
        <w:t xml:space="preserve"> </w:t>
      </w:r>
      <w:r w:rsidR="00AD5AB1" w:rsidRPr="00AD5AB1">
        <w:rPr>
          <w:rFonts w:ascii="Arial" w:hAnsi="Arial" w:cs="Arial"/>
          <w:sz w:val="24"/>
          <w:szCs w:val="24"/>
        </w:rPr>
        <w:t xml:space="preserve">Glasgow </w:t>
      </w:r>
      <w:r w:rsidR="00EA08AE">
        <w:rPr>
          <w:rFonts w:ascii="Arial" w:eastAsia="等线" w:hAnsi="Arial" w:cs="Arial"/>
          <w:sz w:val="24"/>
          <w:szCs w:val="24"/>
        </w:rPr>
        <w:t xml:space="preserve">by </w:t>
      </w:r>
      <w:r w:rsidRPr="00DC2F1A">
        <w:rPr>
          <w:rFonts w:ascii="Arial" w:eastAsia="等线" w:hAnsi="Arial" w:cs="Arial"/>
          <w:sz w:val="24"/>
          <w:szCs w:val="24"/>
        </w:rPr>
        <w:t>Sharpe,2003</w:t>
      </w:r>
    </w:p>
    <w:p w14:paraId="139AD342" w14:textId="6E590AFA" w:rsidR="005342EA" w:rsidRPr="00DC2F1A" w:rsidRDefault="005342EA" w:rsidP="00DC2F1A">
      <w:pPr>
        <w:spacing w:line="360" w:lineRule="auto"/>
        <w:rPr>
          <w:rFonts w:ascii="Arial" w:hAnsi="Arial" w:cs="Arial"/>
          <w:sz w:val="24"/>
          <w:szCs w:val="24"/>
        </w:rPr>
      </w:pPr>
      <w:r w:rsidRPr="00DC2F1A">
        <w:rPr>
          <w:rFonts w:ascii="Arial" w:hAnsi="Arial" w:cs="Arial"/>
          <w:sz w:val="24"/>
          <w:szCs w:val="24"/>
        </w:rPr>
        <w:lastRenderedPageBreak/>
        <w:t>This image is a schematic illustration of the construction of turbines on different buildings. The estimated swept area of the constructed turbine is approximately 5.6m. In theory, this would allow a maximum of 8 turbines to be placed on the availa</w:t>
      </w:r>
      <w:r w:rsidRPr="00981A49">
        <w:rPr>
          <w:rFonts w:ascii="Arial" w:hAnsi="Arial" w:cs="Arial"/>
          <w:sz w:val="24"/>
          <w:szCs w:val="24"/>
        </w:rPr>
        <w:t xml:space="preserve">ble roof area - 6 at the parapet level and 2 in the motor room. However, </w:t>
      </w:r>
      <w:r w:rsidR="00FB59EB" w:rsidRPr="00981A49">
        <w:rPr>
          <w:rFonts w:ascii="Arial" w:hAnsi="Arial" w:cs="Arial"/>
          <w:sz w:val="24"/>
          <w:szCs w:val="24"/>
        </w:rPr>
        <w:t>a</w:t>
      </w:r>
      <w:r w:rsidRPr="00981A49">
        <w:rPr>
          <w:rFonts w:ascii="Arial" w:hAnsi="Arial" w:cs="Arial"/>
          <w:sz w:val="24"/>
          <w:szCs w:val="24"/>
        </w:rPr>
        <w:t>ccording to</w:t>
      </w:r>
      <w:r w:rsidRPr="00DC2F1A">
        <w:rPr>
          <w:rFonts w:ascii="Arial" w:hAnsi="Arial" w:cs="Arial"/>
          <w:sz w:val="24"/>
          <w:szCs w:val="24"/>
        </w:rPr>
        <w:t xml:space="preserve"> previous studies, the most cost-effective solution is to install 4 turbines at the parapet level and 1 turbine at the roof level of the machine house.</w:t>
      </w:r>
    </w:p>
    <w:p w14:paraId="0B8DAEFD" w14:textId="50ABC723" w:rsidR="00EA08AE" w:rsidRDefault="00AD5AB1" w:rsidP="00DC2F1A">
      <w:pPr>
        <w:spacing w:line="360" w:lineRule="auto"/>
        <w:rPr>
          <w:rFonts w:ascii="Arial" w:eastAsia="等线" w:hAnsi="Arial" w:cs="Arial"/>
          <w:sz w:val="24"/>
          <w:szCs w:val="24"/>
        </w:rPr>
      </w:pPr>
      <w:r>
        <w:rPr>
          <w:rFonts w:ascii="Arial" w:eastAsia="等线" w:hAnsi="Arial" w:cs="Arial"/>
          <w:sz w:val="24"/>
          <w:szCs w:val="24"/>
        </w:rPr>
        <w:t xml:space="preserve">Figure </w:t>
      </w:r>
      <w:r w:rsidR="00603ACA">
        <w:rPr>
          <w:rFonts w:ascii="Arial" w:eastAsia="等线" w:hAnsi="Arial" w:cs="Arial"/>
          <w:sz w:val="24"/>
          <w:szCs w:val="24"/>
        </w:rPr>
        <w:t>3</w:t>
      </w:r>
    </w:p>
    <w:p w14:paraId="3130F4B1" w14:textId="4E284EA6" w:rsidR="005342EA" w:rsidRPr="00DC2F1A" w:rsidRDefault="005342EA" w:rsidP="00DC2F1A">
      <w:pPr>
        <w:spacing w:line="360" w:lineRule="auto"/>
        <w:rPr>
          <w:rFonts w:ascii="Arial" w:eastAsia="等线" w:hAnsi="Arial" w:cs="Arial"/>
          <w:sz w:val="24"/>
          <w:szCs w:val="24"/>
        </w:rPr>
      </w:pPr>
      <w:r w:rsidRPr="00DC2F1A">
        <w:rPr>
          <w:rFonts w:ascii="Arial" w:eastAsia="等线" w:hAnsi="Arial" w:cs="Arial"/>
          <w:sz w:val="24"/>
          <w:szCs w:val="24"/>
        </w:rPr>
        <w:t xml:space="preserve">Comparison of energy demand and turbine capacity </w:t>
      </w:r>
    </w:p>
    <w:p w14:paraId="648C96DE" w14:textId="7D6B16F0" w:rsidR="00EA08AE" w:rsidRDefault="005342EA" w:rsidP="00DC2F1A">
      <w:pPr>
        <w:spacing w:line="360" w:lineRule="auto"/>
        <w:rPr>
          <w:rFonts w:ascii="Arial" w:hAnsi="Arial" w:cs="Arial"/>
          <w:sz w:val="24"/>
          <w:szCs w:val="24"/>
        </w:rPr>
      </w:pPr>
      <w:r w:rsidRPr="00DC2F1A">
        <w:rPr>
          <w:rFonts w:ascii="Arial" w:eastAsia="等线" w:hAnsi="Arial" w:cs="Arial"/>
          <w:noProof/>
          <w:sz w:val="24"/>
          <w:szCs w:val="24"/>
        </w:rPr>
        <w:drawing>
          <wp:inline distT="0" distB="0" distL="0" distR="0" wp14:anchorId="3100E225" wp14:editId="084E2AEA">
            <wp:extent cx="5274310" cy="1346200"/>
            <wp:effectExtent l="0" t="0" r="2540" b="635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8"/>
                    <a:stretch>
                      <a:fillRect/>
                    </a:stretch>
                  </pic:blipFill>
                  <pic:spPr>
                    <a:xfrm>
                      <a:off x="0" y="0"/>
                      <a:ext cx="5274310" cy="1346200"/>
                    </a:xfrm>
                    <a:prstGeom prst="rect">
                      <a:avLst/>
                    </a:prstGeom>
                  </pic:spPr>
                </pic:pic>
              </a:graphicData>
            </a:graphic>
          </wp:inline>
        </w:drawing>
      </w:r>
    </w:p>
    <w:p w14:paraId="0028508F" w14:textId="64A480C5" w:rsidR="00EA08AE" w:rsidRPr="00DC2F1A" w:rsidRDefault="00EA08AE" w:rsidP="00EA08AE">
      <w:pPr>
        <w:spacing w:line="360" w:lineRule="auto"/>
        <w:rPr>
          <w:rFonts w:ascii="Arial" w:eastAsia="等线" w:hAnsi="Arial" w:cs="Arial"/>
          <w:sz w:val="24"/>
          <w:szCs w:val="24"/>
        </w:rPr>
      </w:pPr>
      <w:r>
        <w:rPr>
          <w:rFonts w:ascii="Arial" w:hAnsi="Arial" w:cs="Arial" w:hint="eastAsia"/>
          <w:sz w:val="24"/>
          <w:szCs w:val="24"/>
        </w:rPr>
        <w:t>N</w:t>
      </w:r>
      <w:r>
        <w:rPr>
          <w:rFonts w:ascii="Arial" w:hAnsi="Arial" w:cs="Arial"/>
          <w:sz w:val="24"/>
          <w:szCs w:val="24"/>
        </w:rPr>
        <w:t xml:space="preserve">ote: Adapted from </w:t>
      </w:r>
      <w:r w:rsidR="00AD5AB1" w:rsidRPr="00AD5AB1">
        <w:rPr>
          <w:rFonts w:ascii="Arial" w:hAnsi="Arial" w:cs="Arial"/>
          <w:sz w:val="24"/>
          <w:szCs w:val="24"/>
        </w:rPr>
        <w:t>Integrated solar thermal upgrading of multi-</w:t>
      </w:r>
      <w:proofErr w:type="spellStart"/>
      <w:r w:rsidR="00AD5AB1" w:rsidRPr="00AD5AB1">
        <w:rPr>
          <w:rFonts w:ascii="Arial" w:hAnsi="Arial" w:cs="Arial"/>
          <w:sz w:val="24"/>
          <w:szCs w:val="24"/>
        </w:rPr>
        <w:t>storey</w:t>
      </w:r>
      <w:proofErr w:type="spellEnd"/>
      <w:r w:rsidR="00AD5AB1" w:rsidRPr="00AD5AB1">
        <w:rPr>
          <w:rFonts w:ascii="Arial" w:hAnsi="Arial" w:cs="Arial"/>
          <w:sz w:val="24"/>
          <w:szCs w:val="24"/>
        </w:rPr>
        <w:t xml:space="preserve"> housing blocks</w:t>
      </w:r>
      <w:r w:rsidR="00AD5AB1" w:rsidRPr="00AD5AB1">
        <w:rPr>
          <w:rFonts w:ascii="Arial" w:hAnsi="Arial" w:cs="Arial" w:hint="eastAsia"/>
          <w:sz w:val="24"/>
          <w:szCs w:val="24"/>
        </w:rPr>
        <w:t xml:space="preserve"> </w:t>
      </w:r>
      <w:r w:rsidR="00AD5AB1" w:rsidRPr="00AD5AB1">
        <w:rPr>
          <w:rFonts w:ascii="Arial" w:hAnsi="Arial" w:cs="Arial"/>
          <w:sz w:val="24"/>
          <w:szCs w:val="24"/>
        </w:rPr>
        <w:t xml:space="preserve">in Glasgow' 1998 Environmentally Friendly Cities </w:t>
      </w:r>
      <w:r>
        <w:rPr>
          <w:rFonts w:ascii="Arial" w:eastAsia="等线" w:hAnsi="Arial" w:cs="Arial"/>
          <w:sz w:val="24"/>
          <w:szCs w:val="24"/>
        </w:rPr>
        <w:t xml:space="preserve">by </w:t>
      </w:r>
      <w:r w:rsidRPr="00DC2F1A">
        <w:rPr>
          <w:rFonts w:ascii="Arial" w:hAnsi="Arial" w:cs="Arial"/>
          <w:sz w:val="24"/>
          <w:szCs w:val="24"/>
        </w:rPr>
        <w:t>Sharpe,1998</w:t>
      </w:r>
    </w:p>
    <w:p w14:paraId="105BE728" w14:textId="25A7242A" w:rsidR="00EA08AE" w:rsidRPr="00DC2F1A" w:rsidRDefault="00EA08AE" w:rsidP="00DC2F1A">
      <w:pPr>
        <w:spacing w:line="360" w:lineRule="auto"/>
        <w:rPr>
          <w:rFonts w:ascii="Arial" w:hAnsi="Arial" w:cs="Arial"/>
          <w:sz w:val="24"/>
          <w:szCs w:val="24"/>
        </w:rPr>
      </w:pPr>
    </w:p>
    <w:p w14:paraId="013A55BD" w14:textId="5A6FDB69" w:rsidR="00B4056E" w:rsidRDefault="005342EA" w:rsidP="00DC2F1A">
      <w:pPr>
        <w:spacing w:line="360" w:lineRule="auto"/>
        <w:rPr>
          <w:rFonts w:ascii="Arial" w:hAnsi="Arial" w:cs="Arial"/>
          <w:sz w:val="24"/>
          <w:szCs w:val="24"/>
        </w:rPr>
      </w:pPr>
      <w:r w:rsidRPr="00DC2F1A">
        <w:rPr>
          <w:rFonts w:ascii="Arial" w:hAnsi="Arial" w:cs="Arial"/>
          <w:sz w:val="24"/>
          <w:szCs w:val="24"/>
        </w:rPr>
        <w:t>The city of Gera near the Gera campus also has wind turbines built to generate electricity. The energy comparison above shows that wind turbines can provide approximately 30% of the winter space heating load and more than a quarter of the combined annual water and heating load in existing neighborhoods.</w:t>
      </w:r>
      <w:r w:rsidR="00F751D6" w:rsidRPr="00F751D6">
        <w:t xml:space="preserve"> </w:t>
      </w:r>
      <w:r w:rsidR="00F751D6" w:rsidRPr="00F751D6">
        <w:rPr>
          <w:rFonts w:ascii="Arial" w:hAnsi="Arial" w:cs="Arial"/>
          <w:sz w:val="24"/>
          <w:szCs w:val="24"/>
        </w:rPr>
        <w:t xml:space="preserve">In fact, existing actual fuel use was low due to the poor thermal performance of the blocks, combined with an expensive heating system. If people switched to wind power, it would be </w:t>
      </w:r>
      <w:proofErr w:type="gramStart"/>
      <w:r w:rsidR="00F751D6" w:rsidRPr="00F751D6">
        <w:rPr>
          <w:rFonts w:ascii="Arial" w:hAnsi="Arial" w:cs="Arial"/>
          <w:sz w:val="24"/>
          <w:szCs w:val="24"/>
        </w:rPr>
        <w:t>cheaper</w:t>
      </w:r>
      <w:proofErr w:type="gramEnd"/>
      <w:r w:rsidR="00F751D6" w:rsidRPr="00F751D6">
        <w:rPr>
          <w:rFonts w:ascii="Arial" w:hAnsi="Arial" w:cs="Arial"/>
          <w:sz w:val="24"/>
          <w:szCs w:val="24"/>
        </w:rPr>
        <w:t xml:space="preserve"> and people would use it more for a reasonable level of comfort.</w:t>
      </w:r>
      <w:r w:rsidRPr="00DC2F1A">
        <w:rPr>
          <w:rFonts w:ascii="Arial" w:hAnsi="Arial" w:cs="Arial"/>
          <w:sz w:val="24"/>
          <w:szCs w:val="24"/>
        </w:rPr>
        <w:t xml:space="preserve"> The contribution that can be made by the wind component will thus increase proportionally. Therefore, the University of Glasgow, which is also deep in the center of Glasgow, will also be able to solve energy problems to a great extent and reduce carbon emissions by building wind turbines.</w:t>
      </w:r>
    </w:p>
    <w:p w14:paraId="4BE25F8F" w14:textId="5DDE4048" w:rsidR="00603ACA" w:rsidRDefault="00603ACA" w:rsidP="00DC2F1A">
      <w:pPr>
        <w:spacing w:line="360" w:lineRule="auto"/>
        <w:rPr>
          <w:rFonts w:ascii="Arial" w:hAnsi="Arial" w:cs="Arial"/>
          <w:sz w:val="24"/>
          <w:szCs w:val="24"/>
        </w:rPr>
      </w:pPr>
    </w:p>
    <w:p w14:paraId="3254E485" w14:textId="7DCF9E66" w:rsidR="0000313D" w:rsidRDefault="0000313D" w:rsidP="00DC2F1A">
      <w:pPr>
        <w:spacing w:line="360" w:lineRule="auto"/>
        <w:rPr>
          <w:rFonts w:ascii="Arial" w:hAnsi="Arial" w:cs="Arial"/>
          <w:sz w:val="24"/>
          <w:szCs w:val="24"/>
        </w:rPr>
      </w:pPr>
    </w:p>
    <w:p w14:paraId="20FCB853" w14:textId="77777777" w:rsidR="0000313D" w:rsidRPr="00DC2F1A" w:rsidRDefault="0000313D" w:rsidP="00DC2F1A">
      <w:pPr>
        <w:spacing w:line="360" w:lineRule="auto"/>
        <w:rPr>
          <w:rFonts w:ascii="Arial" w:hAnsi="Arial" w:cs="Arial" w:hint="eastAsia"/>
          <w:sz w:val="24"/>
          <w:szCs w:val="24"/>
        </w:rPr>
      </w:pPr>
    </w:p>
    <w:p w14:paraId="5369FC08" w14:textId="0F3183CA"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lastRenderedPageBreak/>
        <w:t>Reference:</w:t>
      </w:r>
    </w:p>
    <w:p w14:paraId="0848A2F2" w14:textId="5ED45E22"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t>Editor, R.</w:t>
      </w:r>
      <w:r w:rsidR="00982A6A" w:rsidRPr="00DC2F1A">
        <w:rPr>
          <w:rFonts w:ascii="Arial" w:hAnsi="Arial" w:cs="Arial"/>
          <w:sz w:val="24"/>
          <w:szCs w:val="24"/>
        </w:rPr>
        <w:t xml:space="preserve"> </w:t>
      </w:r>
      <w:r w:rsidRPr="00DC2F1A">
        <w:rPr>
          <w:rFonts w:ascii="Arial" w:hAnsi="Arial" w:cs="Arial"/>
          <w:sz w:val="24"/>
          <w:szCs w:val="24"/>
        </w:rPr>
        <w:t>(2012</w:t>
      </w:r>
      <w:proofErr w:type="gramStart"/>
      <w:r w:rsidRPr="00DC2F1A">
        <w:rPr>
          <w:rFonts w:ascii="Arial" w:hAnsi="Arial" w:cs="Arial"/>
          <w:sz w:val="24"/>
          <w:szCs w:val="24"/>
        </w:rPr>
        <w:t>) .</w:t>
      </w:r>
      <w:proofErr w:type="gramEnd"/>
      <w:r w:rsidRPr="00DC2F1A">
        <w:rPr>
          <w:rFonts w:ascii="Arial" w:hAnsi="Arial" w:cs="Arial"/>
          <w:sz w:val="24"/>
          <w:szCs w:val="24"/>
        </w:rPr>
        <w:t xml:space="preserve"> Scotland's biggest windfarm grows. to generate enough power for Glasgow.</w:t>
      </w:r>
    </w:p>
    <w:p w14:paraId="134EAB34" w14:textId="77777777" w:rsidR="008A54EE" w:rsidRPr="00DC2F1A" w:rsidRDefault="008A54EE" w:rsidP="00DC2F1A">
      <w:pPr>
        <w:spacing w:line="360" w:lineRule="auto"/>
        <w:rPr>
          <w:rFonts w:ascii="Arial" w:hAnsi="Arial" w:cs="Arial"/>
          <w:sz w:val="24"/>
          <w:szCs w:val="24"/>
        </w:rPr>
      </w:pPr>
    </w:p>
    <w:p w14:paraId="4A4B72FF" w14:textId="0F9D1CCD" w:rsidR="00982A6A" w:rsidRPr="00DC2F1A" w:rsidRDefault="00982A6A" w:rsidP="00DC2F1A">
      <w:pPr>
        <w:spacing w:line="360" w:lineRule="auto"/>
        <w:rPr>
          <w:rFonts w:ascii="Arial" w:hAnsi="Arial" w:cs="Arial"/>
          <w:sz w:val="24"/>
          <w:szCs w:val="24"/>
        </w:rPr>
      </w:pPr>
      <w:proofErr w:type="spellStart"/>
      <w:r w:rsidRPr="00DC2F1A">
        <w:rPr>
          <w:rFonts w:ascii="Arial" w:hAnsi="Arial" w:cs="Arial"/>
          <w:sz w:val="24"/>
          <w:szCs w:val="24"/>
        </w:rPr>
        <w:t>Whitelee</w:t>
      </w:r>
      <w:proofErr w:type="spellEnd"/>
      <w:r w:rsidRPr="00DC2F1A">
        <w:rPr>
          <w:rFonts w:ascii="Arial" w:hAnsi="Arial" w:cs="Arial"/>
          <w:sz w:val="24"/>
          <w:szCs w:val="24"/>
        </w:rPr>
        <w:t xml:space="preserve"> Windfarm. (2022). Retrieved March 21, 2023, from https://www.whiteleewindfarm.co.uk/whitelee-windfarm-about-us.</w:t>
      </w:r>
    </w:p>
    <w:p w14:paraId="4EB6EBA6" w14:textId="77777777" w:rsidR="008A54EE" w:rsidRPr="00DC2F1A" w:rsidRDefault="008A54EE" w:rsidP="00DC2F1A">
      <w:pPr>
        <w:spacing w:line="360" w:lineRule="auto"/>
        <w:rPr>
          <w:rFonts w:ascii="Arial" w:hAnsi="Arial" w:cs="Arial"/>
          <w:sz w:val="24"/>
          <w:szCs w:val="24"/>
        </w:rPr>
      </w:pPr>
    </w:p>
    <w:p w14:paraId="3FC91425" w14:textId="5A7B0D4E" w:rsidR="00E67812" w:rsidRPr="00DC2F1A" w:rsidRDefault="00E67812" w:rsidP="00DC2F1A">
      <w:pPr>
        <w:spacing w:line="360" w:lineRule="auto"/>
        <w:rPr>
          <w:rFonts w:ascii="Arial" w:hAnsi="Arial" w:cs="Arial"/>
          <w:sz w:val="24"/>
          <w:szCs w:val="24"/>
        </w:rPr>
      </w:pPr>
      <w:proofErr w:type="spellStart"/>
      <w:r w:rsidRPr="00DC2F1A">
        <w:rPr>
          <w:rFonts w:ascii="Arial" w:hAnsi="Arial" w:cs="Arial"/>
          <w:sz w:val="24"/>
          <w:szCs w:val="24"/>
        </w:rPr>
        <w:t>Banakar</w:t>
      </w:r>
      <w:proofErr w:type="spellEnd"/>
      <w:r w:rsidRPr="00DC2F1A">
        <w:rPr>
          <w:rFonts w:ascii="Arial" w:hAnsi="Arial" w:cs="Arial"/>
          <w:sz w:val="24"/>
          <w:szCs w:val="24"/>
        </w:rPr>
        <w:t xml:space="preserve">, </w:t>
      </w:r>
      <w:proofErr w:type="gramStart"/>
      <w:r w:rsidRPr="00DC2F1A">
        <w:rPr>
          <w:rFonts w:ascii="Arial" w:hAnsi="Arial" w:cs="Arial"/>
          <w:sz w:val="24"/>
          <w:szCs w:val="24"/>
        </w:rPr>
        <w:t>H. ,</w:t>
      </w:r>
      <w:proofErr w:type="gramEnd"/>
      <w:r w:rsidRPr="00DC2F1A">
        <w:rPr>
          <w:rFonts w:ascii="Arial" w:hAnsi="Arial" w:cs="Arial"/>
          <w:sz w:val="24"/>
          <w:szCs w:val="24"/>
        </w:rPr>
        <w:t xml:space="preserve"> Luo, C. , &amp; </w:t>
      </w:r>
      <w:proofErr w:type="spellStart"/>
      <w:r w:rsidRPr="00DC2F1A">
        <w:rPr>
          <w:rFonts w:ascii="Arial" w:hAnsi="Arial" w:cs="Arial"/>
          <w:sz w:val="24"/>
          <w:szCs w:val="24"/>
        </w:rPr>
        <w:t>Ooi</w:t>
      </w:r>
      <w:proofErr w:type="spellEnd"/>
      <w:r w:rsidRPr="00DC2F1A">
        <w:rPr>
          <w:rFonts w:ascii="Arial" w:hAnsi="Arial" w:cs="Arial"/>
          <w:sz w:val="24"/>
          <w:szCs w:val="24"/>
        </w:rPr>
        <w:t>, B. T. . (2008). Impacts of wind power minute-to-minute variations on power system operation. IEEE Transactions on Power Systems, 23(1), 150- 160.</w:t>
      </w:r>
    </w:p>
    <w:p w14:paraId="3DBA468C" w14:textId="77777777" w:rsidR="008A54EE" w:rsidRPr="00DC2F1A" w:rsidRDefault="008A54EE" w:rsidP="00DC2F1A">
      <w:pPr>
        <w:spacing w:line="360" w:lineRule="auto"/>
        <w:rPr>
          <w:rFonts w:ascii="Arial" w:hAnsi="Arial" w:cs="Arial"/>
          <w:sz w:val="24"/>
          <w:szCs w:val="24"/>
        </w:rPr>
      </w:pPr>
    </w:p>
    <w:p w14:paraId="2016B499" w14:textId="2E314134"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t>Guo M. (2021). An interconnected power generation system of wind energy, light energy, wave energy and ocean current energy based on a common base. CN112594132A.</w:t>
      </w:r>
    </w:p>
    <w:p w14:paraId="329F2149" w14:textId="77777777" w:rsidR="008A54EE" w:rsidRPr="00DC2F1A" w:rsidRDefault="008A54EE" w:rsidP="00DC2F1A">
      <w:pPr>
        <w:spacing w:line="360" w:lineRule="auto"/>
        <w:rPr>
          <w:rFonts w:ascii="Arial" w:hAnsi="Arial" w:cs="Arial"/>
          <w:sz w:val="24"/>
          <w:szCs w:val="24"/>
        </w:rPr>
      </w:pPr>
    </w:p>
    <w:p w14:paraId="68FB2C96" w14:textId="1DCCCC9B" w:rsidR="00E67812" w:rsidRPr="00DC2F1A" w:rsidRDefault="00E67812" w:rsidP="00DC2F1A">
      <w:pPr>
        <w:spacing w:line="360" w:lineRule="auto"/>
        <w:rPr>
          <w:rFonts w:ascii="Arial" w:hAnsi="Arial" w:cs="Arial"/>
          <w:sz w:val="24"/>
          <w:szCs w:val="24"/>
        </w:rPr>
      </w:pPr>
      <w:r w:rsidRPr="00DC2F1A">
        <w:rPr>
          <w:rFonts w:ascii="Arial" w:hAnsi="Arial" w:cs="Arial"/>
          <w:sz w:val="24"/>
          <w:szCs w:val="24"/>
        </w:rPr>
        <w:t>Sharpe</w:t>
      </w:r>
      <w:r w:rsidR="00077D2A" w:rsidRPr="00DC2F1A">
        <w:rPr>
          <w:rFonts w:ascii="Arial" w:hAnsi="Arial" w:cs="Arial"/>
          <w:sz w:val="24"/>
          <w:szCs w:val="24"/>
        </w:rPr>
        <w:t xml:space="preserve"> T. (2003). The Potential for Urban Turbine use on Multi-</w:t>
      </w:r>
      <w:proofErr w:type="spellStart"/>
      <w:r w:rsidR="00077D2A" w:rsidRPr="00DC2F1A">
        <w:rPr>
          <w:rFonts w:ascii="Arial" w:hAnsi="Arial" w:cs="Arial"/>
          <w:sz w:val="24"/>
          <w:szCs w:val="24"/>
        </w:rPr>
        <w:t>Storey</w:t>
      </w:r>
      <w:proofErr w:type="spellEnd"/>
      <w:r w:rsidR="00077D2A" w:rsidRPr="00DC2F1A">
        <w:rPr>
          <w:rFonts w:ascii="Arial" w:hAnsi="Arial" w:cs="Arial"/>
          <w:sz w:val="24"/>
          <w:szCs w:val="24"/>
        </w:rPr>
        <w:t xml:space="preserve"> Housing in Glasgow,1-10</w:t>
      </w:r>
    </w:p>
    <w:p w14:paraId="54D21D0A" w14:textId="77777777" w:rsidR="008A54EE" w:rsidRPr="00DC2F1A" w:rsidRDefault="008A54EE" w:rsidP="00DC2F1A">
      <w:pPr>
        <w:spacing w:line="360" w:lineRule="auto"/>
        <w:rPr>
          <w:rFonts w:ascii="Arial" w:hAnsi="Arial" w:cs="Arial"/>
          <w:sz w:val="24"/>
          <w:szCs w:val="24"/>
        </w:rPr>
      </w:pPr>
    </w:p>
    <w:p w14:paraId="4B76B045" w14:textId="1BB0F475" w:rsidR="00077D2A" w:rsidRPr="00DC2F1A" w:rsidRDefault="008A54EE" w:rsidP="00DC2F1A">
      <w:pPr>
        <w:spacing w:line="360" w:lineRule="auto"/>
        <w:rPr>
          <w:rFonts w:ascii="Arial" w:hAnsi="Arial" w:cs="Arial"/>
          <w:sz w:val="24"/>
          <w:szCs w:val="24"/>
        </w:rPr>
      </w:pPr>
      <w:r w:rsidRPr="00DC2F1A">
        <w:rPr>
          <w:rFonts w:ascii="Arial" w:hAnsi="Arial" w:cs="Arial"/>
          <w:sz w:val="24"/>
          <w:szCs w:val="24"/>
        </w:rPr>
        <w:t xml:space="preserve">Acosta, J. L., &amp;amp; </w:t>
      </w:r>
      <w:proofErr w:type="spellStart"/>
      <w:r w:rsidRPr="00DC2F1A">
        <w:rPr>
          <w:rFonts w:ascii="Arial" w:hAnsi="Arial" w:cs="Arial"/>
          <w:sz w:val="24"/>
          <w:szCs w:val="24"/>
        </w:rPr>
        <w:t>Djokic</w:t>
      </w:r>
      <w:proofErr w:type="spellEnd"/>
      <w:r w:rsidRPr="00DC2F1A">
        <w:rPr>
          <w:rFonts w:ascii="Arial" w:hAnsi="Arial" w:cs="Arial"/>
          <w:sz w:val="24"/>
          <w:szCs w:val="24"/>
        </w:rPr>
        <w:t xml:space="preserve">, S. Z. (2010). Assessment of renewable wind resources in UK urban areas. </w:t>
      </w:r>
      <w:proofErr w:type="spellStart"/>
      <w:r w:rsidRPr="00DC2F1A">
        <w:rPr>
          <w:rFonts w:ascii="Arial" w:hAnsi="Arial" w:cs="Arial"/>
          <w:sz w:val="24"/>
          <w:szCs w:val="24"/>
        </w:rPr>
        <w:t>Melecon</w:t>
      </w:r>
      <w:proofErr w:type="spellEnd"/>
      <w:r w:rsidRPr="00DC2F1A">
        <w:rPr>
          <w:rFonts w:ascii="Arial" w:hAnsi="Arial" w:cs="Arial"/>
          <w:sz w:val="24"/>
          <w:szCs w:val="24"/>
        </w:rPr>
        <w:t xml:space="preserve"> 2010 - 2010 15th IEEE Mediterranean Electrotechnical Conference. doi:10.1109/melcon.2010.5476217</w:t>
      </w:r>
    </w:p>
    <w:p w14:paraId="6E9EEE97" w14:textId="77777777" w:rsidR="008A54EE" w:rsidRPr="00DC2F1A" w:rsidRDefault="008A54EE" w:rsidP="00DC2F1A">
      <w:pPr>
        <w:spacing w:line="360" w:lineRule="auto"/>
        <w:rPr>
          <w:rFonts w:ascii="Arial" w:hAnsi="Arial" w:cs="Arial"/>
          <w:sz w:val="24"/>
          <w:szCs w:val="24"/>
        </w:rPr>
      </w:pPr>
    </w:p>
    <w:p w14:paraId="4606CC4B" w14:textId="6233F8A3" w:rsidR="00E67812" w:rsidRPr="00DC2F1A" w:rsidRDefault="00077D2A" w:rsidP="00DC2F1A">
      <w:pPr>
        <w:spacing w:line="360" w:lineRule="auto"/>
        <w:rPr>
          <w:rFonts w:ascii="Arial" w:hAnsi="Arial" w:cs="Arial"/>
          <w:sz w:val="24"/>
          <w:szCs w:val="24"/>
        </w:rPr>
      </w:pPr>
      <w:r w:rsidRPr="00DC2F1A">
        <w:rPr>
          <w:rFonts w:ascii="Arial" w:hAnsi="Arial" w:cs="Arial"/>
          <w:sz w:val="24"/>
          <w:szCs w:val="24"/>
        </w:rPr>
        <w:t xml:space="preserve">Sharpe TR, Porteous C D A, MacGregor K. (1998). </w:t>
      </w:r>
      <w:bookmarkStart w:id="0" w:name="_Hlk130822303"/>
      <w:r w:rsidRPr="00DC2F1A">
        <w:rPr>
          <w:rFonts w:ascii="Arial" w:hAnsi="Arial" w:cs="Arial"/>
          <w:sz w:val="24"/>
          <w:szCs w:val="24"/>
        </w:rPr>
        <w:t>Integrated solar thermal upgrading of multi-</w:t>
      </w:r>
      <w:proofErr w:type="spellStart"/>
      <w:r w:rsidRPr="00DC2F1A">
        <w:rPr>
          <w:rFonts w:ascii="Arial" w:hAnsi="Arial" w:cs="Arial"/>
          <w:sz w:val="24"/>
          <w:szCs w:val="24"/>
        </w:rPr>
        <w:t>storey</w:t>
      </w:r>
      <w:proofErr w:type="spellEnd"/>
      <w:r w:rsidRPr="00DC2F1A">
        <w:rPr>
          <w:rFonts w:ascii="Arial" w:hAnsi="Arial" w:cs="Arial"/>
          <w:sz w:val="24"/>
          <w:szCs w:val="24"/>
        </w:rPr>
        <w:t xml:space="preserve"> housing blocks in Glasgow' 1998 Environmentally Friendly Cities</w:t>
      </w:r>
      <w:bookmarkEnd w:id="0"/>
      <w:r w:rsidRPr="00DC2F1A">
        <w:rPr>
          <w:rFonts w:ascii="Arial" w:hAnsi="Arial" w:cs="Arial"/>
          <w:sz w:val="24"/>
          <w:szCs w:val="24"/>
        </w:rPr>
        <w:t xml:space="preserve">. pp. 287 </w:t>
      </w:r>
      <w:r w:rsidR="000C75E5" w:rsidRPr="00DC2F1A">
        <w:rPr>
          <w:rFonts w:ascii="Arial" w:hAnsi="Arial" w:cs="Arial"/>
          <w:sz w:val="24"/>
          <w:szCs w:val="24"/>
        </w:rPr>
        <w:t>–</w:t>
      </w:r>
      <w:r w:rsidRPr="00DC2F1A">
        <w:rPr>
          <w:rFonts w:ascii="Arial" w:hAnsi="Arial" w:cs="Arial"/>
          <w:sz w:val="24"/>
          <w:szCs w:val="24"/>
        </w:rPr>
        <w:t xml:space="preserve"> 290</w:t>
      </w:r>
    </w:p>
    <w:p w14:paraId="7ED660B3" w14:textId="77777777" w:rsidR="008A54EE" w:rsidRPr="00DC2F1A" w:rsidRDefault="008A54EE" w:rsidP="00DC2F1A">
      <w:pPr>
        <w:spacing w:line="360" w:lineRule="auto"/>
        <w:rPr>
          <w:rFonts w:ascii="Arial" w:hAnsi="Arial" w:cs="Arial"/>
          <w:sz w:val="24"/>
          <w:szCs w:val="24"/>
        </w:rPr>
      </w:pPr>
    </w:p>
    <w:p w14:paraId="14D32CBF" w14:textId="1F287F5F" w:rsidR="008A54EE" w:rsidRPr="00DC2F1A" w:rsidRDefault="008A54EE" w:rsidP="00DC2F1A">
      <w:pPr>
        <w:spacing w:line="360" w:lineRule="auto"/>
        <w:rPr>
          <w:rFonts w:ascii="Arial" w:hAnsi="Arial" w:cs="Arial"/>
          <w:sz w:val="24"/>
          <w:szCs w:val="24"/>
        </w:rPr>
      </w:pPr>
      <w:proofErr w:type="spellStart"/>
      <w:r w:rsidRPr="00DC2F1A">
        <w:rPr>
          <w:rFonts w:ascii="Arial" w:hAnsi="Arial" w:cs="Arial"/>
          <w:sz w:val="24"/>
          <w:szCs w:val="24"/>
        </w:rPr>
        <w:t>Früh</w:t>
      </w:r>
      <w:proofErr w:type="spellEnd"/>
      <w:r w:rsidRPr="00DC2F1A">
        <w:rPr>
          <w:rFonts w:ascii="Arial" w:hAnsi="Arial" w:cs="Arial"/>
          <w:sz w:val="24"/>
          <w:szCs w:val="24"/>
        </w:rPr>
        <w:t xml:space="preserve">, W. (2013). Long-term wind resource and uncertainty estimation using wind records from Scotland as example. </w:t>
      </w:r>
      <w:r w:rsidRPr="00DC2F1A">
        <w:rPr>
          <w:rFonts w:ascii="Arial" w:hAnsi="Arial" w:cs="Arial"/>
          <w:i/>
          <w:iCs/>
          <w:sz w:val="24"/>
          <w:szCs w:val="24"/>
        </w:rPr>
        <w:t>Renewable Energy,</w:t>
      </w:r>
      <w:r w:rsidRPr="00DC2F1A">
        <w:rPr>
          <w:rFonts w:ascii="Arial" w:hAnsi="Arial" w:cs="Arial"/>
          <w:sz w:val="24"/>
          <w:szCs w:val="24"/>
        </w:rPr>
        <w:t xml:space="preserve"> </w:t>
      </w:r>
      <w:r w:rsidRPr="00DC2F1A">
        <w:rPr>
          <w:rFonts w:ascii="Arial" w:hAnsi="Arial" w:cs="Arial"/>
          <w:i/>
          <w:iCs/>
          <w:sz w:val="24"/>
          <w:szCs w:val="24"/>
        </w:rPr>
        <w:t>50</w:t>
      </w:r>
      <w:r w:rsidRPr="00DC2F1A">
        <w:rPr>
          <w:rFonts w:ascii="Arial" w:hAnsi="Arial" w:cs="Arial"/>
          <w:sz w:val="24"/>
          <w:szCs w:val="24"/>
        </w:rPr>
        <w:t xml:space="preserve">, 1014-1026. </w:t>
      </w:r>
      <w:proofErr w:type="spellStart"/>
      <w:r w:rsidRPr="00DC2F1A">
        <w:rPr>
          <w:rFonts w:ascii="Arial" w:hAnsi="Arial" w:cs="Arial"/>
          <w:sz w:val="24"/>
          <w:szCs w:val="24"/>
        </w:rPr>
        <w:t>doi</w:t>
      </w:r>
      <w:proofErr w:type="spellEnd"/>
      <w:r w:rsidRPr="00DC2F1A">
        <w:rPr>
          <w:rFonts w:ascii="Arial" w:hAnsi="Arial" w:cs="Arial"/>
          <w:sz w:val="24"/>
          <w:szCs w:val="24"/>
        </w:rPr>
        <w:t>: 10.1016/j.renene.2012.08.047</w:t>
      </w:r>
    </w:p>
    <w:p w14:paraId="7A275F9B" w14:textId="0468675E" w:rsidR="000C75E5" w:rsidRPr="000C75E5" w:rsidRDefault="000C75E5" w:rsidP="000C75E5">
      <w:pPr>
        <w:rPr>
          <w:rFonts w:ascii="Arial" w:hAnsi="Arial" w:cs="Arial"/>
          <w:sz w:val="22"/>
        </w:rPr>
      </w:pPr>
    </w:p>
    <w:sectPr w:rsidR="000C75E5" w:rsidRPr="000C75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B9B49" w14:textId="77777777" w:rsidR="00A26C8B" w:rsidRDefault="00A26C8B" w:rsidP="005342EA">
      <w:r>
        <w:separator/>
      </w:r>
    </w:p>
  </w:endnote>
  <w:endnote w:type="continuationSeparator" w:id="0">
    <w:p w14:paraId="40F13291" w14:textId="77777777" w:rsidR="00A26C8B" w:rsidRDefault="00A26C8B" w:rsidP="0053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621D" w14:textId="77777777" w:rsidR="00A26C8B" w:rsidRDefault="00A26C8B" w:rsidP="005342EA">
      <w:r>
        <w:separator/>
      </w:r>
    </w:p>
  </w:footnote>
  <w:footnote w:type="continuationSeparator" w:id="0">
    <w:p w14:paraId="68CD3AD1" w14:textId="77777777" w:rsidR="00A26C8B" w:rsidRDefault="00A26C8B" w:rsidP="005342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84"/>
    <w:rsid w:val="0000313D"/>
    <w:rsid w:val="00025F52"/>
    <w:rsid w:val="00077D2A"/>
    <w:rsid w:val="000C75E5"/>
    <w:rsid w:val="000D03E5"/>
    <w:rsid w:val="001445A8"/>
    <w:rsid w:val="002D6275"/>
    <w:rsid w:val="002F4D74"/>
    <w:rsid w:val="00367CB9"/>
    <w:rsid w:val="0049343D"/>
    <w:rsid w:val="0053286D"/>
    <w:rsid w:val="005342EA"/>
    <w:rsid w:val="00603ACA"/>
    <w:rsid w:val="006F4BBF"/>
    <w:rsid w:val="007105C6"/>
    <w:rsid w:val="007B07CC"/>
    <w:rsid w:val="007F6C84"/>
    <w:rsid w:val="008A54EE"/>
    <w:rsid w:val="008A792C"/>
    <w:rsid w:val="00981A49"/>
    <w:rsid w:val="00982A6A"/>
    <w:rsid w:val="00A11DFD"/>
    <w:rsid w:val="00A26C8B"/>
    <w:rsid w:val="00AD5AB1"/>
    <w:rsid w:val="00B4056E"/>
    <w:rsid w:val="00B85684"/>
    <w:rsid w:val="00DC2F1A"/>
    <w:rsid w:val="00E67812"/>
    <w:rsid w:val="00EA08AE"/>
    <w:rsid w:val="00F751D6"/>
    <w:rsid w:val="00FB5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3B711"/>
  <w15:chartTrackingRefBased/>
  <w15:docId w15:val="{9E45B91D-7A47-4EDC-9B5C-E63D4E26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42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42EA"/>
    <w:rPr>
      <w:sz w:val="18"/>
      <w:szCs w:val="18"/>
    </w:rPr>
  </w:style>
  <w:style w:type="paragraph" w:styleId="a5">
    <w:name w:val="footer"/>
    <w:basedOn w:val="a"/>
    <w:link w:val="a6"/>
    <w:uiPriority w:val="99"/>
    <w:unhideWhenUsed/>
    <w:rsid w:val="005342EA"/>
    <w:pPr>
      <w:tabs>
        <w:tab w:val="center" w:pos="4153"/>
        <w:tab w:val="right" w:pos="8306"/>
      </w:tabs>
      <w:snapToGrid w:val="0"/>
      <w:jc w:val="left"/>
    </w:pPr>
    <w:rPr>
      <w:sz w:val="18"/>
      <w:szCs w:val="18"/>
    </w:rPr>
  </w:style>
  <w:style w:type="character" w:customStyle="1" w:styleId="a6">
    <w:name w:val="页脚 字符"/>
    <w:basedOn w:val="a0"/>
    <w:link w:val="a5"/>
    <w:uiPriority w:val="99"/>
    <w:rsid w:val="005342EA"/>
    <w:rPr>
      <w:sz w:val="18"/>
      <w:szCs w:val="18"/>
    </w:rPr>
  </w:style>
  <w:style w:type="paragraph" w:styleId="a7">
    <w:name w:val="Normal (Web)"/>
    <w:basedOn w:val="a"/>
    <w:uiPriority w:val="99"/>
    <w:semiHidden/>
    <w:unhideWhenUsed/>
    <w:rsid w:val="008A54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9882">
      <w:bodyDiv w:val="1"/>
      <w:marLeft w:val="0"/>
      <w:marRight w:val="0"/>
      <w:marTop w:val="0"/>
      <w:marBottom w:val="0"/>
      <w:divBdr>
        <w:top w:val="none" w:sz="0" w:space="0" w:color="auto"/>
        <w:left w:val="none" w:sz="0" w:space="0" w:color="auto"/>
        <w:bottom w:val="none" w:sz="0" w:space="0" w:color="auto"/>
        <w:right w:val="none" w:sz="0" w:space="0" w:color="auto"/>
      </w:divBdr>
    </w:div>
    <w:div w:id="708720935">
      <w:bodyDiv w:val="1"/>
      <w:marLeft w:val="0"/>
      <w:marRight w:val="0"/>
      <w:marTop w:val="0"/>
      <w:marBottom w:val="0"/>
      <w:divBdr>
        <w:top w:val="none" w:sz="0" w:space="0" w:color="auto"/>
        <w:left w:val="none" w:sz="0" w:space="0" w:color="auto"/>
        <w:bottom w:val="none" w:sz="0" w:space="0" w:color="auto"/>
        <w:right w:val="none" w:sz="0" w:space="0" w:color="auto"/>
      </w:divBdr>
    </w:div>
    <w:div w:id="12068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Renfei Wang (student)</dc:creator>
  <cp:keywords/>
  <dc:description/>
  <cp:lastModifiedBy>Renfei Wang (student)</cp:lastModifiedBy>
  <cp:revision>16</cp:revision>
  <dcterms:created xsi:type="dcterms:W3CDTF">2023-03-09T23:57:00Z</dcterms:created>
  <dcterms:modified xsi:type="dcterms:W3CDTF">2023-03-28T16:54:00Z</dcterms:modified>
</cp:coreProperties>
</file>