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830" w:rsidRDefault="00405830" w:rsidP="00405830">
      <w:r>
        <w:t xml:space="preserve">HR Workflow Designer Module – Case Study Solution </w:t>
      </w:r>
    </w:p>
    <w:p w:rsidR="00405830" w:rsidRDefault="00B57043" w:rsidP="00405830">
      <w:r>
        <w:t>(</w:t>
      </w:r>
      <w:r w:rsidRPr="00B57043">
        <w:t>https://github.com/1Terin/HR-Workflow-Designer-Module</w:t>
      </w:r>
      <w:r>
        <w:t>)</w:t>
      </w:r>
    </w:p>
    <w:p w:rsidR="00B57043" w:rsidRDefault="00B57043" w:rsidP="00405830"/>
    <w:p w:rsidR="00405830" w:rsidRDefault="00405830" w:rsidP="00405830">
      <w:r>
        <w:t>1) Problem Statement</w:t>
      </w:r>
    </w:p>
    <w:p w:rsidR="00405830" w:rsidRDefault="00405830" w:rsidP="00405830">
      <w:r>
        <w:t>The goal was to build a mini HR Workflow Designer where HR admins can visually design and test internal workflows (onboarding, leave approval, document verification) without backend dependency.</w:t>
      </w:r>
    </w:p>
    <w:p w:rsidR="00405830" w:rsidRDefault="00405830" w:rsidP="00405830">
      <w:r>
        <w:t>The prototype needed to prove strong frontend architecture, custom node configuration, mock API integration, and workflow simulation capability.</w:t>
      </w:r>
    </w:p>
    <w:p w:rsidR="00405830" w:rsidRDefault="00405830" w:rsidP="00405830"/>
    <w:p w:rsidR="00405830" w:rsidRDefault="00405830" w:rsidP="00405830">
      <w:r>
        <w:t>2) Approach and Design Philosophy</w:t>
      </w:r>
    </w:p>
    <w:p w:rsidR="00405830" w:rsidRDefault="00405830" w:rsidP="00405830">
      <w:r>
        <w:t xml:space="preserve">This solution was designed with a modular, scalable, and type-safe approach using React + </w:t>
      </w:r>
      <w:proofErr w:type="spellStart"/>
      <w:r>
        <w:t>TypeScript</w:t>
      </w:r>
      <w:proofErr w:type="spellEnd"/>
      <w:r>
        <w:t>.</w:t>
      </w:r>
    </w:p>
    <w:p w:rsidR="00405830" w:rsidRDefault="00405830" w:rsidP="00405830">
      <w:r>
        <w:t>Core principles followed:</w:t>
      </w:r>
    </w:p>
    <w:p w:rsidR="00405830" w:rsidRDefault="00405830" w:rsidP="00405830">
      <w:r>
        <w:t>Separation of concerns (canvas, forms, API, store, utilities)</w:t>
      </w:r>
    </w:p>
    <w:p w:rsidR="00405830" w:rsidRDefault="00405830" w:rsidP="00405830">
      <w:r>
        <w:t>Reusable abstractions for node management and validation</w:t>
      </w:r>
    </w:p>
    <w:p w:rsidR="00405830" w:rsidRDefault="00405830" w:rsidP="00405830">
      <w:r>
        <w:t>Controlled/dynamic form handling for extensibility</w:t>
      </w:r>
    </w:p>
    <w:p w:rsidR="00405830" w:rsidRDefault="00405830" w:rsidP="00405830">
      <w:r>
        <w:t>In-memory workflow execution sandbox for rapid feedback</w:t>
      </w:r>
    </w:p>
    <w:p w:rsidR="00405830" w:rsidRDefault="00405830" w:rsidP="00405830">
      <w:r>
        <w:t>3) Tech Stack and Why</w:t>
      </w:r>
    </w:p>
    <w:p w:rsidR="00405830" w:rsidRDefault="00405830" w:rsidP="00405830">
      <w:r>
        <w:t xml:space="preserve">React + </w:t>
      </w:r>
      <w:proofErr w:type="spellStart"/>
      <w:r>
        <w:t>Vite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: fast setup, strong typing, maintainable code</w:t>
      </w:r>
    </w:p>
    <w:p w:rsidR="00405830" w:rsidRDefault="00405830" w:rsidP="00405830">
      <w:r>
        <w:t>React Flow: robust graph editor for node-edge workflows</w:t>
      </w:r>
    </w:p>
    <w:p w:rsidR="00405830" w:rsidRDefault="00405830" w:rsidP="00405830">
      <w:proofErr w:type="spellStart"/>
      <w:r>
        <w:t>Zustand</w:t>
      </w:r>
      <w:proofErr w:type="spellEnd"/>
      <w:r>
        <w:t>: lightweight global state management with minimal boilerplate</w:t>
      </w:r>
    </w:p>
    <w:p w:rsidR="00405830" w:rsidRDefault="00405830" w:rsidP="00405830">
      <w:r>
        <w:t>React Hook Form: efficient controlled forms for node configuration</w:t>
      </w:r>
    </w:p>
    <w:p w:rsidR="00405830" w:rsidRDefault="00405830" w:rsidP="00405830">
      <w:r>
        <w:t>This combination enables fast feature delivery while keeping architecture production-friendly.</w:t>
      </w:r>
    </w:p>
    <w:p w:rsidR="00405830" w:rsidRDefault="00405830" w:rsidP="00405830"/>
    <w:p w:rsidR="00405830" w:rsidRDefault="00405830" w:rsidP="00405830">
      <w:r>
        <w:t>4) Functional Coverage</w:t>
      </w:r>
    </w:p>
    <w:p w:rsidR="00405830" w:rsidRDefault="00405830" w:rsidP="00405830">
      <w:r>
        <w:t>4.1 Workflow Canvas</w:t>
      </w:r>
    </w:p>
    <w:p w:rsidR="00405830" w:rsidRDefault="00405830" w:rsidP="00405830">
      <w:r>
        <w:t>Implemented:</w:t>
      </w:r>
    </w:p>
    <w:p w:rsidR="00405830" w:rsidRDefault="00405830" w:rsidP="00405830">
      <w:r>
        <w:t>Drag-and-drop node creation from sidebar</w:t>
      </w:r>
    </w:p>
    <w:p w:rsidR="00405830" w:rsidRDefault="00405830" w:rsidP="00405830">
      <w:r>
        <w:t>Edge connections between nodes</w:t>
      </w:r>
    </w:p>
    <w:p w:rsidR="00405830" w:rsidRDefault="00405830" w:rsidP="00405830">
      <w:r>
        <w:t>Node and edge deletion</w:t>
      </w:r>
    </w:p>
    <w:p w:rsidR="00405830" w:rsidRDefault="00405830" w:rsidP="00405830">
      <w:r>
        <w:lastRenderedPageBreak/>
        <w:t>Node selection and edit panel integration</w:t>
      </w:r>
    </w:p>
    <w:p w:rsidR="00405830" w:rsidRDefault="00405830" w:rsidP="00405830">
      <w:r>
        <w:t>Canvas helpers (</w:t>
      </w:r>
      <w:proofErr w:type="spellStart"/>
      <w:r>
        <w:t>minimap</w:t>
      </w:r>
      <w:proofErr w:type="spellEnd"/>
      <w:r>
        <w:t>, controls, background)</w:t>
      </w:r>
    </w:p>
    <w:p w:rsidR="00405830" w:rsidRDefault="00405830" w:rsidP="00405830">
      <w:r>
        <w:t>Basic validation constraints (start/end presence, cycle/disconnected checks, start-order warning)</w:t>
      </w:r>
    </w:p>
    <w:p w:rsidR="00405830" w:rsidRDefault="00405830" w:rsidP="00405830">
      <w:r>
        <w:t xml:space="preserve">4.2 Node Types and </w:t>
      </w:r>
      <w:proofErr w:type="spellStart"/>
      <w:r>
        <w:t>Config</w:t>
      </w:r>
      <w:proofErr w:type="spellEnd"/>
      <w:r>
        <w:t xml:space="preserve"> Forms</w:t>
      </w:r>
    </w:p>
    <w:p w:rsidR="00405830" w:rsidRDefault="00405830" w:rsidP="00405830">
      <w:r>
        <w:t>Each node has a dedicated configuration form:</w:t>
      </w:r>
    </w:p>
    <w:p w:rsidR="00405830" w:rsidRDefault="00405830" w:rsidP="00405830">
      <w:r>
        <w:t>Start Node: title + metadata key-value pairs</w:t>
      </w:r>
    </w:p>
    <w:p w:rsidR="00405830" w:rsidRDefault="00405830" w:rsidP="00405830">
      <w:r>
        <w:t>Task Node: title, description, assignee, due date, optional custom fields</w:t>
      </w:r>
    </w:p>
    <w:p w:rsidR="00405830" w:rsidRDefault="00405830" w:rsidP="00405830">
      <w:r>
        <w:t>Approval Node: title, approver role, auto-approve threshold</w:t>
      </w:r>
    </w:p>
    <w:p w:rsidR="00405830" w:rsidRDefault="00405830" w:rsidP="00405830">
      <w:r>
        <w:t xml:space="preserve">Automated Step Node: title, action from API + dynamic action </w:t>
      </w:r>
      <w:proofErr w:type="spellStart"/>
      <w:r>
        <w:t>params</w:t>
      </w:r>
      <w:proofErr w:type="spellEnd"/>
    </w:p>
    <w:p w:rsidR="00405830" w:rsidRDefault="00405830" w:rsidP="00405830">
      <w:r>
        <w:t>End Node: end message + summary flag</w:t>
      </w:r>
    </w:p>
    <w:p w:rsidR="00405830" w:rsidRDefault="00405830" w:rsidP="00405830">
      <w:r>
        <w:t>This form-per-node pattern makes future node additions easy.</w:t>
      </w:r>
    </w:p>
    <w:p w:rsidR="00405830" w:rsidRDefault="00405830" w:rsidP="00405830">
      <w:r>
        <w:t>4.3 Mock API Layer</w:t>
      </w:r>
    </w:p>
    <w:p w:rsidR="00405830" w:rsidRDefault="00405830" w:rsidP="00405830">
      <w:r>
        <w:t>Implemented mock service:</w:t>
      </w:r>
    </w:p>
    <w:p w:rsidR="00405830" w:rsidRDefault="00405830" w:rsidP="00405830">
      <w:r>
        <w:t>GET /automations: returns automation actions and expected parameters</w:t>
      </w:r>
    </w:p>
    <w:p w:rsidR="00405830" w:rsidRDefault="00405830" w:rsidP="00405830">
      <w:r>
        <w:t>POST /simulate: validates workflow and returns step-by-step execution result</w:t>
      </w:r>
    </w:p>
    <w:p w:rsidR="00405830" w:rsidRDefault="00405830" w:rsidP="00405830">
      <w:r>
        <w:t>API logic is abstracted from UI, so real backend integration can be done later without major refactor.</w:t>
      </w:r>
    </w:p>
    <w:p w:rsidR="00405830" w:rsidRDefault="00405830" w:rsidP="00405830">
      <w:r>
        <w:t>4.4 Simulation / Sandbox</w:t>
      </w:r>
    </w:p>
    <w:p w:rsidR="00405830" w:rsidRDefault="00405830" w:rsidP="00405830">
      <w:r>
        <w:t>Implemented test panel:</w:t>
      </w:r>
    </w:p>
    <w:p w:rsidR="00405830" w:rsidRDefault="00405830" w:rsidP="00405830">
      <w:r>
        <w:t>Runs structural validation before simulation</w:t>
      </w:r>
    </w:p>
    <w:p w:rsidR="00405830" w:rsidRDefault="00405830" w:rsidP="00405830">
      <w:r>
        <w:t>Serializes current graph (nodes, edges)</w:t>
      </w:r>
    </w:p>
    <w:p w:rsidR="00405830" w:rsidRDefault="00405830" w:rsidP="00405830">
      <w:r>
        <w:t>Simulates execution path from start node</w:t>
      </w:r>
    </w:p>
    <w:p w:rsidR="00405830" w:rsidRDefault="00405830" w:rsidP="00405830">
      <w:r>
        <w:t>Displays execution timeline, statuses, timestamps, and errors</w:t>
      </w:r>
    </w:p>
    <w:p w:rsidR="00405830" w:rsidRDefault="00405830" w:rsidP="00405830">
      <w:r>
        <w:t>This validates not just UI behavior but workflow logic reasoning.</w:t>
      </w:r>
    </w:p>
    <w:p w:rsidR="00405830" w:rsidRDefault="00405830" w:rsidP="00405830"/>
    <w:p w:rsidR="00405830" w:rsidRDefault="00405830" w:rsidP="00405830">
      <w:r>
        <w:t>5) Architecture and Folder Strategy</w:t>
      </w:r>
    </w:p>
    <w:p w:rsidR="00405830" w:rsidRDefault="00405830" w:rsidP="00405830">
      <w:r>
        <w:t>The project is organized by responsibility:</w:t>
      </w:r>
    </w:p>
    <w:p w:rsidR="00405830" w:rsidRDefault="00405830" w:rsidP="00405830">
      <w:proofErr w:type="spellStart"/>
      <w:proofErr w:type="gramStart"/>
      <w:r>
        <w:t>api</w:t>
      </w:r>
      <w:proofErr w:type="spellEnd"/>
      <w:proofErr w:type="gramEnd"/>
      <w:r>
        <w:t>/ – mock network contracts and simulation logic</w:t>
      </w:r>
    </w:p>
    <w:p w:rsidR="00405830" w:rsidRDefault="00405830" w:rsidP="00405830">
      <w:proofErr w:type="gramStart"/>
      <w:r>
        <w:t>components/canvas</w:t>
      </w:r>
      <w:proofErr w:type="gramEnd"/>
      <w:r>
        <w:t>/ – React Flow integration</w:t>
      </w:r>
    </w:p>
    <w:p w:rsidR="00405830" w:rsidRDefault="00405830" w:rsidP="00405830">
      <w:proofErr w:type="gramStart"/>
      <w:r>
        <w:t>components/forms</w:t>
      </w:r>
      <w:proofErr w:type="gramEnd"/>
      <w:r>
        <w:t>/ – node-specific form components</w:t>
      </w:r>
    </w:p>
    <w:p w:rsidR="00405830" w:rsidRDefault="00405830" w:rsidP="00405830">
      <w:proofErr w:type="gramStart"/>
      <w:r>
        <w:lastRenderedPageBreak/>
        <w:t>components/panels</w:t>
      </w:r>
      <w:proofErr w:type="gramEnd"/>
      <w:r>
        <w:t>/ – edit panel + simulation panel</w:t>
      </w:r>
    </w:p>
    <w:p w:rsidR="00405830" w:rsidRDefault="00405830" w:rsidP="00405830">
      <w:proofErr w:type="gramStart"/>
      <w:r>
        <w:t>components/sidebar</w:t>
      </w:r>
      <w:proofErr w:type="gramEnd"/>
      <w:r>
        <w:t xml:space="preserve">/ – </w:t>
      </w:r>
      <w:proofErr w:type="spellStart"/>
      <w:r>
        <w:t>draggable</w:t>
      </w:r>
      <w:proofErr w:type="spellEnd"/>
      <w:r>
        <w:t xml:space="preserve"> node palette</w:t>
      </w:r>
    </w:p>
    <w:p w:rsidR="00405830" w:rsidRDefault="00405830" w:rsidP="00405830">
      <w:proofErr w:type="gramStart"/>
      <w:r>
        <w:t>hooks</w:t>
      </w:r>
      <w:proofErr w:type="gramEnd"/>
      <w:r>
        <w:t>/ – reusable node/workflow actions</w:t>
      </w:r>
    </w:p>
    <w:p w:rsidR="00405830" w:rsidRDefault="00405830" w:rsidP="00405830">
      <w:proofErr w:type="gramStart"/>
      <w:r>
        <w:t>store</w:t>
      </w:r>
      <w:proofErr w:type="gramEnd"/>
      <w:r>
        <w:t>/ – centralized workflow state</w:t>
      </w:r>
    </w:p>
    <w:p w:rsidR="00405830" w:rsidRDefault="00405830" w:rsidP="00405830">
      <w:proofErr w:type="gramStart"/>
      <w:r>
        <w:t>types</w:t>
      </w:r>
      <w:proofErr w:type="gramEnd"/>
      <w:r>
        <w:t>/ – domain interfaces</w:t>
      </w:r>
    </w:p>
    <w:p w:rsidR="00405830" w:rsidRDefault="00405830" w:rsidP="00405830">
      <w:proofErr w:type="spellStart"/>
      <w:proofErr w:type="gramStart"/>
      <w:r>
        <w:t>utils</w:t>
      </w:r>
      <w:proofErr w:type="spellEnd"/>
      <w:proofErr w:type="gramEnd"/>
      <w:r>
        <w:t>/ – node defaults, labels, helper logic</w:t>
      </w:r>
    </w:p>
    <w:p w:rsidR="00405830" w:rsidRDefault="00405830" w:rsidP="00405830">
      <w:r>
        <w:t>This decomposition supports maintainability and scaling.</w:t>
      </w:r>
    </w:p>
    <w:p w:rsidR="00405830" w:rsidRDefault="00405830" w:rsidP="00405830"/>
    <w:p w:rsidR="00405830" w:rsidRDefault="00405830" w:rsidP="00405830">
      <w:r>
        <w:t>6) State Management Strategy</w:t>
      </w:r>
    </w:p>
    <w:p w:rsidR="00405830" w:rsidRDefault="00405830" w:rsidP="00405830">
      <w:proofErr w:type="spellStart"/>
      <w:r>
        <w:t>Zustand</w:t>
      </w:r>
      <w:proofErr w:type="spellEnd"/>
      <w:r>
        <w:t xml:space="preserve"> manages:</w:t>
      </w:r>
    </w:p>
    <w:p w:rsidR="00405830" w:rsidRDefault="00405830" w:rsidP="00405830">
      <w:r>
        <w:t>Multiple workflows</w:t>
      </w:r>
    </w:p>
    <w:p w:rsidR="00405830" w:rsidRDefault="00405830" w:rsidP="00405830">
      <w:r>
        <w:t>Active workflow</w:t>
      </w:r>
    </w:p>
    <w:p w:rsidR="00405830" w:rsidRDefault="00405830" w:rsidP="00405830">
      <w:r>
        <w:t>Selected node</w:t>
      </w:r>
    </w:p>
    <w:p w:rsidR="00405830" w:rsidRDefault="00405830" w:rsidP="00405830">
      <w:r>
        <w:t>Validation errors</w:t>
      </w:r>
    </w:p>
    <w:p w:rsidR="00405830" w:rsidRDefault="00405830" w:rsidP="00405830">
      <w:r>
        <w:t>Simulation status/results</w:t>
      </w:r>
    </w:p>
    <w:p w:rsidR="00405830" w:rsidRDefault="00405830" w:rsidP="00405830">
      <w:r>
        <w:t>Benefits:</w:t>
      </w:r>
    </w:p>
    <w:p w:rsidR="00405830" w:rsidRDefault="00405830" w:rsidP="00405830">
      <w:r>
        <w:t>Predictable updates</w:t>
      </w:r>
    </w:p>
    <w:p w:rsidR="00405830" w:rsidRDefault="00405830" w:rsidP="00405830">
      <w:r>
        <w:t>Minimal prop drilling</w:t>
      </w:r>
    </w:p>
    <w:p w:rsidR="00405830" w:rsidRDefault="00405830" w:rsidP="00405830">
      <w:r>
        <w:t>Easy feature extension (import/export, undo/redo, persistence)</w:t>
      </w:r>
    </w:p>
    <w:p w:rsidR="009D700E" w:rsidRDefault="009D700E" w:rsidP="00405830"/>
    <w:p w:rsidR="00405830" w:rsidRDefault="00405830" w:rsidP="00405830">
      <w:r>
        <w:t>7) Validation and Execution Logic</w:t>
      </w:r>
    </w:p>
    <w:p w:rsidR="00405830" w:rsidRDefault="00405830" w:rsidP="00405830">
      <w:r>
        <w:t>Validation rules currently include:</w:t>
      </w:r>
    </w:p>
    <w:p w:rsidR="00405830" w:rsidRDefault="00405830" w:rsidP="00405830">
      <w:r>
        <w:t>Start node required</w:t>
      </w:r>
    </w:p>
    <w:p w:rsidR="00405830" w:rsidRDefault="00405830" w:rsidP="00405830">
      <w:r>
        <w:t>End node required</w:t>
      </w:r>
    </w:p>
    <w:p w:rsidR="00405830" w:rsidRDefault="00405830" w:rsidP="00405830">
      <w:r>
        <w:t>Cycle detection</w:t>
      </w:r>
    </w:p>
    <w:p w:rsidR="00405830" w:rsidRDefault="00405830" w:rsidP="00405830">
      <w:r>
        <w:t>Disconnected node detection</w:t>
      </w:r>
    </w:p>
    <w:p w:rsidR="00405830" w:rsidRDefault="00405830" w:rsidP="00405830">
      <w:r>
        <w:t>Start node ordering warning</w:t>
      </w:r>
    </w:p>
    <w:p w:rsidR="00405830" w:rsidRDefault="00405830" w:rsidP="00405830">
      <w:r>
        <w:t>Simulation behavior:</w:t>
      </w:r>
    </w:p>
    <w:p w:rsidR="00405830" w:rsidRDefault="00405830" w:rsidP="00405830"/>
    <w:p w:rsidR="00405830" w:rsidRDefault="00405830" w:rsidP="00405830">
      <w:r>
        <w:lastRenderedPageBreak/>
        <w:t>Validates before run</w:t>
      </w:r>
    </w:p>
    <w:p w:rsidR="00405830" w:rsidRDefault="00405830" w:rsidP="00405830">
      <w:r>
        <w:t>Traverses graph from start node</w:t>
      </w:r>
    </w:p>
    <w:p w:rsidR="00405830" w:rsidRDefault="00405830" w:rsidP="00405830">
      <w:r>
        <w:t>Produces deterministic step timeline</w:t>
      </w:r>
    </w:p>
    <w:p w:rsidR="00405830" w:rsidRDefault="00405830" w:rsidP="00405830">
      <w:r>
        <w:t>Returns success/failure with errors</w:t>
      </w:r>
    </w:p>
    <w:p w:rsidR="009D700E" w:rsidRDefault="009D700E" w:rsidP="00405830"/>
    <w:p w:rsidR="00405830" w:rsidRDefault="00405830" w:rsidP="00405830">
      <w:r>
        <w:t>8) Key Engineering Decisions</w:t>
      </w:r>
    </w:p>
    <w:p w:rsidR="00405830" w:rsidRDefault="00405830" w:rsidP="00405830">
      <w:r>
        <w:t>Dedicated forms per node type instead of a giant generic form for clarity and scalability</w:t>
      </w:r>
    </w:p>
    <w:p w:rsidR="00405830" w:rsidRDefault="00405830" w:rsidP="00405830">
      <w:r>
        <w:t>Mock API abstraction to keep business flow independent of transport layer</w:t>
      </w:r>
    </w:p>
    <w:p w:rsidR="00405830" w:rsidRDefault="00405830" w:rsidP="00405830">
      <w:r>
        <w:t>Strong typing for node data to reduce runtime errors</w:t>
      </w:r>
    </w:p>
    <w:p w:rsidR="00405830" w:rsidRDefault="00405830" w:rsidP="00405830">
      <w:r>
        <w:t>Central store design to coordinate canvas, edit panel, and simulation panel reliably</w:t>
      </w:r>
    </w:p>
    <w:p w:rsidR="009D700E" w:rsidRDefault="009D700E" w:rsidP="00405830"/>
    <w:p w:rsidR="00405830" w:rsidRDefault="00405830" w:rsidP="00405830">
      <w:r>
        <w:t>9) Assumptions</w:t>
      </w:r>
    </w:p>
    <w:p w:rsidR="00405830" w:rsidRDefault="00405830" w:rsidP="00405830">
      <w:r>
        <w:t>No authentication required</w:t>
      </w:r>
    </w:p>
    <w:p w:rsidR="00405830" w:rsidRDefault="00405830" w:rsidP="00405830">
      <w:r>
        <w:t>No backend persistence required</w:t>
      </w:r>
    </w:p>
    <w:p w:rsidR="00405830" w:rsidRDefault="00405830" w:rsidP="00405830">
      <w:r>
        <w:t>Single-user in-memory session</w:t>
      </w:r>
    </w:p>
    <w:p w:rsidR="00405830" w:rsidRDefault="00405830" w:rsidP="00405830">
      <w:r>
        <w:t>Prototype prioritizes architecture and core flow over pixel-perfect styling</w:t>
      </w:r>
    </w:p>
    <w:p w:rsidR="00405830" w:rsidRDefault="00405830" w:rsidP="00405830">
      <w:r>
        <w:t>Simulation follows a simplified deterministic path</w:t>
      </w:r>
    </w:p>
    <w:p w:rsidR="009D700E" w:rsidRDefault="009D700E" w:rsidP="00405830"/>
    <w:p w:rsidR="00405830" w:rsidRDefault="00405830" w:rsidP="00405830">
      <w:r>
        <w:t>10) Limitations and Future Enhancements</w:t>
      </w:r>
    </w:p>
    <w:p w:rsidR="00405830" w:rsidRDefault="00405830" w:rsidP="00405830">
      <w:r>
        <w:t>Potential next steps:</w:t>
      </w:r>
    </w:p>
    <w:p w:rsidR="00405830" w:rsidRDefault="00405830" w:rsidP="00405830">
      <w:r>
        <w:t>JSON import/export</w:t>
      </w:r>
    </w:p>
    <w:p w:rsidR="00405830" w:rsidRDefault="00405830" w:rsidP="00405830">
      <w:r>
        <w:t>Undo/redo stack</w:t>
      </w:r>
    </w:p>
    <w:p w:rsidR="00405830" w:rsidRDefault="00405830" w:rsidP="00405830">
      <w:r>
        <w:t>Visual node-level error indicators</w:t>
      </w:r>
    </w:p>
    <w:p w:rsidR="00405830" w:rsidRDefault="00405830" w:rsidP="00405830">
      <w:r>
        <w:t>Auto-layout support</w:t>
      </w:r>
    </w:p>
    <w:p w:rsidR="00405830" w:rsidRDefault="00405830" w:rsidP="00405830">
      <w:r>
        <w:t>Node templates</w:t>
      </w:r>
    </w:p>
    <w:p w:rsidR="00405830" w:rsidRDefault="00405830" w:rsidP="00405830">
      <w:r>
        <w:t>Backend persistence and workflow versioning</w:t>
      </w:r>
    </w:p>
    <w:p w:rsidR="009D700E" w:rsidRDefault="009D700E" w:rsidP="00405830"/>
    <w:p w:rsidR="009D700E" w:rsidRDefault="009D700E" w:rsidP="00405830"/>
    <w:p w:rsidR="009D700E" w:rsidRDefault="009D700E" w:rsidP="00405830"/>
    <w:p w:rsidR="00405830" w:rsidRDefault="00405830" w:rsidP="00405830">
      <w:r>
        <w:lastRenderedPageBreak/>
        <w:t>11) Outcome</w:t>
      </w:r>
    </w:p>
    <w:p w:rsidR="00405830" w:rsidRDefault="00405830" w:rsidP="00405830">
      <w:r>
        <w:t>The prototype successfully demonstrates:</w:t>
      </w:r>
      <w:bookmarkStart w:id="0" w:name="_GoBack"/>
      <w:bookmarkEnd w:id="0"/>
    </w:p>
    <w:p w:rsidR="00405830" w:rsidRDefault="00405830" w:rsidP="00405830">
      <w:r>
        <w:t>React Flow proficiency (custom nodes + edge management)</w:t>
      </w:r>
    </w:p>
    <w:p w:rsidR="00405830" w:rsidRDefault="00405830" w:rsidP="00405830">
      <w:r>
        <w:t>Scalable React architecture</w:t>
      </w:r>
    </w:p>
    <w:p w:rsidR="00405830" w:rsidRDefault="00405830" w:rsidP="00405830">
      <w:r>
        <w:t>Complex and dynamic form handling</w:t>
      </w:r>
    </w:p>
    <w:p w:rsidR="00405830" w:rsidRDefault="00405830" w:rsidP="00405830">
      <w:r>
        <w:t>Clean mock API integration</w:t>
      </w:r>
    </w:p>
    <w:p w:rsidR="00405830" w:rsidRDefault="00405830" w:rsidP="00405830">
      <w:r>
        <w:t>Functional workflow testing sandbox</w:t>
      </w:r>
    </w:p>
    <w:p w:rsidR="000858EA" w:rsidRDefault="00405830" w:rsidP="00405830">
      <w:r>
        <w:t>Overall, this solution meets the case study objective by delivering a working, extensible HR workflow designer within prototype scope and timeline.</w:t>
      </w:r>
    </w:p>
    <w:sectPr w:rsidR="00085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23B"/>
    <w:rsid w:val="000858EA"/>
    <w:rsid w:val="00405830"/>
    <w:rsid w:val="009D700E"/>
    <w:rsid w:val="00B57043"/>
    <w:rsid w:val="00D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9949E6-63F2-4774-ADE4-09033F14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2026-04-23T14:13:00Z</dcterms:created>
  <dcterms:modified xsi:type="dcterms:W3CDTF">2026-04-23T14:24:00Z</dcterms:modified>
</cp:coreProperties>
</file>