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0337" w14:textId="2A9303D5" w:rsidR="00406B92" w:rsidRDefault="005056BA" w:rsidP="005056BA">
      <w:pPr>
        <w:pStyle w:val="Title"/>
        <w:pBdr>
          <w:top w:val="nil"/>
          <w:left w:val="nil"/>
          <w:bottom w:val="nil"/>
          <w:right w:val="nil"/>
          <w:between w:val="nil"/>
        </w:pBdr>
        <w:jc w:val="left"/>
        <w:rPr>
          <w:sz w:val="56"/>
          <w:szCs w:val="56"/>
        </w:rPr>
      </w:pPr>
      <w:bookmarkStart w:id="0" w:name="_aczyuw2yex2w" w:colFirst="0" w:colLast="0"/>
      <w:bookmarkEnd w:id="0"/>
      <w:r>
        <w:rPr>
          <w:b w:val="0"/>
          <w:color w:val="039BE5"/>
          <w:sz w:val="60"/>
          <w:szCs w:val="60"/>
        </w:rPr>
        <w:t>Individual Assignment 1</w:t>
      </w:r>
      <w:r>
        <w:br/>
      </w:r>
      <w:r w:rsidR="004F4178">
        <w:rPr>
          <w:sz w:val="56"/>
          <w:szCs w:val="56"/>
        </w:rPr>
        <w:t xml:space="preserve">Apple Inc. Stock Price </w:t>
      </w:r>
      <w:r w:rsidR="000B0CB0">
        <w:rPr>
          <w:sz w:val="56"/>
          <w:szCs w:val="56"/>
        </w:rPr>
        <w:t>Visualization</w:t>
      </w:r>
    </w:p>
    <w:p w14:paraId="2B808DE0" w14:textId="521C0FD5" w:rsidR="00406B92" w:rsidRPr="005056BA" w:rsidRDefault="00535395" w:rsidP="005056BA">
      <w:pPr>
        <w:pBdr>
          <w:top w:val="nil"/>
          <w:left w:val="nil"/>
          <w:bottom w:val="nil"/>
          <w:right w:val="nil"/>
          <w:between w:val="nil"/>
        </w:pBdr>
        <w:spacing w:after="3600" w:line="240" w:lineRule="auto"/>
        <w:rPr>
          <w:sz w:val="72"/>
          <w:szCs w:val="72"/>
        </w:rPr>
      </w:pPr>
      <w:r>
        <w:rPr>
          <w:noProof/>
        </w:rPr>
        <w:pict w14:anchorId="7509FF7B">
          <v:shape id="_x0000_i1025" type="#_x0000_t75" alt="short line" style="width:36pt;height:5.35pt;visibility:visible;mso-wrap-style:square;mso-width-percent:0;mso-height-percent:0;mso-width-percent:0;mso-height-percent:0">
            <v:imagedata r:id="rId8" o:title="short line"/>
          </v:shape>
        </w:pict>
      </w:r>
    </w:p>
    <w:p w14:paraId="1703E6E8" w14:textId="77777777" w:rsidR="004F4178" w:rsidRDefault="004F4178">
      <w:pPr>
        <w:spacing w:before="0"/>
        <w:rPr>
          <w:color w:val="666666"/>
          <w:sz w:val="32"/>
          <w:szCs w:val="32"/>
        </w:rPr>
      </w:pPr>
    </w:p>
    <w:p w14:paraId="17622D73" w14:textId="77777777" w:rsidR="004F4178" w:rsidRDefault="004F4178">
      <w:pPr>
        <w:spacing w:before="0"/>
        <w:rPr>
          <w:color w:val="666666"/>
          <w:sz w:val="32"/>
          <w:szCs w:val="32"/>
        </w:rPr>
      </w:pPr>
    </w:p>
    <w:p w14:paraId="50CD16A3" w14:textId="77777777" w:rsidR="004F4178" w:rsidRDefault="004F4178">
      <w:pPr>
        <w:spacing w:before="0"/>
        <w:rPr>
          <w:color w:val="666666"/>
          <w:sz w:val="32"/>
          <w:szCs w:val="32"/>
        </w:rPr>
      </w:pPr>
    </w:p>
    <w:p w14:paraId="65BBA79B" w14:textId="77777777" w:rsidR="004F4178" w:rsidRDefault="004F4178" w:rsidP="004F4178">
      <w:pPr>
        <w:spacing w:before="0"/>
        <w:rPr>
          <w:color w:val="666666"/>
          <w:sz w:val="32"/>
          <w:szCs w:val="32"/>
        </w:rPr>
      </w:pPr>
    </w:p>
    <w:p w14:paraId="5B41A75D" w14:textId="77777777" w:rsidR="004F4178" w:rsidRDefault="004F4178" w:rsidP="004F4178">
      <w:pPr>
        <w:spacing w:before="0"/>
        <w:rPr>
          <w:color w:val="666666"/>
          <w:sz w:val="32"/>
          <w:szCs w:val="32"/>
        </w:rPr>
      </w:pPr>
    </w:p>
    <w:p w14:paraId="65265D77" w14:textId="073F9CEE" w:rsidR="004F4178" w:rsidRPr="004F4178" w:rsidRDefault="004F4178" w:rsidP="004F4178">
      <w:pPr>
        <w:spacing w:before="0"/>
        <w:rPr>
          <w:color w:val="666666"/>
          <w:sz w:val="32"/>
          <w:szCs w:val="32"/>
        </w:rPr>
      </w:pPr>
      <w:r>
        <w:rPr>
          <w:color w:val="666666"/>
          <w:sz w:val="32"/>
          <w:szCs w:val="32"/>
        </w:rPr>
        <w:t>25</w:t>
      </w:r>
      <w:r w:rsidRPr="004F4178">
        <w:rPr>
          <w:color w:val="666666"/>
          <w:sz w:val="32"/>
          <w:szCs w:val="32"/>
          <w:vertAlign w:val="superscript"/>
        </w:rPr>
        <w:t>th</w:t>
      </w:r>
      <w:r>
        <w:rPr>
          <w:color w:val="666666"/>
          <w:sz w:val="32"/>
          <w:szCs w:val="32"/>
        </w:rPr>
        <w:t xml:space="preserve"> February</w:t>
      </w:r>
      <w:r w:rsidR="005056BA">
        <w:rPr>
          <w:color w:val="666666"/>
          <w:sz w:val="32"/>
          <w:szCs w:val="32"/>
        </w:rPr>
        <w:t xml:space="preserve"> 202</w:t>
      </w:r>
      <w:r>
        <w:rPr>
          <w:color w:val="666666"/>
          <w:sz w:val="32"/>
          <w:szCs w:val="32"/>
        </w:rPr>
        <w:t>4</w:t>
      </w:r>
    </w:p>
    <w:p w14:paraId="28059D81" w14:textId="16FF8F3A" w:rsidR="00406B92" w:rsidRDefault="005056BA">
      <w:pPr>
        <w:spacing w:before="0" w:line="240" w:lineRule="auto"/>
        <w:rPr>
          <w:color w:val="666666"/>
          <w:sz w:val="26"/>
          <w:szCs w:val="26"/>
        </w:rPr>
      </w:pPr>
      <w:r>
        <w:rPr>
          <w:color w:val="666666"/>
          <w:sz w:val="26"/>
          <w:szCs w:val="26"/>
        </w:rPr>
        <w:t>Ngoc Pham (25100660)</w:t>
      </w:r>
    </w:p>
    <w:p w14:paraId="407707E4" w14:textId="77777777" w:rsidR="00406B92" w:rsidRDefault="00406B92">
      <w:pPr>
        <w:spacing w:before="0"/>
        <w:rPr>
          <w:color w:val="666666"/>
          <w:sz w:val="32"/>
          <w:szCs w:val="32"/>
        </w:rPr>
      </w:pPr>
    </w:p>
    <w:p w14:paraId="317680C2" w14:textId="77777777" w:rsidR="00406B92" w:rsidRDefault="00406B92">
      <w:pPr>
        <w:spacing w:before="0" w:line="240" w:lineRule="auto"/>
        <w:rPr>
          <w:sz w:val="30"/>
          <w:szCs w:val="30"/>
        </w:rPr>
      </w:pPr>
    </w:p>
    <w:p w14:paraId="2A365E88" w14:textId="00ED63C4" w:rsidR="00406B92" w:rsidRDefault="004F4178">
      <w:pPr>
        <w:pBdr>
          <w:top w:val="nil"/>
          <w:left w:val="nil"/>
          <w:bottom w:val="nil"/>
          <w:right w:val="nil"/>
          <w:between w:val="nil"/>
        </w:pBdr>
        <w:spacing w:before="0" w:line="240" w:lineRule="auto"/>
        <w:jc w:val="right"/>
        <w:rPr>
          <w:color w:val="039BE5"/>
          <w:sz w:val="28"/>
          <w:szCs w:val="28"/>
        </w:rPr>
      </w:pPr>
      <w:r>
        <w:rPr>
          <w:color w:val="039BE5"/>
          <w:sz w:val="28"/>
          <w:szCs w:val="28"/>
        </w:rPr>
        <w:t xml:space="preserve">36104 </w:t>
      </w:r>
      <w:r w:rsidR="005056BA">
        <w:rPr>
          <w:color w:val="039BE5"/>
          <w:sz w:val="28"/>
          <w:szCs w:val="28"/>
        </w:rPr>
        <w:t xml:space="preserve">- Data </w:t>
      </w:r>
      <w:r>
        <w:rPr>
          <w:color w:val="039BE5"/>
          <w:sz w:val="28"/>
          <w:szCs w:val="28"/>
        </w:rPr>
        <w:t>Visualization and Narratives</w:t>
      </w:r>
    </w:p>
    <w:p w14:paraId="02D548E6" w14:textId="77777777" w:rsidR="00406B92" w:rsidRDefault="005056BA">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B5A4997" w14:textId="77777777" w:rsidR="00406B92" w:rsidRDefault="005056BA">
      <w:pPr>
        <w:pBdr>
          <w:top w:val="nil"/>
          <w:left w:val="nil"/>
          <w:bottom w:val="nil"/>
          <w:right w:val="nil"/>
          <w:between w:val="nil"/>
        </w:pBdr>
        <w:spacing w:before="0" w:line="240" w:lineRule="auto"/>
        <w:jc w:val="right"/>
      </w:pPr>
      <w:r>
        <w:rPr>
          <w:color w:val="039BE5"/>
          <w:sz w:val="28"/>
          <w:szCs w:val="28"/>
        </w:rPr>
        <w:t>University of Technology of Sydney</w:t>
      </w:r>
    </w:p>
    <w:p w14:paraId="61C5FBE0" w14:textId="77777777" w:rsidR="00406B92" w:rsidRDefault="005056BA">
      <w:pPr>
        <w:pBdr>
          <w:top w:val="nil"/>
          <w:left w:val="nil"/>
          <w:bottom w:val="nil"/>
          <w:right w:val="nil"/>
          <w:between w:val="nil"/>
        </w:pBdr>
      </w:pPr>
      <w:r>
        <w:br w:type="page"/>
      </w:r>
    </w:p>
    <w:p w14:paraId="035C9EF0" w14:textId="77777777" w:rsidR="00406B92" w:rsidRDefault="005056BA">
      <w:pPr>
        <w:pStyle w:val="Subtitle"/>
        <w:rPr>
          <w:color w:val="039BE5"/>
        </w:rPr>
      </w:pPr>
      <w:bookmarkStart w:id="1" w:name="_qtgq9std6oyh" w:colFirst="0" w:colLast="0"/>
      <w:bookmarkEnd w:id="1"/>
      <w:r>
        <w:rPr>
          <w:color w:val="039BE5"/>
        </w:rPr>
        <w:lastRenderedPageBreak/>
        <w:t>Table of Contents</w:t>
      </w:r>
    </w:p>
    <w:p w14:paraId="134A1982" w14:textId="77777777" w:rsidR="00406B92" w:rsidRDefault="00406B92"/>
    <w:sdt>
      <w:sdtPr>
        <w:id w:val="478429859"/>
        <w:docPartObj>
          <w:docPartGallery w:val="Table of Contents"/>
          <w:docPartUnique/>
        </w:docPartObj>
      </w:sdtPr>
      <w:sdtContent>
        <w:p w14:paraId="0FD67A2B" w14:textId="1C86EAA6" w:rsidR="005D4CD7" w:rsidRDefault="005056BA">
          <w:pPr>
            <w:pStyle w:val="TOC1"/>
            <w:tabs>
              <w:tab w:val="right" w:pos="935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 TOC \h \u \z \t "Heading 1,1,Heading 2,2,Heading 3,3,Heading 4,4,Heading 5,5,Heading 6,6,"</w:instrText>
          </w:r>
          <w:r>
            <w:fldChar w:fldCharType="separate"/>
          </w:r>
          <w:hyperlink w:anchor="_Toc163021768" w:history="1">
            <w:r w:rsidR="005D4CD7" w:rsidRPr="003B7229">
              <w:rPr>
                <w:rStyle w:val="Hyperlink"/>
                <w:noProof/>
              </w:rPr>
              <w:t>1.Executive Summary</w:t>
            </w:r>
            <w:r w:rsidR="005D4CD7">
              <w:rPr>
                <w:noProof/>
                <w:webHidden/>
              </w:rPr>
              <w:tab/>
            </w:r>
            <w:r w:rsidR="005D4CD7">
              <w:rPr>
                <w:noProof/>
                <w:webHidden/>
              </w:rPr>
              <w:fldChar w:fldCharType="begin"/>
            </w:r>
            <w:r w:rsidR="005D4CD7">
              <w:rPr>
                <w:noProof/>
                <w:webHidden/>
              </w:rPr>
              <w:instrText xml:space="preserve"> PAGEREF _Toc163021768 \h </w:instrText>
            </w:r>
            <w:r w:rsidR="005D4CD7">
              <w:rPr>
                <w:noProof/>
                <w:webHidden/>
              </w:rPr>
            </w:r>
            <w:r w:rsidR="005D4CD7">
              <w:rPr>
                <w:noProof/>
                <w:webHidden/>
              </w:rPr>
              <w:fldChar w:fldCharType="separate"/>
            </w:r>
            <w:r w:rsidR="005D4CD7">
              <w:rPr>
                <w:noProof/>
                <w:webHidden/>
              </w:rPr>
              <w:t>2</w:t>
            </w:r>
            <w:r w:rsidR="005D4CD7">
              <w:rPr>
                <w:noProof/>
                <w:webHidden/>
              </w:rPr>
              <w:fldChar w:fldCharType="end"/>
            </w:r>
          </w:hyperlink>
        </w:p>
        <w:p w14:paraId="32196EDC" w14:textId="51AC8B53"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69" w:history="1">
            <w:r w:rsidRPr="003B7229">
              <w:rPr>
                <w:rStyle w:val="Hyperlink"/>
                <w:noProof/>
              </w:rPr>
              <w:t>2. Introduction</w:t>
            </w:r>
            <w:r>
              <w:rPr>
                <w:noProof/>
                <w:webHidden/>
              </w:rPr>
              <w:tab/>
            </w:r>
            <w:r>
              <w:rPr>
                <w:noProof/>
                <w:webHidden/>
              </w:rPr>
              <w:fldChar w:fldCharType="begin"/>
            </w:r>
            <w:r>
              <w:rPr>
                <w:noProof/>
                <w:webHidden/>
              </w:rPr>
              <w:instrText xml:space="preserve"> PAGEREF _Toc163021769 \h </w:instrText>
            </w:r>
            <w:r>
              <w:rPr>
                <w:noProof/>
                <w:webHidden/>
              </w:rPr>
            </w:r>
            <w:r>
              <w:rPr>
                <w:noProof/>
                <w:webHidden/>
              </w:rPr>
              <w:fldChar w:fldCharType="separate"/>
            </w:r>
            <w:r>
              <w:rPr>
                <w:noProof/>
                <w:webHidden/>
              </w:rPr>
              <w:t>2</w:t>
            </w:r>
            <w:r>
              <w:rPr>
                <w:noProof/>
                <w:webHidden/>
              </w:rPr>
              <w:fldChar w:fldCharType="end"/>
            </w:r>
          </w:hyperlink>
        </w:p>
        <w:p w14:paraId="14BEB0FC" w14:textId="2B841B4B"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0" w:history="1">
            <w:r w:rsidRPr="003B7229">
              <w:rPr>
                <w:rStyle w:val="Hyperlink"/>
                <w:noProof/>
              </w:rPr>
              <w:t>2.1. Background</w:t>
            </w:r>
            <w:r>
              <w:rPr>
                <w:noProof/>
                <w:webHidden/>
              </w:rPr>
              <w:tab/>
            </w:r>
            <w:r>
              <w:rPr>
                <w:noProof/>
                <w:webHidden/>
              </w:rPr>
              <w:fldChar w:fldCharType="begin"/>
            </w:r>
            <w:r>
              <w:rPr>
                <w:noProof/>
                <w:webHidden/>
              </w:rPr>
              <w:instrText xml:space="preserve"> PAGEREF _Toc163021770 \h </w:instrText>
            </w:r>
            <w:r>
              <w:rPr>
                <w:noProof/>
                <w:webHidden/>
              </w:rPr>
            </w:r>
            <w:r>
              <w:rPr>
                <w:noProof/>
                <w:webHidden/>
              </w:rPr>
              <w:fldChar w:fldCharType="separate"/>
            </w:r>
            <w:r>
              <w:rPr>
                <w:noProof/>
                <w:webHidden/>
              </w:rPr>
              <w:t>2</w:t>
            </w:r>
            <w:r>
              <w:rPr>
                <w:noProof/>
                <w:webHidden/>
              </w:rPr>
              <w:fldChar w:fldCharType="end"/>
            </w:r>
          </w:hyperlink>
        </w:p>
        <w:p w14:paraId="72987CD3" w14:textId="5812AA05"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1" w:history="1">
            <w:r w:rsidRPr="003B7229">
              <w:rPr>
                <w:rStyle w:val="Hyperlink"/>
                <w:noProof/>
              </w:rPr>
              <w:t>2.2. Problem Statement</w:t>
            </w:r>
            <w:r>
              <w:rPr>
                <w:noProof/>
                <w:webHidden/>
              </w:rPr>
              <w:tab/>
            </w:r>
            <w:r>
              <w:rPr>
                <w:noProof/>
                <w:webHidden/>
              </w:rPr>
              <w:fldChar w:fldCharType="begin"/>
            </w:r>
            <w:r>
              <w:rPr>
                <w:noProof/>
                <w:webHidden/>
              </w:rPr>
              <w:instrText xml:space="preserve"> PAGEREF _Toc163021771 \h </w:instrText>
            </w:r>
            <w:r>
              <w:rPr>
                <w:noProof/>
                <w:webHidden/>
              </w:rPr>
            </w:r>
            <w:r>
              <w:rPr>
                <w:noProof/>
                <w:webHidden/>
              </w:rPr>
              <w:fldChar w:fldCharType="separate"/>
            </w:r>
            <w:r>
              <w:rPr>
                <w:noProof/>
                <w:webHidden/>
              </w:rPr>
              <w:t>2</w:t>
            </w:r>
            <w:r>
              <w:rPr>
                <w:noProof/>
                <w:webHidden/>
              </w:rPr>
              <w:fldChar w:fldCharType="end"/>
            </w:r>
          </w:hyperlink>
        </w:p>
        <w:p w14:paraId="5EF99D37" w14:textId="2AA54E1C"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2" w:history="1">
            <w:r w:rsidRPr="003B7229">
              <w:rPr>
                <w:rStyle w:val="Hyperlink"/>
                <w:noProof/>
              </w:rPr>
              <w:t>2.3. Objectives</w:t>
            </w:r>
            <w:r>
              <w:rPr>
                <w:noProof/>
                <w:webHidden/>
              </w:rPr>
              <w:tab/>
            </w:r>
            <w:r>
              <w:rPr>
                <w:noProof/>
                <w:webHidden/>
              </w:rPr>
              <w:fldChar w:fldCharType="begin"/>
            </w:r>
            <w:r>
              <w:rPr>
                <w:noProof/>
                <w:webHidden/>
              </w:rPr>
              <w:instrText xml:space="preserve"> PAGEREF _Toc163021772 \h </w:instrText>
            </w:r>
            <w:r>
              <w:rPr>
                <w:noProof/>
                <w:webHidden/>
              </w:rPr>
            </w:r>
            <w:r>
              <w:rPr>
                <w:noProof/>
                <w:webHidden/>
              </w:rPr>
              <w:fldChar w:fldCharType="separate"/>
            </w:r>
            <w:r>
              <w:rPr>
                <w:noProof/>
                <w:webHidden/>
              </w:rPr>
              <w:t>2</w:t>
            </w:r>
            <w:r>
              <w:rPr>
                <w:noProof/>
                <w:webHidden/>
              </w:rPr>
              <w:fldChar w:fldCharType="end"/>
            </w:r>
          </w:hyperlink>
        </w:p>
        <w:p w14:paraId="29113CD8" w14:textId="3ABA66D1"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73" w:history="1">
            <w:r w:rsidRPr="003B7229">
              <w:rPr>
                <w:rStyle w:val="Hyperlink"/>
                <w:noProof/>
              </w:rPr>
              <w:t>3. Data Preprocessing</w:t>
            </w:r>
            <w:r>
              <w:rPr>
                <w:noProof/>
                <w:webHidden/>
              </w:rPr>
              <w:tab/>
            </w:r>
            <w:r>
              <w:rPr>
                <w:noProof/>
                <w:webHidden/>
              </w:rPr>
              <w:fldChar w:fldCharType="begin"/>
            </w:r>
            <w:r>
              <w:rPr>
                <w:noProof/>
                <w:webHidden/>
              </w:rPr>
              <w:instrText xml:space="preserve"> PAGEREF _Toc163021773 \h </w:instrText>
            </w:r>
            <w:r>
              <w:rPr>
                <w:noProof/>
                <w:webHidden/>
              </w:rPr>
            </w:r>
            <w:r>
              <w:rPr>
                <w:noProof/>
                <w:webHidden/>
              </w:rPr>
              <w:fldChar w:fldCharType="separate"/>
            </w:r>
            <w:r>
              <w:rPr>
                <w:noProof/>
                <w:webHidden/>
              </w:rPr>
              <w:t>3</w:t>
            </w:r>
            <w:r>
              <w:rPr>
                <w:noProof/>
                <w:webHidden/>
              </w:rPr>
              <w:fldChar w:fldCharType="end"/>
            </w:r>
          </w:hyperlink>
        </w:p>
        <w:p w14:paraId="1557F999" w14:textId="499C77B0"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4" w:history="1">
            <w:r w:rsidRPr="003B7229">
              <w:rPr>
                <w:rStyle w:val="Hyperlink"/>
                <w:noProof/>
              </w:rPr>
              <w:t>3.1. Data Sources</w:t>
            </w:r>
            <w:r>
              <w:rPr>
                <w:noProof/>
                <w:webHidden/>
              </w:rPr>
              <w:tab/>
            </w:r>
            <w:r>
              <w:rPr>
                <w:noProof/>
                <w:webHidden/>
              </w:rPr>
              <w:fldChar w:fldCharType="begin"/>
            </w:r>
            <w:r>
              <w:rPr>
                <w:noProof/>
                <w:webHidden/>
              </w:rPr>
              <w:instrText xml:space="preserve"> PAGEREF _Toc163021774 \h </w:instrText>
            </w:r>
            <w:r>
              <w:rPr>
                <w:noProof/>
                <w:webHidden/>
              </w:rPr>
            </w:r>
            <w:r>
              <w:rPr>
                <w:noProof/>
                <w:webHidden/>
              </w:rPr>
              <w:fldChar w:fldCharType="separate"/>
            </w:r>
            <w:r>
              <w:rPr>
                <w:noProof/>
                <w:webHidden/>
              </w:rPr>
              <w:t>3</w:t>
            </w:r>
            <w:r>
              <w:rPr>
                <w:noProof/>
                <w:webHidden/>
              </w:rPr>
              <w:fldChar w:fldCharType="end"/>
            </w:r>
          </w:hyperlink>
        </w:p>
        <w:p w14:paraId="6B0F0EDD" w14:textId="054756AF"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5" w:history="1">
            <w:r w:rsidRPr="003B7229">
              <w:rPr>
                <w:rStyle w:val="Hyperlink"/>
                <w:noProof/>
              </w:rPr>
              <w:t>3.2. Data Preparation</w:t>
            </w:r>
            <w:r>
              <w:rPr>
                <w:noProof/>
                <w:webHidden/>
              </w:rPr>
              <w:tab/>
            </w:r>
            <w:r>
              <w:rPr>
                <w:noProof/>
                <w:webHidden/>
              </w:rPr>
              <w:fldChar w:fldCharType="begin"/>
            </w:r>
            <w:r>
              <w:rPr>
                <w:noProof/>
                <w:webHidden/>
              </w:rPr>
              <w:instrText xml:space="preserve"> PAGEREF _Toc163021775 \h </w:instrText>
            </w:r>
            <w:r>
              <w:rPr>
                <w:noProof/>
                <w:webHidden/>
              </w:rPr>
            </w:r>
            <w:r>
              <w:rPr>
                <w:noProof/>
                <w:webHidden/>
              </w:rPr>
              <w:fldChar w:fldCharType="separate"/>
            </w:r>
            <w:r>
              <w:rPr>
                <w:noProof/>
                <w:webHidden/>
              </w:rPr>
              <w:t>3</w:t>
            </w:r>
            <w:r>
              <w:rPr>
                <w:noProof/>
                <w:webHidden/>
              </w:rPr>
              <w:fldChar w:fldCharType="end"/>
            </w:r>
          </w:hyperlink>
        </w:p>
        <w:p w14:paraId="3BBA1B89" w14:textId="475C86D9"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76" w:history="1">
            <w:r w:rsidRPr="003B7229">
              <w:rPr>
                <w:rStyle w:val="Hyperlink"/>
                <w:noProof/>
              </w:rPr>
              <w:t>4. Methodology</w:t>
            </w:r>
            <w:r>
              <w:rPr>
                <w:noProof/>
                <w:webHidden/>
              </w:rPr>
              <w:tab/>
            </w:r>
            <w:r>
              <w:rPr>
                <w:noProof/>
                <w:webHidden/>
              </w:rPr>
              <w:fldChar w:fldCharType="begin"/>
            </w:r>
            <w:r>
              <w:rPr>
                <w:noProof/>
                <w:webHidden/>
              </w:rPr>
              <w:instrText xml:space="preserve"> PAGEREF _Toc163021776 \h </w:instrText>
            </w:r>
            <w:r>
              <w:rPr>
                <w:noProof/>
                <w:webHidden/>
              </w:rPr>
            </w:r>
            <w:r>
              <w:rPr>
                <w:noProof/>
                <w:webHidden/>
              </w:rPr>
              <w:fldChar w:fldCharType="separate"/>
            </w:r>
            <w:r>
              <w:rPr>
                <w:noProof/>
                <w:webHidden/>
              </w:rPr>
              <w:t>3</w:t>
            </w:r>
            <w:r>
              <w:rPr>
                <w:noProof/>
                <w:webHidden/>
              </w:rPr>
              <w:fldChar w:fldCharType="end"/>
            </w:r>
          </w:hyperlink>
        </w:p>
        <w:p w14:paraId="6DBF3C25" w14:textId="48ED41B5"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77" w:history="1">
            <w:r w:rsidRPr="003B7229">
              <w:rPr>
                <w:rStyle w:val="Hyperlink"/>
                <w:noProof/>
              </w:rPr>
              <w:t>5. Analysis and Findings</w:t>
            </w:r>
            <w:r>
              <w:rPr>
                <w:noProof/>
                <w:webHidden/>
              </w:rPr>
              <w:tab/>
            </w:r>
            <w:r>
              <w:rPr>
                <w:noProof/>
                <w:webHidden/>
              </w:rPr>
              <w:fldChar w:fldCharType="begin"/>
            </w:r>
            <w:r>
              <w:rPr>
                <w:noProof/>
                <w:webHidden/>
              </w:rPr>
              <w:instrText xml:space="preserve"> PAGEREF _Toc163021777 \h </w:instrText>
            </w:r>
            <w:r>
              <w:rPr>
                <w:noProof/>
                <w:webHidden/>
              </w:rPr>
            </w:r>
            <w:r>
              <w:rPr>
                <w:noProof/>
                <w:webHidden/>
              </w:rPr>
              <w:fldChar w:fldCharType="separate"/>
            </w:r>
            <w:r>
              <w:rPr>
                <w:noProof/>
                <w:webHidden/>
              </w:rPr>
              <w:t>4</w:t>
            </w:r>
            <w:r>
              <w:rPr>
                <w:noProof/>
                <w:webHidden/>
              </w:rPr>
              <w:fldChar w:fldCharType="end"/>
            </w:r>
          </w:hyperlink>
        </w:p>
        <w:p w14:paraId="5C734E6D" w14:textId="63A1FA13"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8" w:history="1">
            <w:r w:rsidRPr="003B7229">
              <w:rPr>
                <w:rStyle w:val="Hyperlink"/>
                <w:noProof/>
              </w:rPr>
              <w:t>5.1. Python</w:t>
            </w:r>
            <w:r>
              <w:rPr>
                <w:noProof/>
                <w:webHidden/>
              </w:rPr>
              <w:tab/>
            </w:r>
            <w:r>
              <w:rPr>
                <w:noProof/>
                <w:webHidden/>
              </w:rPr>
              <w:fldChar w:fldCharType="begin"/>
            </w:r>
            <w:r>
              <w:rPr>
                <w:noProof/>
                <w:webHidden/>
              </w:rPr>
              <w:instrText xml:space="preserve"> PAGEREF _Toc163021778 \h </w:instrText>
            </w:r>
            <w:r>
              <w:rPr>
                <w:noProof/>
                <w:webHidden/>
              </w:rPr>
            </w:r>
            <w:r>
              <w:rPr>
                <w:noProof/>
                <w:webHidden/>
              </w:rPr>
              <w:fldChar w:fldCharType="separate"/>
            </w:r>
            <w:r>
              <w:rPr>
                <w:noProof/>
                <w:webHidden/>
              </w:rPr>
              <w:t>4</w:t>
            </w:r>
            <w:r>
              <w:rPr>
                <w:noProof/>
                <w:webHidden/>
              </w:rPr>
              <w:fldChar w:fldCharType="end"/>
            </w:r>
          </w:hyperlink>
        </w:p>
        <w:p w14:paraId="4E949685" w14:textId="742A8E50"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79" w:history="1">
            <w:r w:rsidRPr="003B7229">
              <w:rPr>
                <w:rStyle w:val="Hyperlink"/>
                <w:noProof/>
              </w:rPr>
              <w:t>5.2. Tableau</w:t>
            </w:r>
            <w:r>
              <w:rPr>
                <w:noProof/>
                <w:webHidden/>
              </w:rPr>
              <w:tab/>
            </w:r>
            <w:r>
              <w:rPr>
                <w:noProof/>
                <w:webHidden/>
              </w:rPr>
              <w:fldChar w:fldCharType="begin"/>
            </w:r>
            <w:r>
              <w:rPr>
                <w:noProof/>
                <w:webHidden/>
              </w:rPr>
              <w:instrText xml:space="preserve"> PAGEREF _Toc163021779 \h </w:instrText>
            </w:r>
            <w:r>
              <w:rPr>
                <w:noProof/>
                <w:webHidden/>
              </w:rPr>
            </w:r>
            <w:r>
              <w:rPr>
                <w:noProof/>
                <w:webHidden/>
              </w:rPr>
              <w:fldChar w:fldCharType="separate"/>
            </w:r>
            <w:r>
              <w:rPr>
                <w:noProof/>
                <w:webHidden/>
              </w:rPr>
              <w:t>4</w:t>
            </w:r>
            <w:r>
              <w:rPr>
                <w:noProof/>
                <w:webHidden/>
              </w:rPr>
              <w:fldChar w:fldCharType="end"/>
            </w:r>
          </w:hyperlink>
        </w:p>
        <w:p w14:paraId="355F4DE0" w14:textId="51E47774"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80" w:history="1">
            <w:r w:rsidRPr="003B7229">
              <w:rPr>
                <w:rStyle w:val="Hyperlink"/>
                <w:noProof/>
              </w:rPr>
              <w:t>6. Discussion</w:t>
            </w:r>
            <w:r>
              <w:rPr>
                <w:noProof/>
                <w:webHidden/>
              </w:rPr>
              <w:tab/>
            </w:r>
            <w:r>
              <w:rPr>
                <w:noProof/>
                <w:webHidden/>
              </w:rPr>
              <w:fldChar w:fldCharType="begin"/>
            </w:r>
            <w:r>
              <w:rPr>
                <w:noProof/>
                <w:webHidden/>
              </w:rPr>
              <w:instrText xml:space="preserve"> PAGEREF _Toc163021780 \h </w:instrText>
            </w:r>
            <w:r>
              <w:rPr>
                <w:noProof/>
                <w:webHidden/>
              </w:rPr>
            </w:r>
            <w:r>
              <w:rPr>
                <w:noProof/>
                <w:webHidden/>
              </w:rPr>
              <w:fldChar w:fldCharType="separate"/>
            </w:r>
            <w:r>
              <w:rPr>
                <w:noProof/>
                <w:webHidden/>
              </w:rPr>
              <w:t>4</w:t>
            </w:r>
            <w:r>
              <w:rPr>
                <w:noProof/>
                <w:webHidden/>
              </w:rPr>
              <w:fldChar w:fldCharType="end"/>
            </w:r>
          </w:hyperlink>
        </w:p>
        <w:p w14:paraId="243B50E2" w14:textId="4B03B8ED"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81" w:history="1">
            <w:r w:rsidRPr="003B7229">
              <w:rPr>
                <w:rStyle w:val="Hyperlink"/>
                <w:noProof/>
              </w:rPr>
              <w:t>7. Conclusion</w:t>
            </w:r>
            <w:r>
              <w:rPr>
                <w:noProof/>
                <w:webHidden/>
              </w:rPr>
              <w:tab/>
            </w:r>
            <w:r>
              <w:rPr>
                <w:noProof/>
                <w:webHidden/>
              </w:rPr>
              <w:fldChar w:fldCharType="begin"/>
            </w:r>
            <w:r>
              <w:rPr>
                <w:noProof/>
                <w:webHidden/>
              </w:rPr>
              <w:instrText xml:space="preserve"> PAGEREF _Toc163021781 \h </w:instrText>
            </w:r>
            <w:r>
              <w:rPr>
                <w:noProof/>
                <w:webHidden/>
              </w:rPr>
            </w:r>
            <w:r>
              <w:rPr>
                <w:noProof/>
                <w:webHidden/>
              </w:rPr>
              <w:fldChar w:fldCharType="separate"/>
            </w:r>
            <w:r>
              <w:rPr>
                <w:noProof/>
                <w:webHidden/>
              </w:rPr>
              <w:t>5</w:t>
            </w:r>
            <w:r>
              <w:rPr>
                <w:noProof/>
                <w:webHidden/>
              </w:rPr>
              <w:fldChar w:fldCharType="end"/>
            </w:r>
          </w:hyperlink>
        </w:p>
        <w:p w14:paraId="129AC505" w14:textId="6E11A31B"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82" w:history="1">
            <w:r w:rsidRPr="003B7229">
              <w:rPr>
                <w:rStyle w:val="Hyperlink"/>
                <w:noProof/>
              </w:rPr>
              <w:t>8. References</w:t>
            </w:r>
            <w:r>
              <w:rPr>
                <w:noProof/>
                <w:webHidden/>
              </w:rPr>
              <w:tab/>
            </w:r>
            <w:r>
              <w:rPr>
                <w:noProof/>
                <w:webHidden/>
              </w:rPr>
              <w:fldChar w:fldCharType="begin"/>
            </w:r>
            <w:r>
              <w:rPr>
                <w:noProof/>
                <w:webHidden/>
              </w:rPr>
              <w:instrText xml:space="preserve"> PAGEREF _Toc163021782 \h </w:instrText>
            </w:r>
            <w:r>
              <w:rPr>
                <w:noProof/>
                <w:webHidden/>
              </w:rPr>
            </w:r>
            <w:r>
              <w:rPr>
                <w:noProof/>
                <w:webHidden/>
              </w:rPr>
              <w:fldChar w:fldCharType="separate"/>
            </w:r>
            <w:r>
              <w:rPr>
                <w:noProof/>
                <w:webHidden/>
              </w:rPr>
              <w:t>6</w:t>
            </w:r>
            <w:r>
              <w:rPr>
                <w:noProof/>
                <w:webHidden/>
              </w:rPr>
              <w:fldChar w:fldCharType="end"/>
            </w:r>
          </w:hyperlink>
        </w:p>
        <w:p w14:paraId="56851F44" w14:textId="6483E408" w:rsidR="005D4CD7" w:rsidRDefault="005D4CD7">
          <w:pPr>
            <w:pStyle w:val="TOC1"/>
            <w:tabs>
              <w:tab w:val="right" w:pos="9350"/>
            </w:tabs>
            <w:rPr>
              <w:rFonts w:asciiTheme="minorHAnsi" w:eastAsiaTheme="minorEastAsia" w:hAnsiTheme="minorHAnsi" w:cstheme="minorBidi"/>
              <w:noProof/>
              <w:kern w:val="2"/>
              <w:sz w:val="24"/>
              <w:szCs w:val="24"/>
              <w:lang w:val="en-VN"/>
              <w14:ligatures w14:val="standardContextual"/>
            </w:rPr>
          </w:pPr>
          <w:hyperlink w:anchor="_Toc163021783" w:history="1">
            <w:r w:rsidRPr="003B7229">
              <w:rPr>
                <w:rStyle w:val="Hyperlink"/>
                <w:noProof/>
              </w:rPr>
              <w:t>9. Appendix</w:t>
            </w:r>
            <w:r>
              <w:rPr>
                <w:noProof/>
                <w:webHidden/>
              </w:rPr>
              <w:tab/>
            </w:r>
            <w:r>
              <w:rPr>
                <w:noProof/>
                <w:webHidden/>
              </w:rPr>
              <w:fldChar w:fldCharType="begin"/>
            </w:r>
            <w:r>
              <w:rPr>
                <w:noProof/>
                <w:webHidden/>
              </w:rPr>
              <w:instrText xml:space="preserve"> PAGEREF _Toc163021783 \h </w:instrText>
            </w:r>
            <w:r>
              <w:rPr>
                <w:noProof/>
                <w:webHidden/>
              </w:rPr>
            </w:r>
            <w:r>
              <w:rPr>
                <w:noProof/>
                <w:webHidden/>
              </w:rPr>
              <w:fldChar w:fldCharType="separate"/>
            </w:r>
            <w:r>
              <w:rPr>
                <w:noProof/>
                <w:webHidden/>
              </w:rPr>
              <w:t>6</w:t>
            </w:r>
            <w:r>
              <w:rPr>
                <w:noProof/>
                <w:webHidden/>
              </w:rPr>
              <w:fldChar w:fldCharType="end"/>
            </w:r>
          </w:hyperlink>
        </w:p>
        <w:p w14:paraId="4C0D545C" w14:textId="5FD7E781"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84" w:history="1">
            <w:r w:rsidRPr="003B7229">
              <w:rPr>
                <w:rStyle w:val="Hyperlink"/>
                <w:noProof/>
              </w:rPr>
              <w:t>9.1. Python</w:t>
            </w:r>
            <w:r>
              <w:rPr>
                <w:noProof/>
                <w:webHidden/>
              </w:rPr>
              <w:tab/>
            </w:r>
            <w:r>
              <w:rPr>
                <w:noProof/>
                <w:webHidden/>
              </w:rPr>
              <w:fldChar w:fldCharType="begin"/>
            </w:r>
            <w:r>
              <w:rPr>
                <w:noProof/>
                <w:webHidden/>
              </w:rPr>
              <w:instrText xml:space="preserve"> PAGEREF _Toc163021784 \h </w:instrText>
            </w:r>
            <w:r>
              <w:rPr>
                <w:noProof/>
                <w:webHidden/>
              </w:rPr>
            </w:r>
            <w:r>
              <w:rPr>
                <w:noProof/>
                <w:webHidden/>
              </w:rPr>
              <w:fldChar w:fldCharType="separate"/>
            </w:r>
            <w:r>
              <w:rPr>
                <w:noProof/>
                <w:webHidden/>
              </w:rPr>
              <w:t>6</w:t>
            </w:r>
            <w:r>
              <w:rPr>
                <w:noProof/>
                <w:webHidden/>
              </w:rPr>
              <w:fldChar w:fldCharType="end"/>
            </w:r>
          </w:hyperlink>
        </w:p>
        <w:p w14:paraId="366A3366" w14:textId="0D61C458" w:rsidR="005D4CD7" w:rsidRDefault="005D4CD7">
          <w:pPr>
            <w:pStyle w:val="TOC2"/>
            <w:tabs>
              <w:tab w:val="right" w:pos="9350"/>
            </w:tabs>
            <w:rPr>
              <w:rFonts w:asciiTheme="minorHAnsi" w:eastAsiaTheme="minorEastAsia" w:hAnsiTheme="minorHAnsi" w:cstheme="minorBidi"/>
              <w:noProof/>
              <w:kern w:val="2"/>
              <w:sz w:val="24"/>
              <w:szCs w:val="24"/>
              <w:lang w:val="en-VN"/>
              <w14:ligatures w14:val="standardContextual"/>
            </w:rPr>
          </w:pPr>
          <w:hyperlink w:anchor="_Toc163021785" w:history="1">
            <w:r w:rsidRPr="003B7229">
              <w:rPr>
                <w:rStyle w:val="Hyperlink"/>
                <w:noProof/>
              </w:rPr>
              <w:t>9.2. Tableau</w:t>
            </w:r>
            <w:r>
              <w:rPr>
                <w:noProof/>
                <w:webHidden/>
              </w:rPr>
              <w:tab/>
            </w:r>
            <w:r>
              <w:rPr>
                <w:noProof/>
                <w:webHidden/>
              </w:rPr>
              <w:fldChar w:fldCharType="begin"/>
            </w:r>
            <w:r>
              <w:rPr>
                <w:noProof/>
                <w:webHidden/>
              </w:rPr>
              <w:instrText xml:space="preserve"> PAGEREF _Toc163021785 \h </w:instrText>
            </w:r>
            <w:r>
              <w:rPr>
                <w:noProof/>
                <w:webHidden/>
              </w:rPr>
            </w:r>
            <w:r>
              <w:rPr>
                <w:noProof/>
                <w:webHidden/>
              </w:rPr>
              <w:fldChar w:fldCharType="separate"/>
            </w:r>
            <w:r>
              <w:rPr>
                <w:noProof/>
                <w:webHidden/>
              </w:rPr>
              <w:t>6</w:t>
            </w:r>
            <w:r>
              <w:rPr>
                <w:noProof/>
                <w:webHidden/>
              </w:rPr>
              <w:fldChar w:fldCharType="end"/>
            </w:r>
          </w:hyperlink>
        </w:p>
        <w:p w14:paraId="3C57F84E" w14:textId="2342B210" w:rsidR="00406B92" w:rsidRDefault="005056BA">
          <w:pPr>
            <w:widowControl w:val="0"/>
            <w:tabs>
              <w:tab w:val="right" w:pos="12000"/>
            </w:tabs>
            <w:spacing w:before="60" w:line="240" w:lineRule="auto"/>
            <w:ind w:left="360"/>
            <w:jc w:val="left"/>
            <w:rPr>
              <w:rFonts w:ascii="Arial" w:eastAsia="Arial" w:hAnsi="Arial" w:cs="Arial"/>
              <w:color w:val="000000"/>
            </w:rPr>
          </w:pPr>
          <w:r>
            <w:fldChar w:fldCharType="end"/>
          </w:r>
        </w:p>
      </w:sdtContent>
    </w:sdt>
    <w:p w14:paraId="15DD9AD6" w14:textId="77777777" w:rsidR="00406B92" w:rsidRDefault="005056BA">
      <w:pPr>
        <w:pStyle w:val="Heading1"/>
        <w:ind w:left="0" w:firstLine="0"/>
      </w:pPr>
      <w:bookmarkStart w:id="2" w:name="_5aawpsk71mcq" w:colFirst="0" w:colLast="0"/>
      <w:bookmarkEnd w:id="2"/>
      <w:r>
        <w:br w:type="page"/>
      </w:r>
    </w:p>
    <w:p w14:paraId="7189B6B1" w14:textId="77777777" w:rsidR="00406B92" w:rsidRDefault="005056BA">
      <w:pPr>
        <w:pStyle w:val="Heading1"/>
        <w:keepNext w:val="0"/>
        <w:keepLines w:val="0"/>
        <w:spacing w:after="120"/>
        <w:ind w:left="0" w:firstLine="0"/>
        <w:rPr>
          <w:b/>
          <w:color w:val="000000"/>
          <w:sz w:val="46"/>
          <w:szCs w:val="46"/>
        </w:rPr>
      </w:pPr>
      <w:bookmarkStart w:id="3" w:name="_Toc163021768"/>
      <w:r>
        <w:lastRenderedPageBreak/>
        <w:t>1.Executive Summary</w:t>
      </w:r>
      <w:bookmarkEnd w:id="3"/>
    </w:p>
    <w:p w14:paraId="15435F29" w14:textId="6245E55B" w:rsidR="00750C86" w:rsidRPr="00C54DBD" w:rsidRDefault="00263570" w:rsidP="00263570">
      <w:pPr>
        <w:spacing w:before="240"/>
      </w:pPr>
      <w:r w:rsidRPr="00C54DBD">
        <w:t>This project report describes a thorough study and visualization of Apple Inc. (AAPL) stock prices utilizing two powerful tools: Python for data analysis and visualization, and Tableau for creating interactive dashboards. The project, which extends from 2014 to 2023, intends to identify trends, patterns, and anomalies in Apple's stock performance using a mix of time series analysis, technical indicators, and interactive visual exploration. The findings of this research are meant to help investors, financial analysts, and supporters better understand AAPL's stock behavior and make informed decisions.</w:t>
      </w:r>
    </w:p>
    <w:p w14:paraId="60EFB6B1" w14:textId="0319C2CC" w:rsidR="00406B92" w:rsidRDefault="005056BA">
      <w:pPr>
        <w:pStyle w:val="Heading1"/>
        <w:keepNext w:val="0"/>
        <w:keepLines w:val="0"/>
        <w:spacing w:after="120"/>
        <w:ind w:left="360"/>
        <w:rPr>
          <w:b/>
          <w:color w:val="000000"/>
          <w:sz w:val="46"/>
          <w:szCs w:val="46"/>
        </w:rPr>
      </w:pPr>
      <w:bookmarkStart w:id="4" w:name="_Toc163021769"/>
      <w:r>
        <w:t xml:space="preserve">2. </w:t>
      </w:r>
      <w:r w:rsidR="00750C86">
        <w:t>Introduction</w:t>
      </w:r>
      <w:bookmarkEnd w:id="4"/>
    </w:p>
    <w:p w14:paraId="52D49F19" w14:textId="77777777" w:rsidR="00750C86" w:rsidRDefault="005056BA">
      <w:pPr>
        <w:pStyle w:val="Heading2"/>
        <w:keepNext w:val="0"/>
        <w:keepLines w:val="0"/>
        <w:spacing w:before="360" w:after="80"/>
      </w:pPr>
      <w:bookmarkStart w:id="5" w:name="_Toc163021770"/>
      <w:r>
        <w:t xml:space="preserve">2.1. </w:t>
      </w:r>
      <w:r w:rsidR="00750C86">
        <w:t>Background</w:t>
      </w:r>
      <w:bookmarkEnd w:id="5"/>
    </w:p>
    <w:p w14:paraId="0C8B0259" w14:textId="70BAF32C" w:rsidR="00750C86" w:rsidRPr="00C54DBD" w:rsidRDefault="00263570" w:rsidP="00750C86">
      <w:r w:rsidRPr="00C54DBD">
        <w:t>In the world of technology huge corporations, Apple stands out as a genuine colossus, its impact extending well beyond its Cupertino origins. To understand Apple's market domination, one must first examine the complicated network of its influence on GAFAM stocks (Google, Apple, Facebook, Amazon, Microsoft). From the viewpoint of investors and market experts, Apple's position is crucial, altering the environment in ways that reverberate across sectors. The volatility and patterns in its stock prices provide a fascinating glimpse at the impact of market forces, new releases, and global economic events on a premier technology business.</w:t>
      </w:r>
    </w:p>
    <w:p w14:paraId="00C07B60" w14:textId="7FFEB103" w:rsidR="00263570" w:rsidRDefault="005056BA" w:rsidP="00814DD7">
      <w:pPr>
        <w:pStyle w:val="Heading2"/>
        <w:keepNext w:val="0"/>
        <w:keepLines w:val="0"/>
        <w:spacing w:before="360" w:after="80"/>
      </w:pPr>
      <w:bookmarkStart w:id="6" w:name="_Toc163021771"/>
      <w:r>
        <w:t xml:space="preserve">2.2. </w:t>
      </w:r>
      <w:r w:rsidR="00BF0B63">
        <w:t>Problem Statement</w:t>
      </w:r>
      <w:bookmarkEnd w:id="6"/>
    </w:p>
    <w:p w14:paraId="70FD7AF3" w14:textId="6D1E9BB2" w:rsidR="0010781B" w:rsidRDefault="0010781B" w:rsidP="0010781B">
      <w:r>
        <w:t>Getting around the intricacies of the stock market may be quite difficult, especially when it comes to large-cap equities like Apple Inc. (AAPL), whose price is influenced by a variety of variables. This initiative focuses on two primary problems:</w:t>
      </w:r>
    </w:p>
    <w:p w14:paraId="2FFFC236" w14:textId="457E4EFF" w:rsidR="0010781B" w:rsidRDefault="0010781B" w:rsidP="0010781B">
      <w:pPr>
        <w:pStyle w:val="ListParagraph"/>
        <w:numPr>
          <w:ilvl w:val="0"/>
          <w:numId w:val="33"/>
        </w:numPr>
      </w:pPr>
      <w:r w:rsidRPr="00CD11F9">
        <w:rPr>
          <w:b/>
          <w:bCs/>
        </w:rPr>
        <w:t>Understanding Apple's Stock Price Dynamics</w:t>
      </w:r>
      <w:r>
        <w:t>: The price of AAPL fluctuates in response to a number of variables, such as news about the firm, market trends, and economic developments. A sophisticated method of data analysis is needed to identify the factors influencing price fluctuations.</w:t>
      </w:r>
    </w:p>
    <w:p w14:paraId="4E5B0FBC" w14:textId="2E9C709B" w:rsidR="0010781B" w:rsidRDefault="0010781B" w:rsidP="0010781B">
      <w:pPr>
        <w:pStyle w:val="ListParagraph"/>
        <w:numPr>
          <w:ilvl w:val="0"/>
          <w:numId w:val="33"/>
        </w:numPr>
      </w:pPr>
      <w:r w:rsidRPr="00CD11F9">
        <w:rPr>
          <w:b/>
          <w:bCs/>
        </w:rPr>
        <w:t>Developing Financial Insights</w:t>
      </w:r>
      <w:r>
        <w:t>: Many investors, particularly those who lack sophisticated analytical abilities, may find it overwhelming to deal with the volume of financial data. Tools that transform data into useful insights and make stock market research more accessible to a larger audience are desperately needed.</w:t>
      </w:r>
    </w:p>
    <w:p w14:paraId="2A1BEB54" w14:textId="0146B2B2" w:rsidR="0099303C" w:rsidRPr="0099303C" w:rsidRDefault="0010781B" w:rsidP="0099303C">
      <w:r>
        <w:lastRenderedPageBreak/>
        <w:t>This study uses Tableau for interactive visuals and Python for deep analysis in an effort to address these problems. The goal is to make sense of AAPL's stock patterns from 2014 to 2023 and provide information to stakeholders so they may make informed decisions.</w:t>
      </w:r>
    </w:p>
    <w:p w14:paraId="29782989" w14:textId="2E5788F3" w:rsidR="0099303C" w:rsidRDefault="0099303C" w:rsidP="0099303C">
      <w:pPr>
        <w:pStyle w:val="Heading2"/>
        <w:keepNext w:val="0"/>
        <w:keepLines w:val="0"/>
        <w:spacing w:before="360" w:after="80"/>
      </w:pPr>
      <w:bookmarkStart w:id="7" w:name="_Toc163021772"/>
      <w:r>
        <w:t>2.</w:t>
      </w:r>
      <w:r>
        <w:t>3</w:t>
      </w:r>
      <w:r>
        <w:t xml:space="preserve">. </w:t>
      </w:r>
      <w:r>
        <w:t>Objectives</w:t>
      </w:r>
      <w:bookmarkEnd w:id="7"/>
    </w:p>
    <w:p w14:paraId="3D4B1FCA" w14:textId="77777777" w:rsidR="0099303C" w:rsidRDefault="0099303C" w:rsidP="0099303C">
      <w:r>
        <w:t>This project uses Tableau for interactive visualization and Python for data analysis to provide an accessible but thorough examination of Apple Inc.'s stock performance from 2014 until 2023. Key objectives consist of:</w:t>
      </w:r>
    </w:p>
    <w:p w14:paraId="060F6EF7" w14:textId="77777777" w:rsidR="0099303C" w:rsidRDefault="0099303C" w:rsidP="0099303C">
      <w:pPr>
        <w:pStyle w:val="ListParagraph"/>
        <w:numPr>
          <w:ilvl w:val="0"/>
          <w:numId w:val="31"/>
        </w:numPr>
      </w:pPr>
      <w:r w:rsidRPr="00CD11F9">
        <w:rPr>
          <w:b/>
          <w:bCs/>
        </w:rPr>
        <w:t>Trend Analysis</w:t>
      </w:r>
      <w:r>
        <w:t>: Over the given time frame, determine the major trends, patterns, and anomalies in Apple's stock values.</w:t>
      </w:r>
    </w:p>
    <w:p w14:paraId="1920A065" w14:textId="77777777" w:rsidR="0099303C" w:rsidRDefault="0099303C" w:rsidP="0099303C">
      <w:pPr>
        <w:pStyle w:val="ListParagraph"/>
        <w:numPr>
          <w:ilvl w:val="0"/>
          <w:numId w:val="31"/>
        </w:numPr>
      </w:pPr>
      <w:r w:rsidRPr="00CD11F9">
        <w:rPr>
          <w:b/>
          <w:bCs/>
        </w:rPr>
        <w:t>Impact Assessment</w:t>
      </w:r>
      <w:r>
        <w:t>: Determine how Apple's stock has been affected by world events, new product releases, and changes in GAFAM stocks.</w:t>
      </w:r>
    </w:p>
    <w:p w14:paraId="13B6120B" w14:textId="77777777" w:rsidR="0099303C" w:rsidRDefault="0099303C" w:rsidP="0099303C">
      <w:pPr>
        <w:pStyle w:val="ListParagraph"/>
        <w:numPr>
          <w:ilvl w:val="0"/>
          <w:numId w:val="31"/>
        </w:numPr>
      </w:pPr>
      <w:r w:rsidRPr="00CD11F9">
        <w:rPr>
          <w:b/>
          <w:bCs/>
        </w:rPr>
        <w:t>Technical Analysis</w:t>
      </w:r>
      <w:r>
        <w:t>: To get a better understanding of stock behavior and possible investing opportunities, use technical indicators.</w:t>
      </w:r>
    </w:p>
    <w:p w14:paraId="4ADEF12F" w14:textId="77777777" w:rsidR="0099303C" w:rsidRDefault="0099303C" w:rsidP="0099303C">
      <w:pPr>
        <w:pStyle w:val="ListParagraph"/>
        <w:numPr>
          <w:ilvl w:val="0"/>
          <w:numId w:val="31"/>
        </w:numPr>
      </w:pPr>
      <w:r w:rsidRPr="00CD11F9">
        <w:rPr>
          <w:b/>
          <w:bCs/>
        </w:rPr>
        <w:t>Interactive Visualization</w:t>
      </w:r>
      <w:r>
        <w:t>: Build Tableau dashboards that let users customize their analysis and explore data in real-time.</w:t>
      </w:r>
    </w:p>
    <w:p w14:paraId="65D772F6" w14:textId="77777777" w:rsidR="0099303C" w:rsidRDefault="0099303C" w:rsidP="0099303C">
      <w:pPr>
        <w:pStyle w:val="ListParagraph"/>
        <w:numPr>
          <w:ilvl w:val="0"/>
          <w:numId w:val="31"/>
        </w:numPr>
      </w:pPr>
      <w:r w:rsidRPr="00CD11F9">
        <w:rPr>
          <w:b/>
          <w:bCs/>
        </w:rPr>
        <w:t>Strategic Insights</w:t>
      </w:r>
      <w:r>
        <w:t>: Using the data analysis, provide suggestions and actionable insights for analysts and investors.</w:t>
      </w:r>
    </w:p>
    <w:p w14:paraId="15622DDF" w14:textId="77777777" w:rsidR="0099303C" w:rsidRDefault="0099303C" w:rsidP="0099303C">
      <w:pPr>
        <w:pStyle w:val="ListParagraph"/>
        <w:numPr>
          <w:ilvl w:val="0"/>
          <w:numId w:val="31"/>
        </w:numPr>
      </w:pPr>
      <w:r w:rsidRPr="00CD11F9">
        <w:rPr>
          <w:b/>
          <w:bCs/>
        </w:rPr>
        <w:t>Tool Demonstration</w:t>
      </w:r>
      <w:r>
        <w:t>: Display how well Tableau and Python perform in the analysis and display of financial data.</w:t>
      </w:r>
    </w:p>
    <w:p w14:paraId="72868A11" w14:textId="77777777" w:rsidR="0099303C" w:rsidRDefault="0099303C" w:rsidP="0099303C">
      <w:r>
        <w:t>These goals are set up to direct a targeted investigation that provides stakeholders with information on the dynamics of Apple's stock and aids in well-informed decision-making.</w:t>
      </w:r>
    </w:p>
    <w:p w14:paraId="2E6BA803" w14:textId="77777777" w:rsidR="0099303C" w:rsidRDefault="0099303C" w:rsidP="0099303C">
      <w:pPr>
        <w:spacing w:before="0" w:line="276" w:lineRule="auto"/>
        <w:rPr>
          <w:b/>
          <w:color w:val="0000FF"/>
        </w:rPr>
      </w:pPr>
      <w:r>
        <w:t xml:space="preserve"> </w:t>
      </w:r>
    </w:p>
    <w:p w14:paraId="45D1F0D7" w14:textId="77777777" w:rsidR="0099303C" w:rsidRPr="0099303C" w:rsidRDefault="0099303C" w:rsidP="0099303C"/>
    <w:p w14:paraId="127CF61C" w14:textId="2EA5651B" w:rsidR="00406B92" w:rsidRDefault="00406B92">
      <w:pPr>
        <w:spacing w:before="0"/>
        <w:ind w:left="40"/>
      </w:pPr>
    </w:p>
    <w:p w14:paraId="5EFA3D47" w14:textId="6D55B481" w:rsidR="00406B92" w:rsidRDefault="005056BA" w:rsidP="00750C86">
      <w:pPr>
        <w:pStyle w:val="Heading1"/>
        <w:spacing w:before="0"/>
        <w:ind w:left="-142" w:firstLine="0"/>
        <w:rPr>
          <w:sz w:val="46"/>
          <w:szCs w:val="46"/>
        </w:rPr>
      </w:pPr>
      <w:r>
        <w:t xml:space="preserve"> </w:t>
      </w:r>
      <w:bookmarkStart w:id="8" w:name="_Toc163021773"/>
      <w:r>
        <w:t xml:space="preserve">3. </w:t>
      </w:r>
      <w:r w:rsidR="00750C86">
        <w:t>Data Preprocessing</w:t>
      </w:r>
      <w:bookmarkEnd w:id="8"/>
    </w:p>
    <w:p w14:paraId="410DB3F8" w14:textId="4AF235F4" w:rsidR="00406B92" w:rsidRDefault="005056BA">
      <w:pPr>
        <w:pStyle w:val="Heading2"/>
      </w:pPr>
      <w:bookmarkStart w:id="9" w:name="_Toc163021774"/>
      <w:r>
        <w:t xml:space="preserve">3.1. </w:t>
      </w:r>
      <w:r w:rsidR="00750C86">
        <w:t>Data Sources</w:t>
      </w:r>
      <w:bookmarkEnd w:id="9"/>
    </w:p>
    <w:p w14:paraId="4E184583" w14:textId="04AE759F" w:rsidR="00386EB8" w:rsidRDefault="00386EB8" w:rsidP="00386EB8">
      <w:r w:rsidRPr="00386EB8">
        <w:t>The dataset for this project was sourced from Yahoo Finance, offering comprehensive historical stock price data for Apple Inc. (AAPL) spanning from 2014 to 2023</w:t>
      </w:r>
      <w:r>
        <w:t xml:space="preserve"> [1]</w:t>
      </w:r>
      <w:r w:rsidRPr="00386EB8">
        <w:t>. This period was chosen to capture a wide range of market activities, including product launches, financial announcements, and global economic events, providing a rich dataset for analysis.</w:t>
      </w:r>
    </w:p>
    <w:p w14:paraId="4FCB386F" w14:textId="5E7534BB" w:rsidR="003D2833" w:rsidRDefault="003D2833" w:rsidP="003D2833">
      <w:r>
        <w:t>Th</w:t>
      </w:r>
      <w:r>
        <w:t>e</w:t>
      </w:r>
      <w:r>
        <w:t xml:space="preserve"> dataset consists of Apple Stock Price from January 2014 to December 2023. And the </w:t>
      </w:r>
      <w:r>
        <w:t>feature</w:t>
      </w:r>
      <w:r>
        <w:t xml:space="preserve"> in the dataset is described by:</w:t>
      </w:r>
    </w:p>
    <w:p w14:paraId="4240E074" w14:textId="77777777" w:rsidR="003D2833" w:rsidRDefault="003D2833" w:rsidP="003D2833"/>
    <w:p w14:paraId="43EEA258" w14:textId="77777777" w:rsidR="003D2833" w:rsidRDefault="003D2833" w:rsidP="003D2833">
      <w:r w:rsidRPr="003D2833">
        <w:rPr>
          <w:b/>
          <w:bCs/>
        </w:rPr>
        <w:t>Target</w:t>
      </w:r>
      <w:r>
        <w:t>: Price trend for next day - Multi Class Classification</w:t>
      </w:r>
    </w:p>
    <w:p w14:paraId="3AB391AD" w14:textId="6568A4F3" w:rsidR="003D2833" w:rsidRDefault="003D2833" w:rsidP="003D2833">
      <w:pPr>
        <w:pStyle w:val="ListParagraph"/>
        <w:numPr>
          <w:ilvl w:val="0"/>
          <w:numId w:val="31"/>
        </w:numPr>
      </w:pPr>
      <w:r>
        <w:t>bullish - If price increases more than 0.5%</w:t>
      </w:r>
    </w:p>
    <w:p w14:paraId="15E86381" w14:textId="5E65E21A" w:rsidR="003D2833" w:rsidRDefault="003D2833" w:rsidP="003D2833">
      <w:pPr>
        <w:pStyle w:val="ListParagraph"/>
        <w:numPr>
          <w:ilvl w:val="0"/>
          <w:numId w:val="31"/>
        </w:numPr>
      </w:pPr>
      <w:r>
        <w:t>bearish - If price fall more than 0.5%</w:t>
      </w:r>
    </w:p>
    <w:p w14:paraId="0F3E148C" w14:textId="2A421249" w:rsidR="003D2833" w:rsidRDefault="003D2833" w:rsidP="003D2833">
      <w:pPr>
        <w:pStyle w:val="ListParagraph"/>
        <w:numPr>
          <w:ilvl w:val="0"/>
          <w:numId w:val="31"/>
        </w:numPr>
      </w:pPr>
      <w:r>
        <w:t>neutral - If price movement stay with -0.5% to +0.5% range</w:t>
      </w:r>
    </w:p>
    <w:p w14:paraId="2FC5523E" w14:textId="25562C80" w:rsidR="003D2833" w:rsidRDefault="003D2833" w:rsidP="003D2833">
      <w:r>
        <w:t>Following technical indicators included:</w:t>
      </w:r>
    </w:p>
    <w:p w14:paraId="3FF0D9AF" w14:textId="1197E2CF" w:rsidR="003D2833" w:rsidRDefault="003D2833" w:rsidP="003D2833">
      <w:pPr>
        <w:pStyle w:val="ListParagraph"/>
        <w:numPr>
          <w:ilvl w:val="0"/>
          <w:numId w:val="31"/>
        </w:numPr>
      </w:pPr>
      <w:r>
        <w:t>SMA: Simple Moving Average. Aid in determining if an asset price will continue or if it will reverse a bull or bear trend.</w:t>
      </w:r>
    </w:p>
    <w:p w14:paraId="15DBDB27" w14:textId="3B9B8125" w:rsidR="003D2833" w:rsidRDefault="003D2833" w:rsidP="003D2833">
      <w:pPr>
        <w:pStyle w:val="ListParagraph"/>
        <w:numPr>
          <w:ilvl w:val="0"/>
          <w:numId w:val="31"/>
        </w:numPr>
      </w:pPr>
      <w:r>
        <w:t>EMA: Exponential Moving Average. Shows how the price of an asset or security changes over a certain period of time. The EMA is different from a simple moving average in that it places more weight on recent data points</w:t>
      </w:r>
    </w:p>
    <w:p w14:paraId="2E733312" w14:textId="65D53B8E" w:rsidR="003D2833" w:rsidRDefault="003D2833" w:rsidP="003D2833">
      <w:pPr>
        <w:pStyle w:val="ListParagraph"/>
        <w:numPr>
          <w:ilvl w:val="0"/>
          <w:numId w:val="31"/>
        </w:numPr>
      </w:pPr>
      <w:r>
        <w:t>RSI: Relative Strength Index. RSI measures the speed and magnitude of a security's recent price changes to evaluate overvalued or undervalued conditions in the price of that security.</w:t>
      </w:r>
    </w:p>
    <w:p w14:paraId="3E168842" w14:textId="77777777" w:rsidR="003D2833" w:rsidRDefault="003D2833" w:rsidP="003D2833">
      <w:pPr>
        <w:pStyle w:val="ListParagraph"/>
        <w:numPr>
          <w:ilvl w:val="0"/>
          <w:numId w:val="31"/>
        </w:numPr>
      </w:pPr>
      <w:r>
        <w:t>Bollinger Band</w:t>
      </w:r>
      <w:r>
        <w:t>:</w:t>
      </w:r>
      <w:r>
        <w:t xml:space="preserve"> Generate oversold or overbought signals</w:t>
      </w:r>
    </w:p>
    <w:p w14:paraId="2D081F7F" w14:textId="77777777" w:rsidR="003D2833" w:rsidRDefault="003D2833" w:rsidP="003D2833">
      <w:pPr>
        <w:pStyle w:val="ListParagraph"/>
        <w:numPr>
          <w:ilvl w:val="0"/>
          <w:numId w:val="31"/>
        </w:numPr>
      </w:pPr>
      <w:r>
        <w:t>MACD: Moving Average Convergence Divergence. A trend-following momentum indicator that shows the relationship between two exponential moving averages.</w:t>
      </w:r>
    </w:p>
    <w:p w14:paraId="07ACDBB4" w14:textId="77777777" w:rsidR="003D2833" w:rsidRDefault="003D2833" w:rsidP="003D2833">
      <w:pPr>
        <w:pStyle w:val="ListParagraph"/>
        <w:numPr>
          <w:ilvl w:val="0"/>
          <w:numId w:val="31"/>
        </w:numPr>
      </w:pPr>
      <w:r>
        <w:t>CCI: Commodity Channel Index. A technical indicator that measures the difference between the current price and the historical average price.</w:t>
      </w:r>
      <w:r>
        <w:t xml:space="preserve"> </w:t>
      </w:r>
    </w:p>
    <w:p w14:paraId="383FB79E" w14:textId="77777777" w:rsidR="003D2833" w:rsidRDefault="003D2833" w:rsidP="003D2833">
      <w:pPr>
        <w:pStyle w:val="ListParagraph"/>
        <w:numPr>
          <w:ilvl w:val="0"/>
          <w:numId w:val="31"/>
        </w:numPr>
      </w:pPr>
      <w:r>
        <w:t>TR: True Range. Measures the daily range plus any gap from the closing price of the preceding day.</w:t>
      </w:r>
    </w:p>
    <w:p w14:paraId="67608DBD" w14:textId="7ED7CF7C" w:rsidR="003D2833" w:rsidRDefault="003D2833" w:rsidP="003D2833">
      <w:pPr>
        <w:pStyle w:val="ListParagraph"/>
        <w:numPr>
          <w:ilvl w:val="0"/>
          <w:numId w:val="31"/>
        </w:numPr>
      </w:pPr>
      <w:r>
        <w:t xml:space="preserve">ATR: Average True Range. Average of true ranges over the specified period. ATR measures volatility, </w:t>
      </w:r>
      <w:r>
        <w:t>considering</w:t>
      </w:r>
      <w:r>
        <w:t xml:space="preserve"> any gaps in the price movement.</w:t>
      </w:r>
    </w:p>
    <w:p w14:paraId="55F833BB" w14:textId="2DC551C3" w:rsidR="00386EB8" w:rsidRDefault="005056BA" w:rsidP="00386EB8">
      <w:pPr>
        <w:pStyle w:val="Heading2"/>
      </w:pPr>
      <w:bookmarkStart w:id="10" w:name="_Toc163021775"/>
      <w:r>
        <w:t xml:space="preserve">3.2. </w:t>
      </w:r>
      <w:r w:rsidR="00750C86">
        <w:t>Data Preparation</w:t>
      </w:r>
      <w:bookmarkEnd w:id="10"/>
    </w:p>
    <w:p w14:paraId="4758E4DD" w14:textId="090643D8" w:rsidR="00A73702" w:rsidRPr="00A73702" w:rsidRDefault="00A73702" w:rsidP="00A73702">
      <w:pPr>
        <w:rPr>
          <w:b/>
          <w:bCs/>
        </w:rPr>
      </w:pPr>
      <w:r w:rsidRPr="00A73702">
        <w:rPr>
          <w:b/>
          <w:bCs/>
        </w:rPr>
        <w:t>1. Data Cleaning</w:t>
      </w:r>
    </w:p>
    <w:p w14:paraId="390A094D" w14:textId="1B7FCED8" w:rsidR="00406B92" w:rsidRDefault="00386EB8" w:rsidP="00A73702">
      <w:pPr>
        <w:pStyle w:val="ListParagraph"/>
        <w:numPr>
          <w:ilvl w:val="0"/>
          <w:numId w:val="32"/>
        </w:numPr>
      </w:pPr>
      <w:r>
        <w:t xml:space="preserve">Handling Missing Values: </w:t>
      </w:r>
      <w:r w:rsidR="008C1BDA">
        <w:t>There is no null value in the chosen dataset but since the market is not open on weekends and public holidays, leading to the gaps</w:t>
      </w:r>
      <w:r w:rsidR="005621C2" w:rsidRPr="005621C2">
        <w:t xml:space="preserve"> in the date sequence</w:t>
      </w:r>
      <w:r w:rsidR="005621C2">
        <w:t xml:space="preserve">. </w:t>
      </w:r>
      <w:r w:rsidR="00A73702">
        <w:t>By avoiding the necessity for imputation or addressing missing data, this guarantees a smoother time series analysis that makes it easier to discern trends and patterns.</w:t>
      </w:r>
    </w:p>
    <w:p w14:paraId="5208E39E" w14:textId="47F43C87" w:rsidR="00A73702" w:rsidRDefault="00A73702" w:rsidP="00A73702">
      <w:pPr>
        <w:pStyle w:val="ListParagraph"/>
        <w:numPr>
          <w:ilvl w:val="0"/>
          <w:numId w:val="32"/>
        </w:numPr>
      </w:pPr>
      <w:r>
        <w:t xml:space="preserve">Duplicated Values: There are no duplicated records in the dataset. </w:t>
      </w:r>
    </w:p>
    <w:p w14:paraId="6D9DD0B0" w14:textId="4CFD50F1" w:rsidR="00A73702" w:rsidRDefault="00A73702" w:rsidP="00A73702">
      <w:pPr>
        <w:rPr>
          <w:b/>
          <w:bCs/>
        </w:rPr>
      </w:pPr>
      <w:r w:rsidRPr="00A73702">
        <w:rPr>
          <w:b/>
          <w:bCs/>
        </w:rPr>
        <w:t>2. Feature Engineering</w:t>
      </w:r>
    </w:p>
    <w:p w14:paraId="2C56AA65" w14:textId="22356A63" w:rsidR="00A73702" w:rsidRDefault="00A73702" w:rsidP="00CA02F8">
      <w:pPr>
        <w:pStyle w:val="ListParagraph"/>
        <w:numPr>
          <w:ilvl w:val="0"/>
          <w:numId w:val="34"/>
        </w:numPr>
      </w:pPr>
      <w:r>
        <w:lastRenderedPageBreak/>
        <w:t>Feature Creation: Take advantages of the ‘date’ variable to create column ‘year’ which will help us visualize the stock price trending each year.</w:t>
      </w:r>
      <w:r w:rsidR="00932F36">
        <w:t xml:space="preserve"> Create the ‘</w:t>
      </w:r>
      <w:r w:rsidR="00932F36" w:rsidRPr="00932F36">
        <w:t>Signal Line</w:t>
      </w:r>
      <w:r w:rsidR="00932F36">
        <w:t>’ variable</w:t>
      </w:r>
      <w:r w:rsidR="00932F36" w:rsidRPr="00932F36">
        <w:t>: The 9-day EMA of the MACD values</w:t>
      </w:r>
      <w:r w:rsidR="00932F36">
        <w:t>, for the prediction analysis.</w:t>
      </w:r>
    </w:p>
    <w:p w14:paraId="0782C287" w14:textId="6CBDD35A" w:rsidR="00635542" w:rsidRDefault="001D5036" w:rsidP="00635542">
      <w:pPr>
        <w:pStyle w:val="ListParagraph"/>
        <w:numPr>
          <w:ilvl w:val="0"/>
          <w:numId w:val="34"/>
        </w:numPr>
      </w:pPr>
      <w:r>
        <w:t>E</w:t>
      </w:r>
      <w:r w:rsidRPr="001D5036">
        <w:t>nsuring all data types were correctly formatted for analysis.</w:t>
      </w:r>
    </w:p>
    <w:p w14:paraId="0F245E3C" w14:textId="15AE0B9B" w:rsidR="00635542" w:rsidRPr="00A73702" w:rsidRDefault="00635542" w:rsidP="00635542">
      <w:pPr>
        <w:pStyle w:val="ListParagraph"/>
        <w:numPr>
          <w:ilvl w:val="0"/>
          <w:numId w:val="34"/>
        </w:numPr>
      </w:pPr>
      <w:r>
        <w:t xml:space="preserve">The </w:t>
      </w:r>
      <w:r>
        <w:t>pandas’</w:t>
      </w:r>
      <w:r>
        <w:t xml:space="preserve"> module for Python served a key role in preprocessing, enabling effective manipulation and getting the dataset ready for further analysis.</w:t>
      </w:r>
    </w:p>
    <w:p w14:paraId="511394CE" w14:textId="50E9B48B" w:rsidR="00406B92" w:rsidRDefault="005056BA">
      <w:pPr>
        <w:pStyle w:val="Heading1"/>
        <w:ind w:left="0" w:firstLine="0"/>
      </w:pPr>
      <w:bookmarkStart w:id="11" w:name="_Toc163021776"/>
      <w:r>
        <w:t>4.</w:t>
      </w:r>
      <w:r w:rsidR="00750C86">
        <w:t xml:space="preserve"> Methodology</w:t>
      </w:r>
      <w:bookmarkEnd w:id="11"/>
    </w:p>
    <w:p w14:paraId="727B9397" w14:textId="5EB2E2D1" w:rsidR="00750C86" w:rsidRDefault="003D2833" w:rsidP="00750C86">
      <w:pPr>
        <w:spacing w:before="0" w:line="276" w:lineRule="auto"/>
      </w:pPr>
      <w:r w:rsidRPr="003D2833">
        <w:t>This research uses a combination of methods to examine the dynamics of Apple Inc.'s stock price over a ten-year period (2014–2023) by combining quantitative analysis with sophisticated data visualization. There are 2 main steps to the methodology</w:t>
      </w:r>
      <w:r>
        <w:t>:</w:t>
      </w:r>
    </w:p>
    <w:p w14:paraId="16BF0A02" w14:textId="5BE5D2C1" w:rsidR="007874AF" w:rsidRDefault="007874AF" w:rsidP="00750C86">
      <w:pPr>
        <w:spacing w:before="0" w:line="276" w:lineRule="auto"/>
      </w:pPr>
    </w:p>
    <w:p w14:paraId="10375F09" w14:textId="77777777" w:rsidR="007874AF" w:rsidRPr="007874AF" w:rsidRDefault="007874AF" w:rsidP="007874AF">
      <w:pPr>
        <w:pStyle w:val="ListParagraph"/>
        <w:numPr>
          <w:ilvl w:val="0"/>
          <w:numId w:val="35"/>
        </w:numPr>
        <w:spacing w:before="0" w:line="276" w:lineRule="auto"/>
        <w:rPr>
          <w:b/>
          <w:bCs/>
        </w:rPr>
      </w:pPr>
      <w:r w:rsidRPr="007874AF">
        <w:rPr>
          <w:b/>
          <w:bCs/>
        </w:rPr>
        <w:t>Python (Quantitative Analysis):</w:t>
      </w:r>
    </w:p>
    <w:p w14:paraId="11188423" w14:textId="0FD7D395" w:rsidR="007874AF" w:rsidRDefault="007874AF" w:rsidP="007874AF">
      <w:pPr>
        <w:pStyle w:val="ListParagraph"/>
        <w:numPr>
          <w:ilvl w:val="0"/>
          <w:numId w:val="36"/>
        </w:numPr>
        <w:spacing w:before="0" w:line="276" w:lineRule="auto"/>
      </w:pPr>
      <w:r w:rsidRPr="007874AF">
        <w:t>Data preprocessing: Cleaning and preparing the dataset using the pandas</w:t>
      </w:r>
      <w:r>
        <w:t>’</w:t>
      </w:r>
      <w:r w:rsidRPr="007874AF">
        <w:t xml:space="preserve"> library, assuring the accuracy of the data by identifying any abnormalities, missing values.</w:t>
      </w:r>
      <w:r>
        <w:t xml:space="preserve"> Creating more insightful attributes to make visualization process more straight-forward and easy to understand.</w:t>
      </w:r>
    </w:p>
    <w:p w14:paraId="11967CED" w14:textId="069CD1B1" w:rsidR="007874AF" w:rsidRDefault="007874AF" w:rsidP="007874AF">
      <w:pPr>
        <w:pStyle w:val="ListParagraph"/>
        <w:numPr>
          <w:ilvl w:val="0"/>
          <w:numId w:val="36"/>
        </w:numPr>
        <w:spacing w:before="0" w:line="276" w:lineRule="auto"/>
      </w:pPr>
      <w:r>
        <w:t>Trend analysis: Examining underlying trends, seasonal patterns, and possible cyclical tendencies in the price of AAPL's stock by using time series analytic tools.</w:t>
      </w:r>
      <w:r>
        <w:t xml:space="preserve"> Visualizing the correlation among continuous attributes and applying some of the python library like ‘</w:t>
      </w:r>
      <w:proofErr w:type="spellStart"/>
      <w:r>
        <w:t>plotly</w:t>
      </w:r>
      <w:proofErr w:type="spellEnd"/>
      <w:r>
        <w:t>’ and ‘</w:t>
      </w:r>
      <w:proofErr w:type="spellStart"/>
      <w:r>
        <w:t>dataprep</w:t>
      </w:r>
      <w:proofErr w:type="spellEnd"/>
      <w:r>
        <w:t xml:space="preserve">’ to visualize the volume and the price trending of the Apple Stock Price. </w:t>
      </w:r>
    </w:p>
    <w:p w14:paraId="5CE22F5C" w14:textId="0408D8E9" w:rsidR="007874AF" w:rsidRDefault="007874AF" w:rsidP="00392EEA">
      <w:pPr>
        <w:pStyle w:val="ListParagraph"/>
        <w:numPr>
          <w:ilvl w:val="0"/>
          <w:numId w:val="35"/>
        </w:numPr>
        <w:spacing w:before="0" w:line="276" w:lineRule="auto"/>
        <w:rPr>
          <w:b/>
          <w:bCs/>
        </w:rPr>
      </w:pPr>
      <w:r w:rsidRPr="007874AF">
        <w:rPr>
          <w:b/>
          <w:bCs/>
        </w:rPr>
        <w:t>Tableau (Interactive Visualization):</w:t>
      </w:r>
    </w:p>
    <w:p w14:paraId="5A5334BE" w14:textId="5DCD0023" w:rsidR="00392EEA" w:rsidRPr="00392EEA" w:rsidRDefault="00392EEA" w:rsidP="00392EEA">
      <w:pPr>
        <w:pStyle w:val="ListParagraph"/>
        <w:numPr>
          <w:ilvl w:val="0"/>
          <w:numId w:val="43"/>
        </w:numPr>
      </w:pPr>
      <w:r w:rsidRPr="00392EEA">
        <w:rPr>
          <w:b/>
          <w:bCs/>
        </w:rPr>
        <w:t>Dashboard Creation</w:t>
      </w:r>
      <w:r w:rsidRPr="00392EEA">
        <w:t>: Makes dynamic dashboards in Tableau that let you explore stock price data in a more engaging way. With these tools, you can look at different dates, fluctuations in prices, and technical indications simultaneously to get the complete picture.</w:t>
      </w:r>
    </w:p>
    <w:p w14:paraId="0DD67B37" w14:textId="4D80DB24" w:rsidR="00392EEA" w:rsidRDefault="00392EEA" w:rsidP="00392EEA">
      <w:pPr>
        <w:pStyle w:val="ListParagraph"/>
        <w:numPr>
          <w:ilvl w:val="0"/>
          <w:numId w:val="40"/>
        </w:numPr>
        <w:spacing w:before="0" w:line="276" w:lineRule="auto"/>
      </w:pPr>
      <w:r w:rsidRPr="00392EEA">
        <w:rPr>
          <w:b/>
          <w:bCs/>
        </w:rPr>
        <w:t>Calculation of Technical Indicators:</w:t>
      </w:r>
      <w:r>
        <w:t xml:space="preserve"> Using Tableau, the analysis includes making pictures of important technical indicators like Moving Averages (MAs), Relative Strength Index (RSI), and Moving Average Convergence Divergence (MACD), etc. This change takes advantage of Tableau's ability to determine and display these factors in real time, which is very important for finding possible buy or sell signs and figuring out how the market responds.</w:t>
      </w:r>
    </w:p>
    <w:p w14:paraId="19B389BD" w14:textId="49ACACD6" w:rsidR="00392EEA" w:rsidRPr="00392EEA" w:rsidRDefault="00392EEA" w:rsidP="00392EEA">
      <w:pPr>
        <w:pStyle w:val="ListParagraph"/>
        <w:numPr>
          <w:ilvl w:val="0"/>
          <w:numId w:val="40"/>
        </w:numPr>
      </w:pPr>
      <w:r w:rsidRPr="00392EEA">
        <w:rPr>
          <w:b/>
          <w:bCs/>
        </w:rPr>
        <w:t>Dashboard Creation:</w:t>
      </w:r>
      <w:r w:rsidRPr="00392EEA">
        <w:t xml:space="preserve"> Makes dynamic dashboards in Tableau that let you explore stock price data in a more engaging way. With these tools, you can look at different dates, fluctuations in prices, and technical indications simultaneously to get the complete picture</w:t>
      </w:r>
      <w:r>
        <w:t>.</w:t>
      </w:r>
    </w:p>
    <w:p w14:paraId="0B3097B4" w14:textId="409FA3B9" w:rsidR="00750C86" w:rsidRDefault="00750C86" w:rsidP="00750C86">
      <w:pPr>
        <w:pStyle w:val="Heading1"/>
        <w:ind w:left="0" w:firstLine="0"/>
      </w:pPr>
      <w:bookmarkStart w:id="12" w:name="_Toc163021777"/>
      <w:r>
        <w:lastRenderedPageBreak/>
        <w:t xml:space="preserve">5. </w:t>
      </w:r>
      <w:r w:rsidRPr="00750C86">
        <w:t>Analysis and Findings</w:t>
      </w:r>
      <w:bookmarkEnd w:id="12"/>
    </w:p>
    <w:p w14:paraId="2F2F5011" w14:textId="5A5DA54F" w:rsidR="00750C86" w:rsidRDefault="00750C86" w:rsidP="00750C86">
      <w:pPr>
        <w:pStyle w:val="Heading2"/>
      </w:pPr>
      <w:bookmarkStart w:id="13" w:name="_Toc163021778"/>
      <w:r>
        <w:t>5.1. Python</w:t>
      </w:r>
      <w:bookmarkEnd w:id="13"/>
    </w:p>
    <w:p w14:paraId="451F72F1" w14:textId="77777777" w:rsidR="00750C86" w:rsidRDefault="00750C86" w:rsidP="00750C86">
      <w:pPr>
        <w:pStyle w:val="Heading2"/>
      </w:pPr>
    </w:p>
    <w:p w14:paraId="62896E6D" w14:textId="71C9FA80" w:rsidR="00750C86" w:rsidRDefault="00750C86" w:rsidP="00750C86">
      <w:pPr>
        <w:pStyle w:val="Heading2"/>
      </w:pPr>
      <w:bookmarkStart w:id="14" w:name="_Toc163021779"/>
      <w:r>
        <w:t>5.2. Tableau</w:t>
      </w:r>
      <w:bookmarkEnd w:id="14"/>
    </w:p>
    <w:p w14:paraId="0D798D5B" w14:textId="77777777" w:rsidR="00750C86" w:rsidRDefault="00750C86" w:rsidP="00750C86">
      <w:pPr>
        <w:spacing w:before="0" w:line="276" w:lineRule="auto"/>
        <w:rPr>
          <w:b/>
          <w:color w:val="0000FF"/>
        </w:rPr>
      </w:pPr>
    </w:p>
    <w:p w14:paraId="5ECB2E1C" w14:textId="77777777" w:rsidR="00263570" w:rsidRDefault="00263570" w:rsidP="00750C86">
      <w:pPr>
        <w:spacing w:before="0" w:line="276" w:lineRule="auto"/>
        <w:rPr>
          <w:b/>
          <w:color w:val="0000FF"/>
        </w:rPr>
      </w:pPr>
    </w:p>
    <w:p w14:paraId="3897F4DC" w14:textId="77777777" w:rsidR="00263570" w:rsidRDefault="00263570" w:rsidP="00750C86">
      <w:pPr>
        <w:spacing w:before="0" w:line="276" w:lineRule="auto"/>
        <w:rPr>
          <w:b/>
          <w:color w:val="0000FF"/>
        </w:rPr>
      </w:pPr>
    </w:p>
    <w:p w14:paraId="7D01BAB7" w14:textId="77777777" w:rsidR="00263570" w:rsidRDefault="00263570" w:rsidP="00750C86">
      <w:pPr>
        <w:spacing w:before="0" w:line="276" w:lineRule="auto"/>
        <w:rPr>
          <w:b/>
          <w:color w:val="0000FF"/>
        </w:rPr>
      </w:pPr>
    </w:p>
    <w:p w14:paraId="06849560" w14:textId="77777777" w:rsidR="00263570" w:rsidRDefault="00263570" w:rsidP="00750C86">
      <w:pPr>
        <w:spacing w:before="0" w:line="276" w:lineRule="auto"/>
        <w:rPr>
          <w:b/>
          <w:color w:val="0000FF"/>
        </w:rPr>
      </w:pPr>
    </w:p>
    <w:p w14:paraId="7B51D800" w14:textId="77777777" w:rsidR="00263570" w:rsidRDefault="00263570" w:rsidP="00750C86">
      <w:pPr>
        <w:spacing w:before="0" w:line="276" w:lineRule="auto"/>
        <w:rPr>
          <w:b/>
          <w:color w:val="0000FF"/>
        </w:rPr>
      </w:pPr>
    </w:p>
    <w:p w14:paraId="6CA5D64A" w14:textId="77777777" w:rsidR="00263570" w:rsidRDefault="00263570" w:rsidP="00750C86">
      <w:pPr>
        <w:spacing w:before="0" w:line="276" w:lineRule="auto"/>
        <w:rPr>
          <w:b/>
          <w:color w:val="0000FF"/>
        </w:rPr>
      </w:pPr>
    </w:p>
    <w:p w14:paraId="04ABBA1C" w14:textId="0BDF21A3" w:rsidR="00406B92" w:rsidRPr="00263570" w:rsidRDefault="00406B92" w:rsidP="00263570">
      <w:pPr>
        <w:spacing w:before="0" w:line="276" w:lineRule="auto"/>
        <w:rPr>
          <w:b/>
          <w:color w:val="0000FF"/>
        </w:rPr>
      </w:pPr>
      <w:bookmarkStart w:id="15" w:name="_tj77rrmixzhi" w:colFirst="0" w:colLast="0"/>
      <w:bookmarkEnd w:id="15"/>
    </w:p>
    <w:p w14:paraId="1392B69E" w14:textId="708763EA" w:rsidR="00750C86" w:rsidRDefault="00750C86" w:rsidP="00750C86">
      <w:pPr>
        <w:pStyle w:val="Heading1"/>
        <w:ind w:left="0" w:firstLine="0"/>
      </w:pPr>
      <w:bookmarkStart w:id="16" w:name="_931p18m632x6" w:colFirst="0" w:colLast="0"/>
      <w:bookmarkStart w:id="17" w:name="_Toc163021780"/>
      <w:bookmarkEnd w:id="16"/>
      <w:r>
        <w:t>6. Discussion</w:t>
      </w:r>
      <w:bookmarkEnd w:id="17"/>
    </w:p>
    <w:p w14:paraId="38BC8E37" w14:textId="6B2BCB96" w:rsidR="00750C86" w:rsidRDefault="00750C86" w:rsidP="00750C86">
      <w:pPr>
        <w:pStyle w:val="Heading1"/>
        <w:ind w:left="0" w:firstLine="0"/>
        <w:rPr>
          <w:color w:val="666666"/>
        </w:rPr>
      </w:pPr>
    </w:p>
    <w:p w14:paraId="375550D4" w14:textId="77777777" w:rsidR="00750C86" w:rsidRDefault="00750C86" w:rsidP="00750C86">
      <w:pPr>
        <w:pStyle w:val="Heading1"/>
        <w:ind w:left="0" w:firstLine="0"/>
      </w:pPr>
    </w:p>
    <w:p w14:paraId="2CE95BE8" w14:textId="4DF4FAA4" w:rsidR="00406B92" w:rsidRDefault="005056BA">
      <w:pPr>
        <w:pStyle w:val="Heading1"/>
        <w:ind w:left="0" w:firstLine="0"/>
      </w:pPr>
      <w:r>
        <w:br w:type="page"/>
      </w:r>
      <w:bookmarkStart w:id="18" w:name="_Toc163021781"/>
      <w:r w:rsidR="00750C86">
        <w:lastRenderedPageBreak/>
        <w:t>7. Conclusion</w:t>
      </w:r>
      <w:bookmarkEnd w:id="18"/>
      <w:r w:rsidR="00750C86">
        <w:t xml:space="preserve"> </w:t>
      </w:r>
      <w:r>
        <w:t xml:space="preserve"> </w:t>
      </w:r>
    </w:p>
    <w:p w14:paraId="3D2A0E94" w14:textId="25DD6629" w:rsidR="00406B92" w:rsidRDefault="005056BA">
      <w:pPr>
        <w:spacing w:before="480"/>
      </w:pPr>
      <w:r>
        <w:br w:type="page"/>
      </w:r>
    </w:p>
    <w:p w14:paraId="69CE4A71" w14:textId="53426C57" w:rsidR="00406B92" w:rsidRDefault="00750C86" w:rsidP="00263570">
      <w:pPr>
        <w:pStyle w:val="Heading1"/>
        <w:ind w:left="0" w:firstLine="0"/>
      </w:pPr>
      <w:bookmarkStart w:id="19" w:name="_Toc163021782"/>
      <w:r>
        <w:lastRenderedPageBreak/>
        <w:t xml:space="preserve">8. </w:t>
      </w:r>
      <w:r w:rsidR="005056BA">
        <w:t>References</w:t>
      </w:r>
      <w:bookmarkEnd w:id="19"/>
    </w:p>
    <w:p w14:paraId="49E33586" w14:textId="7EDFEFD3" w:rsidR="00263570" w:rsidRDefault="00000000" w:rsidP="00263570">
      <w:hyperlink r:id="rId9" w:history="1">
        <w:r w:rsidR="00263570" w:rsidRPr="00BB48E4">
          <w:rPr>
            <w:rStyle w:val="Hyperlink"/>
          </w:rPr>
          <w:t>https://fastercapital.com/content/Apple-s-Market-Dominance--How-it-Impacts-GAFAM-Stocks.html</w:t>
        </w:r>
      </w:hyperlink>
    </w:p>
    <w:p w14:paraId="2D9757AB" w14:textId="77777777" w:rsidR="00263570" w:rsidRPr="00263570" w:rsidRDefault="00263570" w:rsidP="00263570"/>
    <w:p w14:paraId="2A0ABA67" w14:textId="77777777" w:rsidR="00406B92" w:rsidRDefault="005056BA">
      <w:pPr>
        <w:ind w:left="720"/>
      </w:pPr>
      <w:r>
        <w:rPr>
          <w:noProof/>
          <w:color w:val="666666"/>
        </w:rPr>
        <w:drawing>
          <wp:inline distT="114300" distB="114300" distL="114300" distR="114300" wp14:anchorId="78D62ACD" wp14:editId="4B34FCD9">
            <wp:extent cx="438150" cy="57150"/>
            <wp:effectExtent l="0" t="0" r="0" b="0"/>
            <wp:docPr id="16"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10"/>
                    <a:srcRect/>
                    <a:stretch>
                      <a:fillRect/>
                    </a:stretch>
                  </pic:blipFill>
                  <pic:spPr>
                    <a:xfrm>
                      <a:off x="0" y="0"/>
                      <a:ext cx="438150" cy="57150"/>
                    </a:xfrm>
                    <a:prstGeom prst="rect">
                      <a:avLst/>
                    </a:prstGeom>
                    <a:ln/>
                  </pic:spPr>
                </pic:pic>
              </a:graphicData>
            </a:graphic>
          </wp:inline>
        </w:drawing>
      </w:r>
    </w:p>
    <w:p w14:paraId="789DC3BA" w14:textId="2EC894EB" w:rsidR="00406B92" w:rsidRDefault="00750C86" w:rsidP="00750C86">
      <w:pPr>
        <w:pStyle w:val="Heading1"/>
        <w:ind w:left="0" w:firstLine="0"/>
      </w:pPr>
      <w:bookmarkStart w:id="20" w:name="_Toc163021783"/>
      <w:r>
        <w:t>9</w:t>
      </w:r>
      <w:r w:rsidR="005056BA">
        <w:t>.</w:t>
      </w:r>
      <w:r>
        <w:t xml:space="preserve"> </w:t>
      </w:r>
      <w:r w:rsidR="005056BA">
        <w:t>Appendix</w:t>
      </w:r>
      <w:bookmarkEnd w:id="20"/>
    </w:p>
    <w:p w14:paraId="37369EAC" w14:textId="4254514D" w:rsidR="00406B92" w:rsidRDefault="00750C86" w:rsidP="00750C86">
      <w:pPr>
        <w:pStyle w:val="Heading2"/>
      </w:pPr>
      <w:bookmarkStart w:id="21" w:name="_Toc163021784"/>
      <w:r>
        <w:t>9.1. Python</w:t>
      </w:r>
      <w:bookmarkEnd w:id="21"/>
    </w:p>
    <w:p w14:paraId="457200A1" w14:textId="12BB9BCA" w:rsidR="00406B92" w:rsidRDefault="00750C86">
      <w:pPr>
        <w:pStyle w:val="Heading2"/>
      </w:pPr>
      <w:bookmarkStart w:id="22" w:name="_Toc163021785"/>
      <w:r>
        <w:t>9.2. Tableau</w:t>
      </w:r>
      <w:bookmarkEnd w:id="22"/>
    </w:p>
    <w:p w14:paraId="793619C5" w14:textId="37BFC44D" w:rsidR="00406B92" w:rsidRDefault="00406B92">
      <w:pPr>
        <w:rPr>
          <w:color w:val="E61A17"/>
          <w:sz w:val="28"/>
          <w:szCs w:val="28"/>
        </w:rPr>
      </w:pPr>
    </w:p>
    <w:p w14:paraId="2B878CFC" w14:textId="77777777" w:rsidR="00406B92" w:rsidRDefault="00406B92">
      <w:pPr>
        <w:rPr>
          <w:color w:val="E61A17"/>
          <w:sz w:val="28"/>
          <w:szCs w:val="28"/>
        </w:rPr>
      </w:pPr>
    </w:p>
    <w:p w14:paraId="0A38611D" w14:textId="2C3AA04A" w:rsidR="00406B92" w:rsidRDefault="00406B92">
      <w:pPr>
        <w:rPr>
          <w:color w:val="E61A17"/>
          <w:sz w:val="28"/>
          <w:szCs w:val="28"/>
        </w:rPr>
      </w:pPr>
    </w:p>
    <w:p w14:paraId="2FF2468A" w14:textId="6023F419" w:rsidR="00406B92" w:rsidRDefault="00406B92">
      <w:pPr>
        <w:rPr>
          <w:color w:val="E61A17"/>
          <w:sz w:val="28"/>
          <w:szCs w:val="28"/>
        </w:rPr>
      </w:pPr>
    </w:p>
    <w:p w14:paraId="7C88EE07" w14:textId="77777777" w:rsidR="00406B92" w:rsidRDefault="00406B92">
      <w:pPr>
        <w:rPr>
          <w:color w:val="E61A17"/>
          <w:sz w:val="28"/>
          <w:szCs w:val="28"/>
        </w:rPr>
      </w:pPr>
    </w:p>
    <w:p w14:paraId="2C2070D7" w14:textId="5E584C48" w:rsidR="00406B92" w:rsidRDefault="00406B92">
      <w:pPr>
        <w:rPr>
          <w:color w:val="E61A17"/>
          <w:sz w:val="28"/>
          <w:szCs w:val="28"/>
        </w:rPr>
      </w:pPr>
    </w:p>
    <w:p w14:paraId="7395A9F7" w14:textId="77777777" w:rsidR="00406B92" w:rsidRDefault="00406B92">
      <w:pPr>
        <w:rPr>
          <w:color w:val="E61A17"/>
          <w:sz w:val="28"/>
          <w:szCs w:val="28"/>
        </w:rPr>
      </w:pPr>
    </w:p>
    <w:p w14:paraId="4FA65BF8" w14:textId="7C7340E4" w:rsidR="00406B92" w:rsidRDefault="00406B92">
      <w:pPr>
        <w:rPr>
          <w:color w:val="E61A17"/>
          <w:sz w:val="28"/>
          <w:szCs w:val="28"/>
        </w:rPr>
      </w:pPr>
    </w:p>
    <w:p w14:paraId="3C2320DF" w14:textId="292D7617" w:rsidR="00406B92" w:rsidRDefault="00406B92">
      <w:pPr>
        <w:jc w:val="center"/>
        <w:rPr>
          <w:rFonts w:ascii="Droid Serif" w:eastAsia="Droid Serif" w:hAnsi="Droid Serif" w:cs="Droid Serif"/>
          <w:color w:val="666666"/>
        </w:rPr>
      </w:pPr>
    </w:p>
    <w:p w14:paraId="2AB0D471" w14:textId="77777777" w:rsidR="00406B92" w:rsidRDefault="00406B92">
      <w:pPr>
        <w:jc w:val="center"/>
        <w:rPr>
          <w:rFonts w:ascii="Droid Serif" w:eastAsia="Droid Serif" w:hAnsi="Droid Serif" w:cs="Droid Serif"/>
          <w:color w:val="666666"/>
        </w:rPr>
      </w:pPr>
    </w:p>
    <w:p w14:paraId="5CD2CD30" w14:textId="50181F2E" w:rsidR="00406B92" w:rsidRDefault="00406B92">
      <w:pPr>
        <w:jc w:val="center"/>
        <w:rPr>
          <w:rFonts w:ascii="Droid Serif" w:eastAsia="Droid Serif" w:hAnsi="Droid Serif" w:cs="Droid Serif"/>
          <w:color w:val="666666"/>
        </w:rPr>
      </w:pPr>
    </w:p>
    <w:p w14:paraId="1E1697FC" w14:textId="487104D9" w:rsidR="00406B92" w:rsidRDefault="00406B92">
      <w:pPr>
        <w:jc w:val="center"/>
        <w:rPr>
          <w:rFonts w:ascii="Droid Serif" w:eastAsia="Droid Serif" w:hAnsi="Droid Serif" w:cs="Droid Serif"/>
          <w:color w:val="666666"/>
        </w:rPr>
      </w:pPr>
    </w:p>
    <w:p w14:paraId="63D16773" w14:textId="32D3CA35" w:rsidR="00406B92" w:rsidRDefault="00406B92">
      <w:pPr>
        <w:jc w:val="center"/>
        <w:rPr>
          <w:rFonts w:ascii="Droid Serif" w:eastAsia="Droid Serif" w:hAnsi="Droid Serif" w:cs="Droid Serif"/>
          <w:color w:val="666666"/>
        </w:rPr>
      </w:pPr>
    </w:p>
    <w:p w14:paraId="737A9CDD" w14:textId="020110C6" w:rsidR="00406B92" w:rsidRDefault="00406B92">
      <w:pPr>
        <w:jc w:val="center"/>
        <w:rPr>
          <w:rFonts w:ascii="Droid Serif" w:eastAsia="Droid Serif" w:hAnsi="Droid Serif" w:cs="Droid Serif"/>
          <w:color w:val="666666"/>
        </w:rPr>
      </w:pPr>
    </w:p>
    <w:p w14:paraId="638C1FC8" w14:textId="7DED3446" w:rsidR="00406B92" w:rsidRDefault="00406B92" w:rsidP="00750C86">
      <w:pPr>
        <w:rPr>
          <w:rFonts w:ascii="Droid Serif" w:eastAsia="Droid Serif" w:hAnsi="Droid Serif" w:cs="Droid Serif"/>
          <w:color w:val="666666"/>
        </w:rPr>
      </w:pPr>
    </w:p>
    <w:sectPr w:rsidR="00406B92">
      <w:headerReference w:type="default" r:id="rId11"/>
      <w:footerReference w:type="default" r:id="rId12"/>
      <w:headerReference w:type="first" r:id="rId13"/>
      <w:foot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079F2" w14:textId="77777777" w:rsidR="00535395" w:rsidRDefault="00535395">
      <w:pPr>
        <w:spacing w:before="0" w:line="240" w:lineRule="auto"/>
      </w:pPr>
      <w:r>
        <w:separator/>
      </w:r>
    </w:p>
  </w:endnote>
  <w:endnote w:type="continuationSeparator" w:id="0">
    <w:p w14:paraId="75AECD6A" w14:textId="77777777" w:rsidR="00535395" w:rsidRDefault="005353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roid Serif">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F925" w14:textId="56F2AA82" w:rsidR="00406B92" w:rsidRDefault="005056BA">
    <w:pPr>
      <w:pBdr>
        <w:top w:val="nil"/>
        <w:left w:val="nil"/>
        <w:bottom w:val="nil"/>
        <w:right w:val="nil"/>
        <w:between w:val="nil"/>
      </w:pBdr>
      <w:jc w:val="right"/>
    </w:pPr>
    <w:r>
      <w:fldChar w:fldCharType="begin"/>
    </w:r>
    <w:r>
      <w:instrText>PAGE</w:instrText>
    </w:r>
    <w:r>
      <w:fldChar w:fldCharType="separate"/>
    </w:r>
    <w:r>
      <w:rPr>
        <w:noProof/>
      </w:rPr>
      <w:t>1</w:t>
    </w:r>
    <w:r>
      <w:fldChar w:fldCharType="end"/>
    </w:r>
    <w:r>
      <w:rPr>
        <w:noProof/>
      </w:rPr>
      <w:drawing>
        <wp:anchor distT="0" distB="0" distL="0" distR="0" simplePos="0" relativeHeight="251661312" behindDoc="0" locked="0" layoutInCell="1" hidden="0" allowOverlap="1" wp14:anchorId="62B80672" wp14:editId="48DC3CA6">
          <wp:simplePos x="0" y="0"/>
          <wp:positionH relativeFrom="column">
            <wp:posOffset>-914399</wp:posOffset>
          </wp:positionH>
          <wp:positionV relativeFrom="paragraph">
            <wp:posOffset>438150</wp:posOffset>
          </wp:positionV>
          <wp:extent cx="7781925" cy="409575"/>
          <wp:effectExtent l="0" t="0" r="0" b="0"/>
          <wp:wrapTopAndBottom distT="0" distB="0"/>
          <wp:docPr id="3"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1683E" w14:textId="77777777" w:rsidR="00406B92" w:rsidRDefault="005056BA">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47CEDAD4" wp14:editId="65ADD75F">
          <wp:simplePos x="0" y="0"/>
          <wp:positionH relativeFrom="column">
            <wp:posOffset>-914399</wp:posOffset>
          </wp:positionH>
          <wp:positionV relativeFrom="paragraph">
            <wp:posOffset>438150</wp:posOffset>
          </wp:positionV>
          <wp:extent cx="7781925" cy="409575"/>
          <wp:effectExtent l="0" t="0" r="0" b="0"/>
          <wp:wrapTopAndBottom distT="0" distB="0"/>
          <wp:docPr id="8"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A8640" w14:textId="77777777" w:rsidR="00535395" w:rsidRDefault="00535395">
      <w:pPr>
        <w:spacing w:before="0" w:line="240" w:lineRule="auto"/>
      </w:pPr>
      <w:r>
        <w:separator/>
      </w:r>
    </w:p>
  </w:footnote>
  <w:footnote w:type="continuationSeparator" w:id="0">
    <w:p w14:paraId="69307EB1" w14:textId="77777777" w:rsidR="00535395" w:rsidRDefault="0053539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885ED" w14:textId="77777777" w:rsidR="00406B92" w:rsidRDefault="005056BA">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703DE35E" wp14:editId="11488F27">
          <wp:simplePos x="0" y="0"/>
          <wp:positionH relativeFrom="column">
            <wp:posOffset>-914399</wp:posOffset>
          </wp:positionH>
          <wp:positionV relativeFrom="paragraph">
            <wp:posOffset>-66674</wp:posOffset>
          </wp:positionV>
          <wp:extent cx="7781925" cy="95250"/>
          <wp:effectExtent l="0" t="0" r="0" b="0"/>
          <wp:wrapTopAndBottom distT="0" distB="0"/>
          <wp:docPr id="1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7A88457" wp14:editId="06E9C7CA">
          <wp:simplePos x="0" y="0"/>
          <wp:positionH relativeFrom="column">
            <wp:posOffset>-919162</wp:posOffset>
          </wp:positionH>
          <wp:positionV relativeFrom="paragraph">
            <wp:posOffset>-66674</wp:posOffset>
          </wp:positionV>
          <wp:extent cx="7781925" cy="95250"/>
          <wp:effectExtent l="0" t="0" r="0" b="0"/>
          <wp:wrapTopAndBottom distT="0" distB="0"/>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8C69504" w14:textId="77777777" w:rsidR="00406B92" w:rsidRDefault="005056BA">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51A23D1D" wp14:editId="580F6C3B">
          <wp:extent cx="447675" cy="57150"/>
          <wp:effectExtent l="0" t="0" r="0" b="0"/>
          <wp:docPr id="11"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9AF7" w14:textId="77777777" w:rsidR="00406B92" w:rsidRDefault="005056BA">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440F8219" wp14:editId="21FED219">
          <wp:simplePos x="0" y="0"/>
          <wp:positionH relativeFrom="column">
            <wp:posOffset>-919162</wp:posOffset>
          </wp:positionH>
          <wp:positionV relativeFrom="paragraph">
            <wp:posOffset>-66674</wp:posOffset>
          </wp:positionV>
          <wp:extent cx="7781925" cy="95250"/>
          <wp:effectExtent l="0" t="0" r="0" b="0"/>
          <wp:wrapTopAndBottom distT="0" distB="0"/>
          <wp:docPr id="3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7" type="#_x0000_t75" alt="short line" style="width:46.7pt;height:6.15pt;visibility:visible;mso-wrap-style:square" o:bullet="t">
        <v:imagedata r:id="rId1" o:title="short line"/>
      </v:shape>
    </w:pict>
  </w:numPicBullet>
  <w:abstractNum w:abstractNumId="0" w15:restartNumberingAfterBreak="0">
    <w:nsid w:val="04196099"/>
    <w:multiLevelType w:val="multilevel"/>
    <w:tmpl w:val="4BFC64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EE752A"/>
    <w:multiLevelType w:val="multilevel"/>
    <w:tmpl w:val="2CDA31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1465B62"/>
    <w:multiLevelType w:val="multilevel"/>
    <w:tmpl w:val="325A01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38933F3"/>
    <w:multiLevelType w:val="multilevel"/>
    <w:tmpl w:val="595EF19C"/>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3312CA"/>
    <w:multiLevelType w:val="multilevel"/>
    <w:tmpl w:val="1614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24515F"/>
    <w:multiLevelType w:val="hybridMultilevel"/>
    <w:tmpl w:val="D0B67EF6"/>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60493"/>
    <w:multiLevelType w:val="hybridMultilevel"/>
    <w:tmpl w:val="68BC7C58"/>
    <w:lvl w:ilvl="0" w:tplc="4C1AF216">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2A6FFA"/>
    <w:multiLevelType w:val="multilevel"/>
    <w:tmpl w:val="152A535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DF1111"/>
    <w:multiLevelType w:val="multilevel"/>
    <w:tmpl w:val="B358D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09752B"/>
    <w:multiLevelType w:val="hybridMultilevel"/>
    <w:tmpl w:val="7DCA4DF4"/>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273F7"/>
    <w:multiLevelType w:val="multilevel"/>
    <w:tmpl w:val="300CA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D374AD"/>
    <w:multiLevelType w:val="multilevel"/>
    <w:tmpl w:val="DC5C73F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305862"/>
    <w:multiLevelType w:val="multilevel"/>
    <w:tmpl w:val="F9AA7EA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B52306"/>
    <w:multiLevelType w:val="multilevel"/>
    <w:tmpl w:val="BA5E5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357E25"/>
    <w:multiLevelType w:val="hybridMultilevel"/>
    <w:tmpl w:val="36048CDE"/>
    <w:lvl w:ilvl="0" w:tplc="4C1AF216">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2E6CE3"/>
    <w:multiLevelType w:val="hybridMultilevel"/>
    <w:tmpl w:val="0F9ADBE8"/>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22EF3"/>
    <w:multiLevelType w:val="multilevel"/>
    <w:tmpl w:val="DA383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E0B7842"/>
    <w:multiLevelType w:val="multilevel"/>
    <w:tmpl w:val="A3D82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7A164A"/>
    <w:multiLevelType w:val="multilevel"/>
    <w:tmpl w:val="83F4B0A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405F488F"/>
    <w:multiLevelType w:val="multilevel"/>
    <w:tmpl w:val="D68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1325F3F"/>
    <w:multiLevelType w:val="multilevel"/>
    <w:tmpl w:val="7030537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D3177F"/>
    <w:multiLevelType w:val="hybridMultilevel"/>
    <w:tmpl w:val="32E8649C"/>
    <w:lvl w:ilvl="0" w:tplc="4C1AF216">
      <w:numFmt w:val="bullet"/>
      <w:lvlText w:val="-"/>
      <w:lvlJc w:val="left"/>
      <w:pPr>
        <w:ind w:left="1440" w:hanging="360"/>
      </w:pPr>
      <w:rPr>
        <w:rFonts w:ascii="Proxima Nova" w:eastAsia="Proxima Nova" w:hAnsi="Proxima Nova" w:cs="Proxima Nova"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E37E5"/>
    <w:multiLevelType w:val="multilevel"/>
    <w:tmpl w:val="180C0C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7D0393B"/>
    <w:multiLevelType w:val="multilevel"/>
    <w:tmpl w:val="9A4E11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95D3435"/>
    <w:multiLevelType w:val="multilevel"/>
    <w:tmpl w:val="205CA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E567940"/>
    <w:multiLevelType w:val="multilevel"/>
    <w:tmpl w:val="DF08C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726DCA"/>
    <w:multiLevelType w:val="multilevel"/>
    <w:tmpl w:val="78340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0761310"/>
    <w:multiLevelType w:val="multilevel"/>
    <w:tmpl w:val="DEE6D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2A672CD"/>
    <w:multiLevelType w:val="multilevel"/>
    <w:tmpl w:val="C8D633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53232B00"/>
    <w:multiLevelType w:val="hybridMultilevel"/>
    <w:tmpl w:val="684E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C62F4"/>
    <w:multiLevelType w:val="multilevel"/>
    <w:tmpl w:val="D0D88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91E292A"/>
    <w:multiLevelType w:val="hybridMultilevel"/>
    <w:tmpl w:val="C55CCE22"/>
    <w:lvl w:ilvl="0" w:tplc="4C1AF216">
      <w:numFmt w:val="bullet"/>
      <w:lvlText w:val="-"/>
      <w:lvlJc w:val="left"/>
      <w:pPr>
        <w:ind w:left="1440" w:hanging="360"/>
      </w:pPr>
      <w:rPr>
        <w:rFonts w:ascii="Proxima Nova" w:eastAsia="Proxima Nova" w:hAnsi="Proxima Nova" w:cs="Proxima Nova"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0F4484"/>
    <w:multiLevelType w:val="hybridMultilevel"/>
    <w:tmpl w:val="8E98D08C"/>
    <w:lvl w:ilvl="0" w:tplc="46742E96">
      <w:start w:val="2"/>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129EA"/>
    <w:multiLevelType w:val="multilevel"/>
    <w:tmpl w:val="7EB8E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3836984"/>
    <w:multiLevelType w:val="hybridMultilevel"/>
    <w:tmpl w:val="7474E53E"/>
    <w:lvl w:ilvl="0" w:tplc="4C1AF216">
      <w:start w:val="2"/>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5F47C5"/>
    <w:multiLevelType w:val="hybridMultilevel"/>
    <w:tmpl w:val="34C013F0"/>
    <w:lvl w:ilvl="0" w:tplc="4C1AF21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A46B7"/>
    <w:multiLevelType w:val="multilevel"/>
    <w:tmpl w:val="471C5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7E570C"/>
    <w:multiLevelType w:val="hybridMultilevel"/>
    <w:tmpl w:val="5BC4E52E"/>
    <w:lvl w:ilvl="0" w:tplc="4C1AF216">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F101B23"/>
    <w:multiLevelType w:val="multilevel"/>
    <w:tmpl w:val="6F7A0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4F0E22"/>
    <w:multiLevelType w:val="multilevel"/>
    <w:tmpl w:val="D4566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E72ABB"/>
    <w:multiLevelType w:val="multilevel"/>
    <w:tmpl w:val="021EAB8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7C757818"/>
    <w:multiLevelType w:val="multilevel"/>
    <w:tmpl w:val="F65E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EB2BF5"/>
    <w:multiLevelType w:val="hybridMultilevel"/>
    <w:tmpl w:val="2542A670"/>
    <w:lvl w:ilvl="0" w:tplc="4C1AF216">
      <w:numFmt w:val="bullet"/>
      <w:lvlText w:val="-"/>
      <w:lvlJc w:val="left"/>
      <w:pPr>
        <w:ind w:left="1080" w:hanging="360"/>
      </w:pPr>
      <w:rPr>
        <w:rFonts w:ascii="Proxima Nova" w:eastAsia="Proxima Nova" w:hAnsi="Proxima Nova" w:cs="Proxima Nov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938341">
    <w:abstractNumId w:val="26"/>
  </w:num>
  <w:num w:numId="2" w16cid:durableId="2080010810">
    <w:abstractNumId w:val="12"/>
  </w:num>
  <w:num w:numId="3" w16cid:durableId="595289617">
    <w:abstractNumId w:val="20"/>
  </w:num>
  <w:num w:numId="4" w16cid:durableId="418452406">
    <w:abstractNumId w:val="27"/>
  </w:num>
  <w:num w:numId="5" w16cid:durableId="1475954369">
    <w:abstractNumId w:val="1"/>
  </w:num>
  <w:num w:numId="6" w16cid:durableId="25646559">
    <w:abstractNumId w:val="30"/>
  </w:num>
  <w:num w:numId="7" w16cid:durableId="1901019020">
    <w:abstractNumId w:val="2"/>
  </w:num>
  <w:num w:numId="8" w16cid:durableId="1394425236">
    <w:abstractNumId w:val="13"/>
  </w:num>
  <w:num w:numId="9" w16cid:durableId="1689482321">
    <w:abstractNumId w:val="25"/>
  </w:num>
  <w:num w:numId="10" w16cid:durableId="2114011537">
    <w:abstractNumId w:val="23"/>
  </w:num>
  <w:num w:numId="11" w16cid:durableId="1400706792">
    <w:abstractNumId w:val="40"/>
  </w:num>
  <w:num w:numId="12" w16cid:durableId="459345023">
    <w:abstractNumId w:val="0"/>
  </w:num>
  <w:num w:numId="13" w16cid:durableId="1031423001">
    <w:abstractNumId w:val="24"/>
  </w:num>
  <w:num w:numId="14" w16cid:durableId="1398281809">
    <w:abstractNumId w:val="36"/>
  </w:num>
  <w:num w:numId="15" w16cid:durableId="423065479">
    <w:abstractNumId w:val="28"/>
  </w:num>
  <w:num w:numId="16" w16cid:durableId="1932272037">
    <w:abstractNumId w:val="33"/>
  </w:num>
  <w:num w:numId="17" w16cid:durableId="1506238442">
    <w:abstractNumId w:val="4"/>
  </w:num>
  <w:num w:numId="18" w16cid:durableId="1810392225">
    <w:abstractNumId w:val="38"/>
  </w:num>
  <w:num w:numId="19" w16cid:durableId="1438254680">
    <w:abstractNumId w:val="8"/>
  </w:num>
  <w:num w:numId="20" w16cid:durableId="1073357348">
    <w:abstractNumId w:val="22"/>
  </w:num>
  <w:num w:numId="21" w16cid:durableId="315230310">
    <w:abstractNumId w:val="7"/>
  </w:num>
  <w:num w:numId="22" w16cid:durableId="485173005">
    <w:abstractNumId w:val="17"/>
  </w:num>
  <w:num w:numId="23" w16cid:durableId="119031340">
    <w:abstractNumId w:val="18"/>
  </w:num>
  <w:num w:numId="24" w16cid:durableId="1573075825">
    <w:abstractNumId w:val="16"/>
  </w:num>
  <w:num w:numId="25" w16cid:durableId="998071951">
    <w:abstractNumId w:val="19"/>
  </w:num>
  <w:num w:numId="26" w16cid:durableId="318194357">
    <w:abstractNumId w:val="10"/>
  </w:num>
  <w:num w:numId="27" w16cid:durableId="938100199">
    <w:abstractNumId w:val="3"/>
  </w:num>
  <w:num w:numId="28" w16cid:durableId="1800298570">
    <w:abstractNumId w:val="11"/>
  </w:num>
  <w:num w:numId="29" w16cid:durableId="2060780048">
    <w:abstractNumId w:val="39"/>
  </w:num>
  <w:num w:numId="30" w16cid:durableId="430781939">
    <w:abstractNumId w:val="41"/>
  </w:num>
  <w:num w:numId="31" w16cid:durableId="1937520407">
    <w:abstractNumId w:val="32"/>
  </w:num>
  <w:num w:numId="32" w16cid:durableId="1871531564">
    <w:abstractNumId w:val="15"/>
  </w:num>
  <w:num w:numId="33" w16cid:durableId="169686751">
    <w:abstractNumId w:val="34"/>
  </w:num>
  <w:num w:numId="34" w16cid:durableId="1594778340">
    <w:abstractNumId w:val="9"/>
  </w:num>
  <w:num w:numId="35" w16cid:durableId="2107580439">
    <w:abstractNumId w:val="29"/>
  </w:num>
  <w:num w:numId="36" w16cid:durableId="1820489603">
    <w:abstractNumId w:val="14"/>
  </w:num>
  <w:num w:numId="37" w16cid:durableId="1367557760">
    <w:abstractNumId w:val="35"/>
  </w:num>
  <w:num w:numId="38" w16cid:durableId="1766262455">
    <w:abstractNumId w:val="21"/>
  </w:num>
  <w:num w:numId="39" w16cid:durableId="2130468836">
    <w:abstractNumId w:val="37"/>
  </w:num>
  <w:num w:numId="40" w16cid:durableId="835725498">
    <w:abstractNumId w:val="6"/>
  </w:num>
  <w:num w:numId="41" w16cid:durableId="496962994">
    <w:abstractNumId w:val="5"/>
  </w:num>
  <w:num w:numId="42" w16cid:durableId="1489010618">
    <w:abstractNumId w:val="31"/>
  </w:num>
  <w:num w:numId="43" w16cid:durableId="141073278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B92"/>
    <w:rsid w:val="000B0CB0"/>
    <w:rsid w:val="0010781B"/>
    <w:rsid w:val="001D5036"/>
    <w:rsid w:val="00263570"/>
    <w:rsid w:val="00386EB8"/>
    <w:rsid w:val="00392EEA"/>
    <w:rsid w:val="003A6325"/>
    <w:rsid w:val="003D2833"/>
    <w:rsid w:val="00406B92"/>
    <w:rsid w:val="004F4178"/>
    <w:rsid w:val="005056BA"/>
    <w:rsid w:val="00535395"/>
    <w:rsid w:val="005621C2"/>
    <w:rsid w:val="005D4CD7"/>
    <w:rsid w:val="00635542"/>
    <w:rsid w:val="00750C86"/>
    <w:rsid w:val="007874AF"/>
    <w:rsid w:val="00814DD7"/>
    <w:rsid w:val="008C1BDA"/>
    <w:rsid w:val="00917CC4"/>
    <w:rsid w:val="00932F36"/>
    <w:rsid w:val="0099303C"/>
    <w:rsid w:val="00A73702"/>
    <w:rsid w:val="00BF0B63"/>
    <w:rsid w:val="00C47FD3"/>
    <w:rsid w:val="00C54DBD"/>
    <w:rsid w:val="00CA02F8"/>
    <w:rsid w:val="00CD11F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3450"/>
  <w15:docId w15:val="{5945B31B-765E-3D46-B275-6438D806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50C86"/>
    <w:pPr>
      <w:spacing w:after="100"/>
    </w:pPr>
  </w:style>
  <w:style w:type="paragraph" w:styleId="TOC2">
    <w:name w:val="toc 2"/>
    <w:basedOn w:val="Normal"/>
    <w:next w:val="Normal"/>
    <w:autoRedefine/>
    <w:uiPriority w:val="39"/>
    <w:unhideWhenUsed/>
    <w:rsid w:val="00750C86"/>
    <w:pPr>
      <w:spacing w:after="100"/>
      <w:ind w:left="220"/>
    </w:pPr>
  </w:style>
  <w:style w:type="character" w:styleId="Hyperlink">
    <w:name w:val="Hyperlink"/>
    <w:basedOn w:val="DefaultParagraphFont"/>
    <w:uiPriority w:val="99"/>
    <w:unhideWhenUsed/>
    <w:rsid w:val="00750C86"/>
    <w:rPr>
      <w:color w:val="0000FF" w:themeColor="hyperlink"/>
      <w:u w:val="single"/>
    </w:rPr>
  </w:style>
  <w:style w:type="character" w:styleId="UnresolvedMention">
    <w:name w:val="Unresolved Mention"/>
    <w:basedOn w:val="DefaultParagraphFont"/>
    <w:uiPriority w:val="99"/>
    <w:semiHidden/>
    <w:unhideWhenUsed/>
    <w:rsid w:val="00263570"/>
    <w:rPr>
      <w:color w:val="605E5C"/>
      <w:shd w:val="clear" w:color="auto" w:fill="E1DFDD"/>
    </w:rPr>
  </w:style>
  <w:style w:type="paragraph" w:styleId="ListParagraph">
    <w:name w:val="List Paragraph"/>
    <w:basedOn w:val="Normal"/>
    <w:uiPriority w:val="34"/>
    <w:qFormat/>
    <w:rsid w:val="00814DD7"/>
    <w:pPr>
      <w:ind w:left="720"/>
      <w:contextualSpacing/>
    </w:pPr>
  </w:style>
  <w:style w:type="character" w:styleId="FollowedHyperlink">
    <w:name w:val="FollowedHyperlink"/>
    <w:basedOn w:val="DefaultParagraphFont"/>
    <w:uiPriority w:val="99"/>
    <w:semiHidden/>
    <w:unhideWhenUsed/>
    <w:rsid w:val="003A63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436119">
      <w:bodyDiv w:val="1"/>
      <w:marLeft w:val="0"/>
      <w:marRight w:val="0"/>
      <w:marTop w:val="0"/>
      <w:marBottom w:val="0"/>
      <w:divBdr>
        <w:top w:val="none" w:sz="0" w:space="0" w:color="auto"/>
        <w:left w:val="none" w:sz="0" w:space="0" w:color="auto"/>
        <w:bottom w:val="none" w:sz="0" w:space="0" w:color="auto"/>
        <w:right w:val="none" w:sz="0" w:space="0" w:color="auto"/>
      </w:divBdr>
    </w:div>
    <w:div w:id="1433475292">
      <w:bodyDiv w:val="1"/>
      <w:marLeft w:val="0"/>
      <w:marRight w:val="0"/>
      <w:marTop w:val="0"/>
      <w:marBottom w:val="0"/>
      <w:divBdr>
        <w:top w:val="none" w:sz="0" w:space="0" w:color="auto"/>
        <w:left w:val="none" w:sz="0" w:space="0" w:color="auto"/>
        <w:bottom w:val="none" w:sz="0" w:space="0" w:color="auto"/>
        <w:right w:val="none" w:sz="0" w:space="0" w:color="auto"/>
      </w:divBdr>
    </w:div>
    <w:div w:id="1580362852">
      <w:bodyDiv w:val="1"/>
      <w:marLeft w:val="0"/>
      <w:marRight w:val="0"/>
      <w:marTop w:val="0"/>
      <w:marBottom w:val="0"/>
      <w:divBdr>
        <w:top w:val="none" w:sz="0" w:space="0" w:color="auto"/>
        <w:left w:val="none" w:sz="0" w:space="0" w:color="auto"/>
        <w:bottom w:val="none" w:sz="0" w:space="0" w:color="auto"/>
        <w:right w:val="none" w:sz="0" w:space="0" w:color="auto"/>
      </w:divBdr>
    </w:div>
    <w:div w:id="1656103370">
      <w:bodyDiv w:val="1"/>
      <w:marLeft w:val="0"/>
      <w:marRight w:val="0"/>
      <w:marTop w:val="0"/>
      <w:marBottom w:val="0"/>
      <w:divBdr>
        <w:top w:val="none" w:sz="0" w:space="0" w:color="auto"/>
        <w:left w:val="none" w:sz="0" w:space="0" w:color="auto"/>
        <w:bottom w:val="none" w:sz="0" w:space="0" w:color="auto"/>
        <w:right w:val="none" w:sz="0" w:space="0" w:color="auto"/>
      </w:divBdr>
    </w:div>
    <w:div w:id="180291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fastercapital.com/content/Apple-s-Market-Dominance--How-it-Impacts-GAFAM-Stocks.html"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E1F2-D2AF-6D49-8891-6B30EE020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10</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Vinh Pham</cp:lastModifiedBy>
  <cp:revision>10</cp:revision>
  <dcterms:created xsi:type="dcterms:W3CDTF">2024-02-24T12:25:00Z</dcterms:created>
  <dcterms:modified xsi:type="dcterms:W3CDTF">2024-04-03T10:16:00Z</dcterms:modified>
</cp:coreProperties>
</file>