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22E31" w14:textId="7AA9519B" w:rsidR="00897426" w:rsidRDefault="007E6E07" w:rsidP="007E6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E07">
        <w:rPr>
          <w:rFonts w:ascii="Times New Roman" w:hAnsi="Times New Roman" w:cs="Times New Roman"/>
          <w:b/>
          <w:bCs/>
          <w:sz w:val="28"/>
          <w:szCs w:val="28"/>
        </w:rPr>
        <w:t>Generarea și validarea codului IBAN</w:t>
      </w:r>
    </w:p>
    <w:p w14:paraId="3CBC52B7" w14:textId="69E16AD0" w:rsidR="007E6E07" w:rsidRDefault="007E6E07" w:rsidP="007E6E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~ </w:t>
      </w:r>
      <w:r>
        <w:rPr>
          <w:rFonts w:ascii="Times New Roman" w:hAnsi="Times New Roman" w:cs="Times New Roman"/>
          <w:b/>
          <w:bCs/>
          <w:sz w:val="24"/>
          <w:szCs w:val="24"/>
        </w:rPr>
        <w:t>Andronie Iustinian ~</w:t>
      </w:r>
    </w:p>
    <w:p w14:paraId="1B66E3BC" w14:textId="77777777" w:rsidR="00936D14" w:rsidRDefault="00936D14" w:rsidP="007E6E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82D45" w14:textId="77777777" w:rsidR="00C910ED" w:rsidRDefault="00C910ED" w:rsidP="007E6E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CC141" w14:textId="77777777" w:rsidR="00936D14" w:rsidRDefault="00936D14" w:rsidP="00936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În acest document voi explica procesul de generare și validare a codului IBAN și implementarea sa în JAVA. Codul IBAN (</w:t>
      </w:r>
      <w:r w:rsidRPr="00936D14">
        <w:rPr>
          <w:rFonts w:ascii="Times New Roman" w:hAnsi="Times New Roman" w:cs="Times New Roman"/>
          <w:sz w:val="24"/>
          <w:szCs w:val="24"/>
        </w:rPr>
        <w:t>International Bank Account Number</w:t>
      </w:r>
      <w:r>
        <w:rPr>
          <w:rFonts w:ascii="Times New Roman" w:hAnsi="Times New Roman" w:cs="Times New Roman"/>
          <w:sz w:val="24"/>
          <w:szCs w:val="24"/>
        </w:rPr>
        <w:t>) este reprezentat de un șir de caractere alfanumerice de lungime 24. În acest șir se vor regăsi codul țării, caractere de verificare, codul băncii și codul contului bancar.</w:t>
      </w:r>
    </w:p>
    <w:p w14:paraId="7F80DCC6" w14:textId="77777777" w:rsidR="00936D14" w:rsidRDefault="00936D14" w:rsidP="00936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Structura generală unui cod IBAN din România este:</w:t>
      </w:r>
    </w:p>
    <w:p w14:paraId="5ABE3D5D" w14:textId="7908AE17" w:rsidR="007E6E07" w:rsidRDefault="00936D14" w:rsidP="00936D14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 – Codul țării (Primele 2 caractere);</w:t>
      </w:r>
    </w:p>
    <w:p w14:paraId="20DE83D6" w14:textId="01A13DE7" w:rsidR="00936D14" w:rsidRDefault="00936D14" w:rsidP="00936D14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 – Caracterele de verificare (2 caractere);</w:t>
      </w:r>
    </w:p>
    <w:p w14:paraId="566D00EF" w14:textId="32FBB9FC" w:rsidR="00936D14" w:rsidRDefault="00936D14" w:rsidP="00936D14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YYYY – Codul băncii (Primele 4 caractere ale codului BIC);</w:t>
      </w:r>
    </w:p>
    <w:p w14:paraId="0A8E6FF1" w14:textId="7297C57D" w:rsidR="00B35E77" w:rsidRDefault="00936D14" w:rsidP="00B35E7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6D14">
        <w:rPr>
          <w:rFonts w:ascii="Times New Roman" w:hAnsi="Times New Roman" w:cs="Times New Roman"/>
          <w:sz w:val="24"/>
          <w:szCs w:val="24"/>
        </w:rPr>
        <w:t>ZZZZZZZZZZZZZZZZ</w:t>
      </w:r>
      <w:r>
        <w:rPr>
          <w:rFonts w:ascii="Times New Roman" w:hAnsi="Times New Roman" w:cs="Times New Roman"/>
          <w:sz w:val="24"/>
          <w:szCs w:val="24"/>
        </w:rPr>
        <w:t xml:space="preserve"> – Identificatorul unității teritoriale și al contului bancar (16 caractere).</w:t>
      </w:r>
    </w:p>
    <w:p w14:paraId="2A0E0B8C" w14:textId="77777777" w:rsidR="00B35E77" w:rsidRDefault="00B35E77" w:rsidP="00B35E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668A5E" w14:textId="4C65E610" w:rsidR="00B35E77" w:rsidRDefault="00B35E77" w:rsidP="00B35E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5E77">
        <w:rPr>
          <w:rFonts w:ascii="Times New Roman" w:hAnsi="Times New Roman" w:cs="Times New Roman"/>
          <w:b/>
          <w:bCs/>
          <w:sz w:val="24"/>
          <w:szCs w:val="24"/>
        </w:rPr>
        <w:t>Generarea Codului IBAN</w:t>
      </w:r>
    </w:p>
    <w:p w14:paraId="04A2884A" w14:textId="28C6C520" w:rsidR="00B35E77" w:rsidRDefault="00B35E77" w:rsidP="00B35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Pentru generarea codului IBAN, formăm șirul de 24 de caractere, respectând structura de mai sus. În acest proces, caracterele de verificare sunt setate inițial la </w:t>
      </w:r>
      <w:r w:rsidRPr="00B35E77">
        <w:rPr>
          <w:rFonts w:ascii="Times New Roman" w:hAnsi="Times New Roman" w:cs="Times New Roman"/>
          <w:sz w:val="24"/>
          <w:szCs w:val="24"/>
        </w:rPr>
        <w:t>"00"</w:t>
      </w:r>
      <w:r>
        <w:rPr>
          <w:rFonts w:ascii="Times New Roman" w:hAnsi="Times New Roman" w:cs="Times New Roman"/>
          <w:sz w:val="24"/>
          <w:szCs w:val="24"/>
        </w:rPr>
        <w:t>, urmând ca acestea să fie calculate ulterior utilizând algoritmul MOD 97 – 10.</w:t>
      </w:r>
    </w:p>
    <w:p w14:paraId="2E5FEB98" w14:textId="7134458B" w:rsidR="00325F6C" w:rsidRDefault="00325F6C" w:rsidP="00B35E77">
      <w:pPr>
        <w:rPr>
          <w:rFonts w:ascii="Times New Roman" w:hAnsi="Times New Roman" w:cs="Times New Roman"/>
          <w:sz w:val="24"/>
          <w:szCs w:val="24"/>
        </w:rPr>
      </w:pPr>
    </w:p>
    <w:p w14:paraId="56519645" w14:textId="2CA552EE" w:rsidR="00B35E77" w:rsidRPr="00325F6C" w:rsidRDefault="001935C3" w:rsidP="00B35E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25F6C">
        <w:rPr>
          <w:rFonts w:ascii="Times New Roman" w:hAnsi="Times New Roman" w:cs="Times New Roman"/>
          <w:i/>
          <w:iCs/>
          <w:sz w:val="24"/>
          <w:szCs w:val="24"/>
        </w:rPr>
        <w:t>Codul aferent:</w:t>
      </w:r>
    </w:p>
    <w:p w14:paraId="19B3FC2D" w14:textId="5338352B" w:rsidR="00325F6C" w:rsidRDefault="00DB3D69" w:rsidP="00B35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592913" wp14:editId="0D9F7D2A">
            <wp:simplePos x="0" y="0"/>
            <wp:positionH relativeFrom="margin">
              <wp:align>center</wp:align>
            </wp:positionH>
            <wp:positionV relativeFrom="paragraph">
              <wp:posOffset>344121</wp:posOffset>
            </wp:positionV>
            <wp:extent cx="4781550" cy="2219325"/>
            <wp:effectExtent l="0" t="0" r="0" b="9525"/>
            <wp:wrapTopAndBottom/>
            <wp:docPr id="1585300436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00436" name="Imagine 15853004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879CD" w14:textId="7EE5DC0F" w:rsidR="00325F6C" w:rsidRDefault="00325F6C" w:rsidP="00B35E77">
      <w:pPr>
        <w:rPr>
          <w:rFonts w:ascii="Times New Roman" w:hAnsi="Times New Roman" w:cs="Times New Roman"/>
          <w:sz w:val="24"/>
          <w:szCs w:val="24"/>
        </w:rPr>
      </w:pPr>
    </w:p>
    <w:p w14:paraId="58E3DE72" w14:textId="535DC45F" w:rsidR="001935C3" w:rsidRDefault="001935C3" w:rsidP="00B35E77">
      <w:pPr>
        <w:rPr>
          <w:rFonts w:ascii="Times New Roman" w:hAnsi="Times New Roman" w:cs="Times New Roman"/>
          <w:sz w:val="24"/>
          <w:szCs w:val="24"/>
        </w:rPr>
      </w:pPr>
    </w:p>
    <w:p w14:paraId="69325EA6" w14:textId="023B43BA" w:rsidR="00B35E77" w:rsidRDefault="00C910ED" w:rsidP="00DB3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C609128" wp14:editId="279EAEAA">
            <wp:simplePos x="0" y="0"/>
            <wp:positionH relativeFrom="column">
              <wp:posOffset>667972</wp:posOffset>
            </wp:positionH>
            <wp:positionV relativeFrom="paragraph">
              <wp:posOffset>0</wp:posOffset>
            </wp:positionV>
            <wp:extent cx="4181475" cy="2201545"/>
            <wp:effectExtent l="0" t="0" r="9525" b="8255"/>
            <wp:wrapTopAndBottom/>
            <wp:docPr id="1575195626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95626" name="Imagine 15751956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173A0" w14:textId="697F90B8" w:rsidR="003B2E3C" w:rsidRDefault="003B2E3C" w:rsidP="003B2E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E3C">
        <w:rPr>
          <w:rFonts w:ascii="Times New Roman" w:hAnsi="Times New Roman" w:cs="Times New Roman"/>
          <w:b/>
          <w:bCs/>
          <w:sz w:val="24"/>
          <w:szCs w:val="24"/>
        </w:rPr>
        <w:t>Verificarea Codului IBAN</w:t>
      </w:r>
    </w:p>
    <w:p w14:paraId="458B9526" w14:textId="1E7AA6C8" w:rsidR="003B2E3C" w:rsidRDefault="003B2E3C" w:rsidP="003B2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Validarea unui cod IBAN implică verificarea corectitudinii caracterelor de verificare utilizând algoritmul MOD 97 – 10.</w:t>
      </w:r>
    </w:p>
    <w:p w14:paraId="3D6FD573" w14:textId="693A70AA" w:rsidR="003B2E3C" w:rsidRDefault="003B2E3C" w:rsidP="003B2E3C">
      <w:pPr>
        <w:rPr>
          <w:rFonts w:ascii="Times New Roman" w:hAnsi="Times New Roman" w:cs="Times New Roman"/>
          <w:sz w:val="24"/>
          <w:szCs w:val="24"/>
        </w:rPr>
      </w:pPr>
      <w:r w:rsidRPr="003B2E3C">
        <w:rPr>
          <w:rFonts w:ascii="Times New Roman" w:hAnsi="Times New Roman" w:cs="Times New Roman"/>
          <w:b/>
          <w:bCs/>
          <w:sz w:val="24"/>
          <w:szCs w:val="24"/>
        </w:rPr>
        <w:t>Pasul 1:</w:t>
      </w:r>
      <w:r>
        <w:rPr>
          <w:rFonts w:ascii="Times New Roman" w:hAnsi="Times New Roman" w:cs="Times New Roman"/>
          <w:sz w:val="24"/>
          <w:szCs w:val="24"/>
        </w:rPr>
        <w:t xml:space="preserve"> Se mută primele patru caractere (codul de țară și caracterele de verificare) la sfârșitul codului IBAN.</w:t>
      </w:r>
    </w:p>
    <w:p w14:paraId="23060B2B" w14:textId="2525A00C" w:rsidR="003B2E3C" w:rsidRDefault="003B2E3C" w:rsidP="003B2E3C">
      <w:pPr>
        <w:rPr>
          <w:rFonts w:ascii="Times New Roman" w:hAnsi="Times New Roman" w:cs="Times New Roman"/>
          <w:sz w:val="24"/>
          <w:szCs w:val="24"/>
        </w:rPr>
      </w:pPr>
      <w:r w:rsidRPr="003B2E3C">
        <w:rPr>
          <w:rFonts w:ascii="Times New Roman" w:hAnsi="Times New Roman" w:cs="Times New Roman"/>
          <w:b/>
          <w:bCs/>
          <w:sz w:val="24"/>
          <w:szCs w:val="24"/>
        </w:rPr>
        <w:t>Pasul 2:</w:t>
      </w:r>
      <w:r>
        <w:rPr>
          <w:rFonts w:ascii="Times New Roman" w:hAnsi="Times New Roman" w:cs="Times New Roman"/>
          <w:sz w:val="24"/>
          <w:szCs w:val="24"/>
        </w:rPr>
        <w:t xml:space="preserve"> Se convertesc literele în numere folosind următoarele valori: A = 10, B  = 11, C = 12 ... X = 33, Y = 34, Z = 35.</w:t>
      </w:r>
    </w:p>
    <w:p w14:paraId="5EE3BDF2" w14:textId="23D66464" w:rsidR="003B2E3C" w:rsidRDefault="003B2E3C" w:rsidP="003B2E3C">
      <w:pPr>
        <w:rPr>
          <w:rFonts w:ascii="Times New Roman" w:hAnsi="Times New Roman" w:cs="Times New Roman"/>
          <w:sz w:val="24"/>
          <w:szCs w:val="24"/>
        </w:rPr>
      </w:pPr>
      <w:r w:rsidRPr="003B2E3C">
        <w:rPr>
          <w:rFonts w:ascii="Times New Roman" w:hAnsi="Times New Roman" w:cs="Times New Roman"/>
          <w:b/>
          <w:bCs/>
          <w:sz w:val="24"/>
          <w:szCs w:val="24"/>
        </w:rPr>
        <w:t>Pasul 3:</w:t>
      </w:r>
      <w:r>
        <w:rPr>
          <w:rFonts w:ascii="Times New Roman" w:hAnsi="Times New Roman" w:cs="Times New Roman"/>
          <w:sz w:val="24"/>
          <w:szCs w:val="24"/>
        </w:rPr>
        <w:t xml:space="preserve"> Se împarte numărul obținut după conversie la 97 și restul se scade din 98. Prin scăderea din 98 se obțin caracterele de verificare.</w:t>
      </w:r>
    </w:p>
    <w:p w14:paraId="22B240F1" w14:textId="77777777" w:rsidR="00DB3D69" w:rsidRDefault="00DB3D69" w:rsidP="003B2E3C">
      <w:pPr>
        <w:rPr>
          <w:rFonts w:ascii="Times New Roman" w:hAnsi="Times New Roman" w:cs="Times New Roman"/>
          <w:sz w:val="24"/>
          <w:szCs w:val="24"/>
        </w:rPr>
      </w:pPr>
    </w:p>
    <w:p w14:paraId="32257725" w14:textId="5AAD1649" w:rsidR="003B2E3C" w:rsidRPr="00DB3D69" w:rsidRDefault="00463CD3" w:rsidP="003B2E3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B3D69">
        <w:rPr>
          <w:rFonts w:ascii="Times New Roman" w:hAnsi="Times New Roman" w:cs="Times New Roman"/>
          <w:i/>
          <w:iCs/>
          <w:sz w:val="24"/>
          <w:szCs w:val="24"/>
        </w:rPr>
        <w:t>Codul aferent:</w:t>
      </w:r>
    </w:p>
    <w:p w14:paraId="521113C7" w14:textId="3D3CCF54" w:rsidR="00463CD3" w:rsidRDefault="00DB3D69" w:rsidP="003B2E3C">
      <w:pPr>
        <w:rPr>
          <w:rFonts w:ascii="Times New Roman" w:hAnsi="Times New Roman" w:cs="Times New Roman"/>
          <w:sz w:val="24"/>
          <w:szCs w:val="24"/>
        </w:rPr>
      </w:pPr>
      <w:r w:rsidRPr="00DB3D69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E83530" wp14:editId="0E672FBA">
            <wp:simplePos x="0" y="0"/>
            <wp:positionH relativeFrom="margin">
              <wp:posOffset>631825</wp:posOffset>
            </wp:positionH>
            <wp:positionV relativeFrom="paragraph">
              <wp:posOffset>238125</wp:posOffset>
            </wp:positionV>
            <wp:extent cx="4297680" cy="2775585"/>
            <wp:effectExtent l="0" t="0" r="7620" b="5715"/>
            <wp:wrapTopAndBottom/>
            <wp:docPr id="1800485932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85932" name="Imagine 18004859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DC421" w14:textId="77777777" w:rsidR="003B2E3C" w:rsidRPr="003B2E3C" w:rsidRDefault="003B2E3C" w:rsidP="003B2E3C">
      <w:pPr>
        <w:rPr>
          <w:rFonts w:ascii="Times New Roman" w:hAnsi="Times New Roman" w:cs="Times New Roman"/>
          <w:sz w:val="24"/>
          <w:szCs w:val="24"/>
        </w:rPr>
      </w:pPr>
    </w:p>
    <w:p w14:paraId="41577D6E" w14:textId="77777777" w:rsidR="00936D14" w:rsidRDefault="00936D14" w:rsidP="00936D14">
      <w:pPr>
        <w:pStyle w:val="Listparagraf"/>
        <w:ind w:left="775"/>
        <w:jc w:val="both"/>
        <w:rPr>
          <w:rFonts w:ascii="Times New Roman" w:hAnsi="Times New Roman" w:cs="Times New Roman"/>
          <w:sz w:val="24"/>
          <w:szCs w:val="24"/>
        </w:rPr>
      </w:pPr>
    </w:p>
    <w:p w14:paraId="6F0F4856" w14:textId="7595A780" w:rsidR="00DB3D69" w:rsidRPr="00DB3D69" w:rsidRDefault="00DB3D69" w:rsidP="00DB3D6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AE4D84A" wp14:editId="67ED1C65">
            <wp:simplePos x="0" y="0"/>
            <wp:positionH relativeFrom="column">
              <wp:posOffset>604911</wp:posOffset>
            </wp:positionH>
            <wp:positionV relativeFrom="paragraph">
              <wp:posOffset>105410</wp:posOffset>
            </wp:positionV>
            <wp:extent cx="4382770" cy="2749550"/>
            <wp:effectExtent l="0" t="0" r="0" b="0"/>
            <wp:wrapTopAndBottom/>
            <wp:docPr id="829840023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40023" name="Imagine 8298400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C88D1" w14:textId="1536E256" w:rsidR="00DB3D69" w:rsidRDefault="00DB3D69" w:rsidP="00DB3D6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B3D69">
        <w:rPr>
          <w:rFonts w:ascii="Times New Roman" w:hAnsi="Times New Roman" w:cs="Times New Roman"/>
          <w:i/>
          <w:iCs/>
          <w:sz w:val="24"/>
          <w:szCs w:val="24"/>
        </w:rPr>
        <w:t>Consola după rulare:</w:t>
      </w:r>
    </w:p>
    <w:p w14:paraId="2CB47F2B" w14:textId="77777777" w:rsidR="00DB3D69" w:rsidRDefault="00DB3D69" w:rsidP="00DB3D6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5B89059" w14:textId="28D73C28" w:rsidR="00DB3D69" w:rsidRDefault="00DB3D69" w:rsidP="00DB3D6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42B8F2A" wp14:editId="5D783744">
            <wp:simplePos x="0" y="0"/>
            <wp:positionH relativeFrom="column">
              <wp:posOffset>0</wp:posOffset>
            </wp:positionH>
            <wp:positionV relativeFrom="paragraph">
              <wp:posOffset>1123</wp:posOffset>
            </wp:positionV>
            <wp:extent cx="5731510" cy="993140"/>
            <wp:effectExtent l="0" t="0" r="2540" b="0"/>
            <wp:wrapTopAndBottom/>
            <wp:docPr id="1477927148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27148" name="Imagine 14779271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67A37" w14:textId="41790321" w:rsidR="00DB3D69" w:rsidRPr="00DB3D69" w:rsidRDefault="00DB3D69" w:rsidP="00DB3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3C3FBF6" wp14:editId="120824CB">
            <wp:simplePos x="0" y="0"/>
            <wp:positionH relativeFrom="margin">
              <wp:align>center</wp:align>
            </wp:positionH>
            <wp:positionV relativeFrom="paragraph">
              <wp:posOffset>263183</wp:posOffset>
            </wp:positionV>
            <wp:extent cx="5731510" cy="960755"/>
            <wp:effectExtent l="0" t="0" r="2540" b="0"/>
            <wp:wrapTopAndBottom/>
            <wp:docPr id="1497993071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93071" name="Imagine 14979930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D4561" w14:textId="7AAD2626" w:rsidR="00DB3D69" w:rsidRDefault="00DB3D69" w:rsidP="00DB3D69">
      <w:pPr>
        <w:rPr>
          <w:rFonts w:ascii="Times New Roman" w:hAnsi="Times New Roman" w:cs="Times New Roman"/>
          <w:noProof/>
          <w:sz w:val="24"/>
          <w:szCs w:val="24"/>
        </w:rPr>
      </w:pPr>
    </w:p>
    <w:p w14:paraId="2D76AA47" w14:textId="09209176" w:rsidR="00DB3D69" w:rsidRPr="00DB3D69" w:rsidRDefault="00DB3D69" w:rsidP="00DB3D69">
      <w:pPr>
        <w:tabs>
          <w:tab w:val="left" w:pos="199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B3D69" w:rsidRPr="00DB3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A3AB2" w14:textId="77777777" w:rsidR="0070163B" w:rsidRDefault="0070163B" w:rsidP="00C910ED">
      <w:pPr>
        <w:spacing w:after="0" w:line="240" w:lineRule="auto"/>
      </w:pPr>
      <w:r>
        <w:separator/>
      </w:r>
    </w:p>
  </w:endnote>
  <w:endnote w:type="continuationSeparator" w:id="0">
    <w:p w14:paraId="63F4FF20" w14:textId="77777777" w:rsidR="0070163B" w:rsidRDefault="0070163B" w:rsidP="00C91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8EBB0" w14:textId="77777777" w:rsidR="0070163B" w:rsidRDefault="0070163B" w:rsidP="00C910ED">
      <w:pPr>
        <w:spacing w:after="0" w:line="240" w:lineRule="auto"/>
      </w:pPr>
      <w:r>
        <w:separator/>
      </w:r>
    </w:p>
  </w:footnote>
  <w:footnote w:type="continuationSeparator" w:id="0">
    <w:p w14:paraId="67C82674" w14:textId="77777777" w:rsidR="0070163B" w:rsidRDefault="0070163B" w:rsidP="00C91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E5925"/>
    <w:multiLevelType w:val="hybridMultilevel"/>
    <w:tmpl w:val="733C56AA"/>
    <w:lvl w:ilvl="0" w:tplc="0418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180330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A8"/>
    <w:rsid w:val="001935C3"/>
    <w:rsid w:val="00325F6C"/>
    <w:rsid w:val="003B2E3C"/>
    <w:rsid w:val="00463CD3"/>
    <w:rsid w:val="004D7D8F"/>
    <w:rsid w:val="0070163B"/>
    <w:rsid w:val="007E6E07"/>
    <w:rsid w:val="00897426"/>
    <w:rsid w:val="00936D14"/>
    <w:rsid w:val="009D4906"/>
    <w:rsid w:val="00B35E77"/>
    <w:rsid w:val="00BB469A"/>
    <w:rsid w:val="00C21B43"/>
    <w:rsid w:val="00C223A8"/>
    <w:rsid w:val="00C910ED"/>
    <w:rsid w:val="00DB3D69"/>
    <w:rsid w:val="00E8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75FD"/>
  <w15:chartTrackingRefBased/>
  <w15:docId w15:val="{8D2C0694-45C4-475B-AABE-06DA633E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36D14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C91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910ED"/>
  </w:style>
  <w:style w:type="paragraph" w:styleId="Subsol">
    <w:name w:val="footer"/>
    <w:basedOn w:val="Normal"/>
    <w:link w:val="SubsolCaracter"/>
    <w:uiPriority w:val="99"/>
    <w:unhideWhenUsed/>
    <w:rsid w:val="00C91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91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4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227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Iustinian Andronie</dc:creator>
  <cp:keywords/>
  <dc:description/>
  <cp:lastModifiedBy>Iustinian Andronie</cp:lastModifiedBy>
  <cp:revision>7</cp:revision>
  <cp:lastPrinted>2024-08-08T15:54:00Z</cp:lastPrinted>
  <dcterms:created xsi:type="dcterms:W3CDTF">2024-08-08T15:05:00Z</dcterms:created>
  <dcterms:modified xsi:type="dcterms:W3CDTF">2024-08-08T15:54:00Z</dcterms:modified>
</cp:coreProperties>
</file>