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1F853E" w14:textId="77777777" w:rsidR="00A803EE" w:rsidRDefault="00A803EE" w:rsidP="00A803EE">
      <w:r>
        <w:t>СПИСОК ИСПОЛЬЗОВАННЫХ ИСТОЧНИКОВ</w:t>
      </w:r>
    </w:p>
    <w:p w14:paraId="474759B7" w14:textId="77777777" w:rsidR="00A803EE" w:rsidRDefault="00A803EE" w:rsidP="00A803EE">
      <w:r>
        <w:t>1. Нормативно-правовые акты и стандарты</w:t>
      </w:r>
    </w:p>
    <w:p w14:paraId="1749922E" w14:textId="77777777" w:rsidR="00A803EE" w:rsidRDefault="00A803EE" w:rsidP="00A803EE">
      <w:r>
        <w:t>№</w:t>
      </w:r>
      <w:r>
        <w:tab/>
        <w:t>Библиографическое описание</w:t>
      </w:r>
    </w:p>
    <w:p w14:paraId="7C79BA3C" w14:textId="77777777" w:rsidR="00A803EE" w:rsidRDefault="00A803EE" w:rsidP="00A803EE">
      <w:r>
        <w:t>1</w:t>
      </w:r>
      <w:r>
        <w:tab/>
        <w:t xml:space="preserve">ГОСТ Р 7.0.100–2018. Библиографическая запись. Библиографическое описание. Общие требования и правила составления. – </w:t>
      </w:r>
      <w:proofErr w:type="gramStart"/>
      <w:r>
        <w:t>Москва :</w:t>
      </w:r>
      <w:proofErr w:type="gramEnd"/>
      <w:r>
        <w:t xml:space="preserve"> </w:t>
      </w:r>
      <w:proofErr w:type="spellStart"/>
      <w:r>
        <w:t>Стандартинформ</w:t>
      </w:r>
      <w:proofErr w:type="spellEnd"/>
      <w:r>
        <w:t>, 2018. – 116 с.</w:t>
      </w:r>
    </w:p>
    <w:p w14:paraId="64EA9398" w14:textId="77777777" w:rsidR="00A803EE" w:rsidRDefault="00A803EE" w:rsidP="00A803EE">
      <w:r>
        <w:t>2</w:t>
      </w:r>
      <w:r>
        <w:tab/>
        <w:t xml:space="preserve">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оформления. – </w:t>
      </w:r>
      <w:proofErr w:type="gramStart"/>
      <w:r>
        <w:t>Москва :</w:t>
      </w:r>
      <w:proofErr w:type="gramEnd"/>
      <w:r>
        <w:t xml:space="preserve"> </w:t>
      </w:r>
      <w:proofErr w:type="spellStart"/>
      <w:r>
        <w:t>Стандартинформ</w:t>
      </w:r>
      <w:proofErr w:type="spellEnd"/>
      <w:r>
        <w:t>, 2017. – 32 с.</w:t>
      </w:r>
    </w:p>
    <w:p w14:paraId="162D1B8B" w14:textId="77777777" w:rsidR="00A803EE" w:rsidRDefault="00A803EE" w:rsidP="00A803EE">
      <w:r>
        <w:t>3</w:t>
      </w:r>
      <w:r>
        <w:tab/>
        <w:t xml:space="preserve">ГОСТ Р 7.0.5–2008. Библиографическая ссылка. Общие требования и правила составления. – </w:t>
      </w:r>
      <w:proofErr w:type="gramStart"/>
      <w:r>
        <w:t>Москва :</w:t>
      </w:r>
      <w:proofErr w:type="gramEnd"/>
      <w:r>
        <w:t xml:space="preserve"> </w:t>
      </w:r>
      <w:proofErr w:type="spellStart"/>
      <w:r>
        <w:t>Стандартинформ</w:t>
      </w:r>
      <w:proofErr w:type="spellEnd"/>
      <w:r>
        <w:t>, 2008. – 19 с.</w:t>
      </w:r>
    </w:p>
    <w:p w14:paraId="5B86577F" w14:textId="77777777" w:rsidR="00A803EE" w:rsidRDefault="00A803EE" w:rsidP="00A803EE">
      <w:r>
        <w:t>2. Учебники и учебные пособия (основная теория)</w:t>
      </w:r>
    </w:p>
    <w:p w14:paraId="4BD77F39" w14:textId="77777777" w:rsidR="00A803EE" w:rsidRDefault="00A803EE" w:rsidP="00A803EE">
      <w:r>
        <w:t>№</w:t>
      </w:r>
      <w:r>
        <w:tab/>
        <w:t>Библиографическое описание</w:t>
      </w:r>
    </w:p>
    <w:p w14:paraId="2538909D" w14:textId="77777777" w:rsidR="00A803EE" w:rsidRDefault="00A803EE" w:rsidP="00A803EE">
      <w:r>
        <w:t>4</w:t>
      </w:r>
      <w:r>
        <w:tab/>
        <w:t xml:space="preserve">Баронов В.В. Информационные технологии и управление предприятием / В.В. Баронов, Г.Н. </w:t>
      </w:r>
      <w:proofErr w:type="spellStart"/>
      <w:r>
        <w:t>Калянов</w:t>
      </w:r>
      <w:proofErr w:type="spellEnd"/>
      <w:r>
        <w:t xml:space="preserve">, Ю.Н. Попов, И.Н. </w:t>
      </w:r>
      <w:proofErr w:type="spellStart"/>
      <w:r>
        <w:t>Титовский</w:t>
      </w:r>
      <w:proofErr w:type="spellEnd"/>
      <w:r>
        <w:t xml:space="preserve">. – </w:t>
      </w:r>
      <w:proofErr w:type="gramStart"/>
      <w:r>
        <w:t>Москва :</w:t>
      </w:r>
      <w:proofErr w:type="gramEnd"/>
      <w:r>
        <w:t xml:space="preserve"> Компания </w:t>
      </w:r>
      <w:proofErr w:type="spellStart"/>
      <w:r>
        <w:t>АйТи</w:t>
      </w:r>
      <w:proofErr w:type="spellEnd"/>
      <w:r>
        <w:t>, 2009. – 328 с. – (Серия «</w:t>
      </w:r>
      <w:proofErr w:type="spellStart"/>
      <w:r>
        <w:t>БизнесПРО</w:t>
      </w:r>
      <w:proofErr w:type="spellEnd"/>
      <w:r>
        <w:t xml:space="preserve">»). – ISBN 5-98453-009-0. </w:t>
      </w:r>
    </w:p>
    <w:p w14:paraId="0610A7E3" w14:textId="77777777" w:rsidR="00A803EE" w:rsidRDefault="00A803EE" w:rsidP="00A803EE">
      <w:r>
        <w:t>5</w:t>
      </w:r>
      <w:r>
        <w:tab/>
        <w:t xml:space="preserve">Панченко Н.Б. Информационные </w:t>
      </w:r>
      <w:proofErr w:type="gramStart"/>
      <w:r>
        <w:t>технологии :</w:t>
      </w:r>
      <w:proofErr w:type="gramEnd"/>
      <w:r>
        <w:t xml:space="preserve"> учебник / Н.Б. Панченко, Ю.С. </w:t>
      </w:r>
      <w:proofErr w:type="spellStart"/>
      <w:r>
        <w:t>Бердова</w:t>
      </w:r>
      <w:proofErr w:type="spellEnd"/>
      <w:r>
        <w:t xml:space="preserve">. – </w:t>
      </w:r>
      <w:proofErr w:type="gramStart"/>
      <w:r>
        <w:t>Тюмень :</w:t>
      </w:r>
      <w:proofErr w:type="gramEnd"/>
      <w:r>
        <w:t xml:space="preserve"> ТИУ, 2021. – 179 с. – </w:t>
      </w:r>
      <w:proofErr w:type="spellStart"/>
      <w:r>
        <w:t>Библиогр</w:t>
      </w:r>
      <w:proofErr w:type="spellEnd"/>
      <w:r>
        <w:t xml:space="preserve">.: с. 179 (10 назв.). </w:t>
      </w:r>
    </w:p>
    <w:p w14:paraId="48056291" w14:textId="77777777" w:rsidR="00A803EE" w:rsidRDefault="00A803EE" w:rsidP="00A803EE">
      <w:r>
        <w:t>6</w:t>
      </w:r>
      <w:r>
        <w:tab/>
      </w:r>
      <w:proofErr w:type="spellStart"/>
      <w:r>
        <w:t>Шелыгов</w:t>
      </w:r>
      <w:proofErr w:type="spellEnd"/>
      <w:r>
        <w:t xml:space="preserve"> А.В. Проектирование системы бизнес-коммуникаций организации на основе методологии </w:t>
      </w:r>
      <w:proofErr w:type="gramStart"/>
      <w:r>
        <w:t>CRM :</w:t>
      </w:r>
      <w:proofErr w:type="gramEnd"/>
      <w:r>
        <w:t xml:space="preserve"> монография / А.В. </w:t>
      </w:r>
      <w:proofErr w:type="spellStart"/>
      <w:r>
        <w:t>Шелыгов</w:t>
      </w:r>
      <w:proofErr w:type="spellEnd"/>
      <w:r>
        <w:t xml:space="preserve">, П.Н. Шаронин, Е.Б. Третьяк. – </w:t>
      </w:r>
      <w:proofErr w:type="gramStart"/>
      <w:r>
        <w:t>Москва :</w:t>
      </w:r>
      <w:proofErr w:type="gramEnd"/>
      <w:r>
        <w:t xml:space="preserve"> ИНФРА-М, 2019. – 177 с. – (Научная мысль. Менеджмент). – </w:t>
      </w:r>
      <w:proofErr w:type="spellStart"/>
      <w:r>
        <w:t>Библиогр</w:t>
      </w:r>
      <w:proofErr w:type="spellEnd"/>
      <w:r>
        <w:t xml:space="preserve">.: с. 167-171 (57 назв.). – ISBN 978-5-16-013986-3. </w:t>
      </w:r>
    </w:p>
    <w:p w14:paraId="11A329DF" w14:textId="77777777" w:rsidR="00A803EE" w:rsidRDefault="00A803EE" w:rsidP="00A803EE">
      <w:r>
        <w:t>7</w:t>
      </w:r>
      <w:r>
        <w:tab/>
      </w:r>
      <w:proofErr w:type="spellStart"/>
      <w:r>
        <w:t>Лагунова</w:t>
      </w:r>
      <w:proofErr w:type="spellEnd"/>
      <w:r>
        <w:t xml:space="preserve"> А.Д. Информационные системы управления взаимоотношениями с </w:t>
      </w:r>
      <w:proofErr w:type="gramStart"/>
      <w:r>
        <w:t>клиентами :</w:t>
      </w:r>
      <w:proofErr w:type="gramEnd"/>
      <w:r>
        <w:t xml:space="preserve"> учебно-методическое пособие / А.Д. </w:t>
      </w:r>
      <w:proofErr w:type="spellStart"/>
      <w:r>
        <w:t>Лагунова</w:t>
      </w:r>
      <w:proofErr w:type="spellEnd"/>
      <w:r>
        <w:t xml:space="preserve">, М.А. Одинцова ; Министерство науки и высшего образования Российской Федерации, МИРЭА – Российский технологический университет. – </w:t>
      </w:r>
      <w:proofErr w:type="gramStart"/>
      <w:r>
        <w:t>Москва :</w:t>
      </w:r>
      <w:proofErr w:type="gramEnd"/>
      <w:r>
        <w:t xml:space="preserve"> МИРЭА, 2020. – 81 с. – ISBN 978-5-7339-1548-7. </w:t>
      </w:r>
    </w:p>
    <w:p w14:paraId="3B8A17A5" w14:textId="77777777" w:rsidR="00A803EE" w:rsidRDefault="00A803EE" w:rsidP="00A803EE">
      <w:r>
        <w:t>8</w:t>
      </w:r>
      <w:r>
        <w:tab/>
      </w:r>
      <w:proofErr w:type="spellStart"/>
      <w:r>
        <w:t>Вендров</w:t>
      </w:r>
      <w:proofErr w:type="spellEnd"/>
      <w:r>
        <w:t xml:space="preserve"> А.М. Проектирование программного </w:t>
      </w:r>
      <w:proofErr w:type="gramStart"/>
      <w:r>
        <w:t>обеспечения :</w:t>
      </w:r>
      <w:proofErr w:type="gramEnd"/>
      <w:r>
        <w:t xml:space="preserve"> учебник / А.М. </w:t>
      </w:r>
      <w:proofErr w:type="spellStart"/>
      <w:r>
        <w:t>Вендров</w:t>
      </w:r>
      <w:proofErr w:type="spellEnd"/>
      <w:r>
        <w:t xml:space="preserve">. – 2-е изд., </w:t>
      </w:r>
      <w:proofErr w:type="spellStart"/>
      <w:r>
        <w:t>перераб</w:t>
      </w:r>
      <w:proofErr w:type="spellEnd"/>
      <w:r>
        <w:t xml:space="preserve">. и доп. – </w:t>
      </w:r>
      <w:proofErr w:type="gramStart"/>
      <w:r>
        <w:t>Москва :</w:t>
      </w:r>
      <w:proofErr w:type="gramEnd"/>
      <w:r>
        <w:t xml:space="preserve"> Финансы и статистика, 2019. – 496 с. – ISBN 978-5-279-03562-5.</w:t>
      </w:r>
    </w:p>
    <w:p w14:paraId="3BB9E14B" w14:textId="77777777" w:rsidR="00A803EE" w:rsidRDefault="00A803EE" w:rsidP="00A803EE">
      <w:r>
        <w:t>9</w:t>
      </w:r>
      <w:r>
        <w:tab/>
        <w:t xml:space="preserve">Гагарина Л.Г. Разработка и эксплуатация автоматизированных информационных </w:t>
      </w:r>
      <w:proofErr w:type="gramStart"/>
      <w:r>
        <w:t>систем :</w:t>
      </w:r>
      <w:proofErr w:type="gramEnd"/>
      <w:r>
        <w:t xml:space="preserve"> учебное пособие / Л.Г. Гагарина. – </w:t>
      </w:r>
      <w:proofErr w:type="gramStart"/>
      <w:r>
        <w:t>Москва :</w:t>
      </w:r>
      <w:proofErr w:type="gramEnd"/>
      <w:r>
        <w:t xml:space="preserve"> Форум : ИНФРА-М, 2021. – 384 с. – ISBN 978-5-8199-0629-2.</w:t>
      </w:r>
    </w:p>
    <w:p w14:paraId="6504D79B" w14:textId="77777777" w:rsidR="00A803EE" w:rsidRDefault="00A803EE" w:rsidP="00A803EE">
      <w:r>
        <w:t>10</w:t>
      </w:r>
      <w:r>
        <w:tab/>
        <w:t xml:space="preserve">Черкашин П.А. Стратегия взаимоотношений с клиентами (CRM): нужна ли она вам? / П.А. Черкашин. – [Б. м.], 2010. – Режим доступа: свободный. – URL: https://www.cfin.ru/management/strategy/crm_strategy.shtml (дата обращения: 07.04.2026). </w:t>
      </w:r>
    </w:p>
    <w:p w14:paraId="05D03B97" w14:textId="77777777" w:rsidR="00A803EE" w:rsidRDefault="00A803EE" w:rsidP="00A803EE">
      <w:r>
        <w:t>3. Статьи из научных журналов (по CRM и автоматизации)</w:t>
      </w:r>
    </w:p>
    <w:p w14:paraId="208AC103" w14:textId="77777777" w:rsidR="00A803EE" w:rsidRDefault="00A803EE" w:rsidP="00A803EE">
      <w:r>
        <w:t>№</w:t>
      </w:r>
      <w:r>
        <w:tab/>
        <w:t>Библиографическое описание</w:t>
      </w:r>
    </w:p>
    <w:p w14:paraId="061B4990" w14:textId="77777777" w:rsidR="00A803EE" w:rsidRDefault="00A803EE" w:rsidP="00A803EE">
      <w:r>
        <w:t>11</w:t>
      </w:r>
      <w:r>
        <w:tab/>
        <w:t xml:space="preserve">Кучумов А.В. CRM-системы: история, сущность, классификация / А.В. Кучумов, Я.С. </w:t>
      </w:r>
      <w:proofErr w:type="spellStart"/>
      <w:r>
        <w:t>Тестина</w:t>
      </w:r>
      <w:proofErr w:type="spellEnd"/>
      <w:r>
        <w:t xml:space="preserve"> // Экономический вектор. – 2022. – № 1 (28). – С. 41-46. – URL: https://cyberleninka.ru/article/n/crm-sistemy-istoriya-suschnost-klassifikatsiya (дата обращения: 07.04.2026). </w:t>
      </w:r>
    </w:p>
    <w:p w14:paraId="5FE1D900" w14:textId="77777777" w:rsidR="00A803EE" w:rsidRDefault="00A803EE" w:rsidP="00A803EE">
      <w:r>
        <w:t>12</w:t>
      </w:r>
      <w:r>
        <w:tab/>
        <w:t xml:space="preserve">Захарова Т.И. Сущность концепции управления взаимоотношениями с клиентами (CRM-системы) и ее роль в повышении эффективности деятельности в современных организациях / Т.И. Захарова, А.А. Иванов, О.П. Кокоулина [и др.] // Инновации и инвестиции. – 2021. – № 6. – С. 44-51. – URL: https://cyberleninka.ru/article/n/suschnost-kontseptsii-upravleniya-vzaimootnosheniyami-s-klientami-crm-sistemy-i-ee-rol-v-povyshenii-effektivnosti-deyatelnosti-v (дата обращения: 07.04.2026). </w:t>
      </w:r>
    </w:p>
    <w:p w14:paraId="764EBDF9" w14:textId="77777777" w:rsidR="00A803EE" w:rsidRDefault="00A803EE" w:rsidP="00A803EE">
      <w:r>
        <w:t>13</w:t>
      </w:r>
      <w:r>
        <w:tab/>
      </w:r>
      <w:proofErr w:type="spellStart"/>
      <w:r>
        <w:t>Загорная</w:t>
      </w:r>
      <w:proofErr w:type="spellEnd"/>
      <w:r>
        <w:t xml:space="preserve"> Т.О. Концепция решения проблем внедрения CRM-систем в деятельность предприятия / Т.О. </w:t>
      </w:r>
      <w:proofErr w:type="spellStart"/>
      <w:r>
        <w:t>Загорная</w:t>
      </w:r>
      <w:proofErr w:type="spellEnd"/>
      <w:r>
        <w:t xml:space="preserve">, И.Д. Меркулов // Новое в экономической кибернетике. – 2023. – № 1. – С. 53-64. – URL: https://elibrary.ru/item.asp?id=55313516 (дата обращения: 07.04.2026). – Доступ после регистрации. </w:t>
      </w:r>
    </w:p>
    <w:p w14:paraId="45DAE5A7" w14:textId="77777777" w:rsidR="00A803EE" w:rsidRDefault="00A803EE" w:rsidP="00A803EE">
      <w:r>
        <w:t>14</w:t>
      </w:r>
      <w:r>
        <w:tab/>
        <w:t xml:space="preserve">Мешков А.В. Отраслевой анализ рынка CRM-систем: вызовы и перспективы / А.В. Мешков, Н.А. Евдокимова, О.В. Калимуллина, Т.В. Гурьева // Креативная экономика. – 2022. – Т. 16, № 7. – С. 2659-2678. – </w:t>
      </w:r>
      <w:proofErr w:type="spellStart"/>
      <w:r>
        <w:t>Библиогр</w:t>
      </w:r>
      <w:proofErr w:type="spellEnd"/>
      <w:r>
        <w:t xml:space="preserve">. в конце ст. </w:t>
      </w:r>
    </w:p>
    <w:p w14:paraId="79A91C98" w14:textId="77777777" w:rsidR="00A803EE" w:rsidRDefault="00A803EE" w:rsidP="00A803EE">
      <w:r>
        <w:t>15</w:t>
      </w:r>
      <w:r>
        <w:tab/>
      </w:r>
      <w:proofErr w:type="spellStart"/>
      <w:r>
        <w:t>Зиядинов</w:t>
      </w:r>
      <w:proofErr w:type="spellEnd"/>
      <w:r>
        <w:t xml:space="preserve"> Д.С. CRM-системы / Д.С. </w:t>
      </w:r>
      <w:proofErr w:type="spellStart"/>
      <w:r>
        <w:t>Зиядинов</w:t>
      </w:r>
      <w:proofErr w:type="spellEnd"/>
      <w:r>
        <w:t xml:space="preserve">, А.С. </w:t>
      </w:r>
      <w:proofErr w:type="spellStart"/>
      <w:r>
        <w:t>Зиядинов</w:t>
      </w:r>
      <w:proofErr w:type="spellEnd"/>
      <w:r>
        <w:t xml:space="preserve"> // Финансовые рынки и банки. – 2022. – № 11. – С. 96-101. – URL: https://cyberleninka.ru/article/n/crm-sistemy (дата обращения: 07.04.2026). </w:t>
      </w:r>
    </w:p>
    <w:p w14:paraId="67BAE6C2" w14:textId="77777777" w:rsidR="00A803EE" w:rsidRDefault="00A803EE" w:rsidP="00A803EE">
      <w:r>
        <w:t>16</w:t>
      </w:r>
      <w:r>
        <w:tab/>
        <w:t xml:space="preserve">Выговская П.Д. Потребительская ценность в управлении взаимоотношениями с клиентами в IT-сфере на рынке В2В / П.Д. Выговская //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. – 2020. – Т. 2, № 1. – С. 400-408. – URL: https://elibrary.ru/item.asp?id=42896611 (дата обращения: 07.04.2026). – Доступ после регистрации. </w:t>
      </w:r>
    </w:p>
    <w:p w14:paraId="08337DEA" w14:textId="77777777" w:rsidR="00A803EE" w:rsidRDefault="00A803EE" w:rsidP="00A803EE">
      <w:r>
        <w:t>17</w:t>
      </w:r>
      <w:r>
        <w:tab/>
      </w:r>
      <w:proofErr w:type="spellStart"/>
      <w:r>
        <w:t>Миах</w:t>
      </w:r>
      <w:proofErr w:type="spellEnd"/>
      <w:r>
        <w:t xml:space="preserve"> В.С. Внедрение CRM-систем в работу организации / В.С. </w:t>
      </w:r>
      <w:proofErr w:type="spellStart"/>
      <w:r>
        <w:t>Миах</w:t>
      </w:r>
      <w:proofErr w:type="spellEnd"/>
      <w:r>
        <w:t xml:space="preserve"> // Научный аспект. – 2023. – Т. 22, № 5. – С. 2864-2870. – URL: https://elibrary.ru/item.asp?id=54117099 (дата обращения: 07.04.2026). – Доступ после регистрации. </w:t>
      </w:r>
    </w:p>
    <w:p w14:paraId="3A7240E4" w14:textId="77777777" w:rsidR="00A803EE" w:rsidRDefault="00A803EE" w:rsidP="00A803EE">
      <w:r>
        <w:t>18</w:t>
      </w:r>
      <w:r>
        <w:tab/>
      </w:r>
      <w:proofErr w:type="spellStart"/>
      <w:r>
        <w:t>Галямов</w:t>
      </w:r>
      <w:proofErr w:type="spellEnd"/>
      <w:r>
        <w:t xml:space="preserve"> А.Ф. Управление взаимодействием с клиентами коммерческой организации на основе методов сегментации и кластеризации клиентской базы / А.Ф. </w:t>
      </w:r>
      <w:proofErr w:type="spellStart"/>
      <w:r>
        <w:t>Галямов</w:t>
      </w:r>
      <w:proofErr w:type="spellEnd"/>
      <w:r>
        <w:t xml:space="preserve">, С.В. Тархов // Вестник Уфимского государственного авиационного технического университета. – 2014. – Т. 18, № 4. – С. 149-156. – URL: http://journal.ugatu.su/index.php/Vestnik/article/view/1762/1654 (дата обращения: 07.04.2026). </w:t>
      </w:r>
    </w:p>
    <w:p w14:paraId="4C303E39" w14:textId="77777777" w:rsidR="00A803EE" w:rsidRDefault="00A803EE" w:rsidP="00A803EE">
      <w:r>
        <w:t>4. Материалы конференций</w:t>
      </w:r>
    </w:p>
    <w:p w14:paraId="71CFF0EA" w14:textId="77777777" w:rsidR="00A803EE" w:rsidRDefault="00A803EE" w:rsidP="00A803EE">
      <w:r>
        <w:t>№</w:t>
      </w:r>
      <w:r>
        <w:tab/>
        <w:t>Библиографическое описание</w:t>
      </w:r>
    </w:p>
    <w:p w14:paraId="515A238A" w14:textId="77777777" w:rsidR="00A803EE" w:rsidRDefault="00A803EE" w:rsidP="00A803EE">
      <w:r>
        <w:t>19</w:t>
      </w:r>
      <w:r>
        <w:tab/>
        <w:t>Гаршин Д.В. Разработка CRM-системы компьютерного клуба / Д.В. Гаршин, М.Е. Беспалов // Инновационное развитие техники и технологий в промышленности (ИНТЕКС-2022</w:t>
      </w:r>
      <w:proofErr w:type="gramStart"/>
      <w:r>
        <w:t>) :</w:t>
      </w:r>
      <w:proofErr w:type="gramEnd"/>
      <w:r>
        <w:t xml:space="preserve"> сборник материалов Всероссийской научной конференции молодых исследователей с международным участием. – Москва, 2022. – Ч. 3. – С. 55-57. – URL: https://elibrary.ru/item.asp?id=49558263 (дата обращения: 07.04.2026). – Доступ после регистрации. </w:t>
      </w:r>
    </w:p>
    <w:p w14:paraId="0A123995" w14:textId="77777777" w:rsidR="00A803EE" w:rsidRDefault="00A803EE" w:rsidP="00A803EE">
      <w:r>
        <w:t>20</w:t>
      </w:r>
      <w:r>
        <w:tab/>
      </w:r>
      <w:proofErr w:type="spellStart"/>
      <w:r>
        <w:t>Зиновкина</w:t>
      </w:r>
      <w:proofErr w:type="spellEnd"/>
      <w:r>
        <w:t xml:space="preserve"> А.В. Внедрение CRM-программ в систему развития компаний / А.В. </w:t>
      </w:r>
      <w:proofErr w:type="spellStart"/>
      <w:r>
        <w:t>Зиновкина</w:t>
      </w:r>
      <w:proofErr w:type="spellEnd"/>
      <w:r>
        <w:t xml:space="preserve">, Е.А. Филимонова // Вопросы экономики и финансов: современное состояние актуальных </w:t>
      </w:r>
      <w:proofErr w:type="gramStart"/>
      <w:r>
        <w:t>проблем :</w:t>
      </w:r>
      <w:proofErr w:type="gramEnd"/>
      <w:r>
        <w:t xml:space="preserve"> материалы Региональной научно-практической конференции. – Калуга, 2020. – С. 62-68. – URL: https://elibrary.ru/item.asp?id=44246968 (дата обращения: 07.04.2026). – Доступ после регистрации. </w:t>
      </w:r>
    </w:p>
    <w:p w14:paraId="7837B170" w14:textId="77777777" w:rsidR="00A803EE" w:rsidRDefault="00A803EE" w:rsidP="00A803EE">
      <w:r>
        <w:t>5. Диссертации и авторефераты (по смежным темам)</w:t>
      </w:r>
    </w:p>
    <w:p w14:paraId="0B9F0B41" w14:textId="77777777" w:rsidR="00A803EE" w:rsidRDefault="00A803EE" w:rsidP="00A803EE">
      <w:r>
        <w:t>№</w:t>
      </w:r>
      <w:r>
        <w:tab/>
        <w:t>Библиографическое описание</w:t>
      </w:r>
    </w:p>
    <w:p w14:paraId="6F7F6FF0" w14:textId="77777777" w:rsidR="00A803EE" w:rsidRDefault="00A803EE" w:rsidP="00A803EE">
      <w:r>
        <w:t>21</w:t>
      </w:r>
      <w:r>
        <w:tab/>
        <w:t xml:space="preserve">Боярская О.С. Разработка подсистемы учета и контроля аппаратных ресурсов информационной системы </w:t>
      </w:r>
      <w:proofErr w:type="gramStart"/>
      <w:r>
        <w:t>предприятия :</w:t>
      </w:r>
      <w:proofErr w:type="gramEnd"/>
      <w:r>
        <w:t xml:space="preserve"> выпускная квалификационная работа : направление 10.05.01 Компьютерная безопасность / О.С. Боярская ; науч. рук. Д.Л. Осипов. – Ставрополь, 2024. – 69 с. – URL: http://hdl.handle.net/20.500.12258/26598 (дата обращения: 07.04.2026). </w:t>
      </w:r>
    </w:p>
    <w:p w14:paraId="06F6344A" w14:textId="77777777" w:rsidR="00A803EE" w:rsidRDefault="00A803EE" w:rsidP="00A803EE">
      <w:r>
        <w:t>22</w:t>
      </w:r>
      <w:r>
        <w:tab/>
        <w:t xml:space="preserve">Косицына В.А. Разработка информационной подсистемы учета выдачи книг для муниципального бюджетного учреждения культуры «Ставропольская централизованная библиотечная система», г. </w:t>
      </w:r>
      <w:proofErr w:type="gramStart"/>
      <w:r>
        <w:t>Ставрополь :</w:t>
      </w:r>
      <w:proofErr w:type="gramEnd"/>
      <w:r>
        <w:t xml:space="preserve"> выпускная квалификационная работа : направление 09.03.03 Прикладная информатика / В.А. Косицына ; науч. рук. О.Г. </w:t>
      </w:r>
      <w:proofErr w:type="spellStart"/>
      <w:r>
        <w:t>Орлинская</w:t>
      </w:r>
      <w:proofErr w:type="spellEnd"/>
      <w:r>
        <w:t xml:space="preserve">. – Ставрополь, 2023. – 60 с. – URL: http://hdl.handle.net/20.500.12258/24298 (дата обращения: 07.04.2026). </w:t>
      </w:r>
    </w:p>
    <w:p w14:paraId="2E40B627" w14:textId="77777777" w:rsidR="00A803EE" w:rsidRDefault="00A803EE" w:rsidP="00A803EE">
      <w:r>
        <w:t>6. Техническая документация и онлайн-ресурсы</w:t>
      </w:r>
    </w:p>
    <w:p w14:paraId="0398C3A6" w14:textId="77777777" w:rsidR="00A803EE" w:rsidRDefault="00A803EE" w:rsidP="00A803EE">
      <w:r>
        <w:t>№</w:t>
      </w:r>
      <w:r>
        <w:tab/>
        <w:t>Библиографическое описание</w:t>
      </w:r>
    </w:p>
    <w:p w14:paraId="169663BD" w14:textId="77777777" w:rsidR="00A803EE" w:rsidRDefault="00A803EE" w:rsidP="00A803EE">
      <w:r>
        <w:t>23</w:t>
      </w:r>
      <w:r>
        <w:tab/>
      </w:r>
      <w:proofErr w:type="spellStart"/>
      <w:r>
        <w:t>PostgreSQL</w:t>
      </w:r>
      <w:proofErr w:type="spellEnd"/>
      <w:r>
        <w:t>. Документация [Электронный ресурс</w:t>
      </w:r>
      <w:proofErr w:type="gramStart"/>
      <w:r>
        <w:t>] :</w:t>
      </w:r>
      <w:proofErr w:type="gramEnd"/>
      <w:r>
        <w:t xml:space="preserve"> официальный сайт. – Режим доступа: https://www.postgresql.org/docs/ (дата обращения: 07.04.2026).</w:t>
      </w:r>
    </w:p>
    <w:p w14:paraId="227D187D" w14:textId="77777777" w:rsidR="00A803EE" w:rsidRDefault="00A803EE" w:rsidP="00A803EE">
      <w:r>
        <w:t>24</w:t>
      </w:r>
      <w:r>
        <w:tab/>
      </w:r>
      <w:proofErr w:type="spellStart"/>
      <w:r>
        <w:t>Microsoft</w:t>
      </w:r>
      <w:proofErr w:type="spellEnd"/>
      <w:r>
        <w:t>. Документация по .NET и C# [Электронный ресурс</w:t>
      </w:r>
      <w:proofErr w:type="gramStart"/>
      <w:r>
        <w:t>] :</w:t>
      </w:r>
      <w:proofErr w:type="gramEnd"/>
      <w:r>
        <w:t xml:space="preserve"> официальный сайт. – Режим доступа: https://learn.microsoft.com/ru-ru/dotnet/ (дата обращения: 07.04.2026).</w:t>
      </w:r>
    </w:p>
    <w:p w14:paraId="34212A2F" w14:textId="77777777" w:rsidR="00A803EE" w:rsidRDefault="00A803EE" w:rsidP="00A803EE">
      <w:r>
        <w:t>25</w:t>
      </w:r>
      <w:r>
        <w:tab/>
      </w:r>
      <w:proofErr w:type="spellStart"/>
      <w:r>
        <w:t>Django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. Документация </w:t>
      </w:r>
      <w:proofErr w:type="spellStart"/>
      <w:r>
        <w:t>Django</w:t>
      </w:r>
      <w:proofErr w:type="spellEnd"/>
      <w:r>
        <w:t xml:space="preserve"> [Электронный ресурс</w:t>
      </w:r>
      <w:proofErr w:type="gramStart"/>
      <w:r>
        <w:t>] :</w:t>
      </w:r>
      <w:proofErr w:type="gramEnd"/>
      <w:r>
        <w:t xml:space="preserve"> официальный сайт. – Режим доступа: https://docs.djangoproject.com/ (дата обращения: 07.04.2026).</w:t>
      </w:r>
    </w:p>
    <w:p w14:paraId="65BAEA3C" w14:textId="157AFB04" w:rsidR="002C1E7E" w:rsidRDefault="00A803EE" w:rsidP="00A803EE">
      <w:r>
        <w:t>26</w:t>
      </w:r>
      <w:r>
        <w:tab/>
        <w:t xml:space="preserve">ГОСТ Р 7.0.12–2011. Библиографическая запись. Сокращение слов и словосочетаний на русском языке. Общие требования и правила. – </w:t>
      </w:r>
      <w:proofErr w:type="gramStart"/>
      <w:r>
        <w:t>Москва :</w:t>
      </w:r>
      <w:proofErr w:type="gramEnd"/>
      <w:r>
        <w:t xml:space="preserve"> </w:t>
      </w:r>
      <w:proofErr w:type="spellStart"/>
      <w:r>
        <w:t>Стандартинформ</w:t>
      </w:r>
      <w:proofErr w:type="spellEnd"/>
      <w:r>
        <w:t>, 2012. – 23 с.</w:t>
      </w:r>
    </w:p>
    <w:p w14:paraId="5C280743" w14:textId="1BBE06A4" w:rsidR="009169BE" w:rsidRDefault="009169BE" w:rsidP="009169BE">
      <w:proofErr w:type="gramStart"/>
      <w:r w:rsidRPr="009169BE">
        <w:t>2</w:t>
      </w:r>
      <w:r>
        <w:rPr>
          <w:lang w:val="en-US"/>
        </w:rPr>
        <w:t xml:space="preserve">7  </w:t>
      </w:r>
      <w:r>
        <w:t>ГОСТ</w:t>
      </w:r>
      <w:proofErr w:type="gramEnd"/>
      <w:r>
        <w:t xml:space="preserve"> Р 7.0.100–2018. Библиографическая запись. Библиографическое описание. Общие требования и правила составления. – </w:t>
      </w:r>
      <w:proofErr w:type="gramStart"/>
      <w:r>
        <w:t>Москва :</w:t>
      </w:r>
      <w:proofErr w:type="gramEnd"/>
      <w:r>
        <w:t xml:space="preserve"> </w:t>
      </w:r>
      <w:proofErr w:type="spellStart"/>
      <w:r>
        <w:t>Стандартинформ</w:t>
      </w:r>
      <w:proofErr w:type="spellEnd"/>
      <w:r>
        <w:t>, 2018. – 116 с.</w:t>
      </w:r>
      <w:r>
        <w:tab/>
        <w:t xml:space="preserve">Оформление списка литературы и библиографических ссылок </w:t>
      </w:r>
    </w:p>
    <w:p w14:paraId="06AB89DB" w14:textId="641172F4" w:rsidR="009169BE" w:rsidRDefault="009169BE" w:rsidP="009169BE">
      <w:r>
        <w:t>2</w:t>
      </w:r>
      <w:r>
        <w:rPr>
          <w:lang w:val="en-US"/>
        </w:rPr>
        <w:t>8</w:t>
      </w:r>
      <w:r>
        <w:tab/>
        <w:t xml:space="preserve">ГОСТ 7.32–2017. Система стандартов по информации, библиотечному и издательскому делу. Отчет о научно-исследовательской работе. Структура и правила оформления. – </w:t>
      </w:r>
      <w:proofErr w:type="gramStart"/>
      <w:r>
        <w:t>Москва :</w:t>
      </w:r>
      <w:proofErr w:type="gramEnd"/>
      <w:r>
        <w:t xml:space="preserve"> </w:t>
      </w:r>
      <w:proofErr w:type="spellStart"/>
      <w:r>
        <w:t>Стандартинформ</w:t>
      </w:r>
      <w:proofErr w:type="spellEnd"/>
      <w:r>
        <w:t>, 2017. – 32 с.</w:t>
      </w:r>
      <w:r>
        <w:tab/>
        <w:t xml:space="preserve">Структура и оформление всей ВКР (введён 01.07.2018) </w:t>
      </w:r>
    </w:p>
    <w:p w14:paraId="22A3D24A" w14:textId="372D032D" w:rsidR="009169BE" w:rsidRDefault="009169BE" w:rsidP="009169BE">
      <w:r>
        <w:rPr>
          <w:lang w:val="en-US"/>
        </w:rPr>
        <w:t>29</w:t>
      </w:r>
      <w:r>
        <w:tab/>
        <w:t xml:space="preserve">ГОСТ Р 7.0.5–2008. Библиографическая ссылка. Общие требования и правила составления. – </w:t>
      </w:r>
      <w:proofErr w:type="gramStart"/>
      <w:r>
        <w:t>Москва :</w:t>
      </w:r>
      <w:proofErr w:type="gramEnd"/>
      <w:r>
        <w:t xml:space="preserve"> </w:t>
      </w:r>
      <w:proofErr w:type="spellStart"/>
      <w:r>
        <w:t>Стандартинформ</w:t>
      </w:r>
      <w:proofErr w:type="spellEnd"/>
      <w:r>
        <w:t>, 2008. – 19 с.</w:t>
      </w:r>
      <w:r>
        <w:tab/>
        <w:t xml:space="preserve">Оформление </w:t>
      </w:r>
      <w:proofErr w:type="spellStart"/>
      <w:r>
        <w:t>внутритекстовых</w:t>
      </w:r>
      <w:proofErr w:type="spellEnd"/>
      <w:r>
        <w:t xml:space="preserve">, подстрочных и </w:t>
      </w:r>
      <w:proofErr w:type="spellStart"/>
      <w:r>
        <w:t>затекстовых</w:t>
      </w:r>
      <w:proofErr w:type="spellEnd"/>
      <w:r>
        <w:t xml:space="preserve"> ссылок</w:t>
      </w:r>
    </w:p>
    <w:p w14:paraId="006F5759" w14:textId="347A4337" w:rsidR="009169BE" w:rsidRDefault="009169BE" w:rsidP="009169BE">
      <w:r>
        <w:rPr>
          <w:lang w:val="en-US"/>
        </w:rPr>
        <w:t xml:space="preserve">30 </w:t>
      </w:r>
      <w:r>
        <w:t xml:space="preserve">ГОСТ 19.101–77. Единая система программной документации. Виды программ и программных документов. – </w:t>
      </w:r>
      <w:proofErr w:type="gramStart"/>
      <w:r>
        <w:t>Москва :</w:t>
      </w:r>
      <w:proofErr w:type="gramEnd"/>
      <w:r>
        <w:t xml:space="preserve"> Издательство стандартов, 1977. – 6 с.</w:t>
      </w:r>
      <w:r>
        <w:tab/>
        <w:t>Определение видов программных документов (ПК 2.1)</w:t>
      </w:r>
    </w:p>
    <w:p w14:paraId="4A769D2A" w14:textId="06965D42" w:rsidR="009169BE" w:rsidRDefault="009169BE" w:rsidP="009169BE">
      <w:r>
        <w:rPr>
          <w:lang w:val="en-US"/>
        </w:rPr>
        <w:t>31</w:t>
      </w:r>
      <w:r>
        <w:tab/>
        <w:t xml:space="preserve">ГОСТ 19.102–77. Единая система программной документации. Стадии разработки. – </w:t>
      </w:r>
      <w:proofErr w:type="gramStart"/>
      <w:r>
        <w:t>Москва :</w:t>
      </w:r>
      <w:proofErr w:type="gramEnd"/>
      <w:r>
        <w:t xml:space="preserve"> Издательство стандартов, 1977. – 4 с.</w:t>
      </w:r>
      <w:r>
        <w:tab/>
        <w:t xml:space="preserve">Обоснование стадий разработки ПО (ПК 1.1) </w:t>
      </w:r>
    </w:p>
    <w:p w14:paraId="43783810" w14:textId="28B5686A" w:rsidR="009169BE" w:rsidRDefault="009169BE" w:rsidP="009169BE">
      <w:r>
        <w:rPr>
          <w:lang w:val="en-US"/>
        </w:rPr>
        <w:t>32</w:t>
      </w:r>
      <w:r>
        <w:tab/>
        <w:t xml:space="preserve">ГОСТ 19.404–79. Единая система программной документации. Пояснительная записка. Требования к содержанию и оформлению. – </w:t>
      </w:r>
      <w:proofErr w:type="gramStart"/>
      <w:r>
        <w:t>Москва :</w:t>
      </w:r>
      <w:proofErr w:type="gramEnd"/>
      <w:r>
        <w:t xml:space="preserve"> Издательство стандартов, 1979. – 3 с.</w:t>
      </w:r>
      <w:r>
        <w:tab/>
        <w:t xml:space="preserve">Оформление пояснительной записки (Глава 2) </w:t>
      </w:r>
    </w:p>
    <w:p w14:paraId="517E0FE4" w14:textId="796D4042" w:rsidR="009169BE" w:rsidRDefault="009169BE" w:rsidP="009169BE">
      <w:r>
        <w:rPr>
          <w:lang w:val="en-US"/>
        </w:rPr>
        <w:t>33</w:t>
      </w:r>
      <w:r>
        <w:tab/>
        <w:t xml:space="preserve">ГОСТ 19.701–90 (ИСО 5807–85). Единая система программной документации. Схемы алгоритмов, программ, данных и систем. Обозначения условные и правила выполнения. – </w:t>
      </w:r>
      <w:proofErr w:type="gramStart"/>
      <w:r>
        <w:t>Москва :</w:t>
      </w:r>
      <w:proofErr w:type="gramEnd"/>
      <w:r>
        <w:t xml:space="preserve"> </w:t>
      </w:r>
      <w:proofErr w:type="spellStart"/>
      <w:r>
        <w:t>Стандартинформ</w:t>
      </w:r>
      <w:proofErr w:type="spellEnd"/>
      <w:r>
        <w:t>, 1990. – 26 с.</w:t>
      </w:r>
      <w:r>
        <w:tab/>
        <w:t>Построение блок-схем</w:t>
      </w:r>
    </w:p>
    <w:p w14:paraId="6F472DC4" w14:textId="3109AB8E" w:rsidR="009169BE" w:rsidRDefault="009169BE" w:rsidP="009169BE">
      <w:r w:rsidRPr="009169BE">
        <w:t>34</w:t>
      </w:r>
      <w:r w:rsidRPr="009169BE">
        <w:tab/>
        <w:t xml:space="preserve">ГОСТ 34.602–2020. Информационные технологии. Комплекс стандартов на автоматизированные системы. Техническое задание на создание автоматизированной системы. – </w:t>
      </w:r>
      <w:proofErr w:type="gramStart"/>
      <w:r w:rsidRPr="009169BE">
        <w:t>Москва :</w:t>
      </w:r>
      <w:proofErr w:type="gramEnd"/>
      <w:r w:rsidRPr="009169BE">
        <w:t xml:space="preserve"> </w:t>
      </w:r>
      <w:proofErr w:type="spellStart"/>
      <w:r w:rsidRPr="009169BE">
        <w:t>Стандартинформ</w:t>
      </w:r>
      <w:proofErr w:type="spellEnd"/>
      <w:r w:rsidRPr="009169BE">
        <w:t>, 2020. – 35 с. – Дата введения: 2022–01–01.</w:t>
      </w:r>
    </w:p>
    <w:p w14:paraId="5B073C3A" w14:textId="267B9A97" w:rsidR="009169BE" w:rsidRDefault="009169BE" w:rsidP="009169BE">
      <w:r w:rsidRPr="009169BE">
        <w:t>35</w:t>
      </w:r>
      <w:r w:rsidRPr="009169BE">
        <w:tab/>
        <w:t>Злобина Е.Ю. Модель выбора CRM-системы в управлении бизнес-процессами субъектов малого предпринимательства / Е.Ю. Злобина, И.В. Матвеева // Социально-экономическое управление: теория и практика. – 2024. – Т. 20, № 4. – С. 16–24. – DOI: 10.22213/2618-9763-2024-4-16-24.</w:t>
      </w:r>
    </w:p>
    <w:p w14:paraId="6EE65996" w14:textId="746B0634" w:rsidR="009169BE" w:rsidRPr="009169BE" w:rsidRDefault="009169BE" w:rsidP="009169BE">
      <w:r w:rsidRPr="009169BE">
        <w:t>36</w:t>
      </w:r>
      <w:r w:rsidRPr="009169BE">
        <w:tab/>
      </w:r>
      <w:proofErr w:type="spellStart"/>
      <w:r w:rsidRPr="009169BE">
        <w:t>Акутёнок</w:t>
      </w:r>
      <w:proofErr w:type="spellEnd"/>
      <w:r w:rsidRPr="009169BE">
        <w:t xml:space="preserve"> А.В. Автоматизация бизнес-процессов учёта клиентов в ООО «</w:t>
      </w:r>
      <w:proofErr w:type="spellStart"/>
      <w:r w:rsidRPr="009169BE">
        <w:t>Event</w:t>
      </w:r>
      <w:proofErr w:type="spellEnd"/>
      <w:r w:rsidRPr="009169BE">
        <w:t xml:space="preserve"> </w:t>
      </w:r>
      <w:proofErr w:type="spellStart"/>
      <w:r w:rsidRPr="009169BE">
        <w:t>Staff</w:t>
      </w:r>
      <w:proofErr w:type="spellEnd"/>
      <w:proofErr w:type="gramStart"/>
      <w:r w:rsidRPr="009169BE">
        <w:t>» :</w:t>
      </w:r>
      <w:proofErr w:type="gramEnd"/>
      <w:r w:rsidRPr="009169BE">
        <w:t xml:space="preserve"> аннотация к дипломной работе / А.В. </w:t>
      </w:r>
      <w:proofErr w:type="spellStart"/>
      <w:r w:rsidRPr="009169BE">
        <w:t>Акутёнок</w:t>
      </w:r>
      <w:proofErr w:type="spellEnd"/>
      <w:r w:rsidRPr="009169BE">
        <w:t xml:space="preserve"> ; науч. рук. А.Ф. </w:t>
      </w:r>
      <w:proofErr w:type="spellStart"/>
      <w:proofErr w:type="gramStart"/>
      <w:r w:rsidRPr="009169BE">
        <w:t>Смалюк</w:t>
      </w:r>
      <w:proofErr w:type="spellEnd"/>
      <w:r w:rsidRPr="009169BE">
        <w:t xml:space="preserve"> ;</w:t>
      </w:r>
      <w:proofErr w:type="gramEnd"/>
      <w:r w:rsidRPr="009169BE">
        <w:t xml:space="preserve"> Институт бизнеса БГУ, Кафедра цифровых систем и технологий. – Минск, 2023. – 3 с. – URL: https://elib.bsu.by/handle/123456789/330075 (дата обращения: 07.04.2026).</w:t>
      </w:r>
      <w:bookmarkStart w:id="0" w:name="_GoBack"/>
      <w:bookmarkEnd w:id="0"/>
    </w:p>
    <w:sectPr w:rsidR="009169BE" w:rsidRPr="009169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AF"/>
    <w:rsid w:val="0050570E"/>
    <w:rsid w:val="009169BE"/>
    <w:rsid w:val="00A803EE"/>
    <w:rsid w:val="00B824AF"/>
    <w:rsid w:val="00D1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49B69"/>
  <w15:chartTrackingRefBased/>
  <w15:docId w15:val="{9BE352E4-BB2D-4E42-A12D-558E53F9A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49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3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1404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</dc:creator>
  <cp:keywords/>
  <dc:description/>
  <cp:lastModifiedBy>Студент Колледж</cp:lastModifiedBy>
  <cp:revision>3</cp:revision>
  <dcterms:created xsi:type="dcterms:W3CDTF">2026-04-07T08:39:00Z</dcterms:created>
  <dcterms:modified xsi:type="dcterms:W3CDTF">2026-04-07T08:47:00Z</dcterms:modified>
</cp:coreProperties>
</file>