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271" w:rsidRPr="00C00130" w:rsidRDefault="00767B96" w:rsidP="00C00130">
      <w:pPr>
        <w:pStyle w:val="Title"/>
      </w:pPr>
      <w:r>
        <w:t xml:space="preserve">1Worx </w:t>
      </w:r>
      <w:r w:rsidR="006C2A73" w:rsidRPr="00C00130">
        <w:t>Twitter stream extension</w:t>
      </w:r>
    </w:p>
    <w:p w:rsidR="006C2A73" w:rsidRDefault="006C2A73"/>
    <w:p w:rsidR="00C00130" w:rsidRDefault="00C00130" w:rsidP="00C00130">
      <w:pPr>
        <w:pStyle w:val="Heading1"/>
      </w:pPr>
      <w:r>
        <w:t>Introduction</w:t>
      </w:r>
    </w:p>
    <w:p w:rsidR="006C2A73" w:rsidRDefault="006C2A73">
      <w:r>
        <w:t xml:space="preserve">This extension allows for the querying of Twitters stream API </w:t>
      </w:r>
      <w:r w:rsidR="00AF7166">
        <w:t xml:space="preserve">to scan all of twitter for a certain string </w:t>
      </w:r>
      <w:r>
        <w:t xml:space="preserve">as well as posting status messages to the </w:t>
      </w:r>
      <w:r w:rsidR="00AF7166">
        <w:t xml:space="preserve">twitter </w:t>
      </w:r>
      <w:r>
        <w:t>account with the given credentials.</w:t>
      </w:r>
      <w:r w:rsidR="006B16F7">
        <w:t xml:space="preserve"> It does not support historical queries.</w:t>
      </w:r>
    </w:p>
    <w:p w:rsidR="006C2A73" w:rsidRDefault="00C00130" w:rsidP="00C00130">
      <w:pPr>
        <w:pStyle w:val="Heading1"/>
      </w:pPr>
      <w:r>
        <w:t>Installing</w:t>
      </w:r>
    </w:p>
    <w:p w:rsidR="00C00130" w:rsidRDefault="00C00130">
      <w:r>
        <w:t xml:space="preserve">To install this extension in </w:t>
      </w:r>
      <w:proofErr w:type="spellStart"/>
      <w:r>
        <w:t>Thingworx</w:t>
      </w:r>
      <w:proofErr w:type="spellEnd"/>
      <w:r>
        <w:t xml:space="preserve"> use the import menu as with any other extension.</w:t>
      </w:r>
    </w:p>
    <w:p w:rsidR="00C00130" w:rsidRDefault="00C00130">
      <w:r>
        <w:t xml:space="preserve">NB: You must </w:t>
      </w:r>
      <w:r w:rsidR="00AF7166">
        <w:t xml:space="preserve">first </w:t>
      </w:r>
      <w:r>
        <w:t>un</w:t>
      </w:r>
      <w:r w:rsidR="00B84F35">
        <w:t>-</w:t>
      </w:r>
      <w:r>
        <w:t xml:space="preserve">install the </w:t>
      </w:r>
      <w:r w:rsidR="00075AD3">
        <w:t>‘</w:t>
      </w:r>
      <w:r>
        <w:t>Twitter</w:t>
      </w:r>
      <w:r w:rsidR="00075AD3">
        <w:t>’</w:t>
      </w:r>
      <w:r>
        <w:t xml:space="preserve"> and </w:t>
      </w:r>
      <w:r w:rsidR="00075AD3">
        <w:t>‘</w:t>
      </w:r>
      <w:proofErr w:type="spellStart"/>
      <w:r>
        <w:t>TwitterEnhanced</w:t>
      </w:r>
      <w:proofErr w:type="spellEnd"/>
      <w:r w:rsidR="00075AD3">
        <w:t>’</w:t>
      </w:r>
      <w:r>
        <w:t xml:space="preserve"> extension</w:t>
      </w:r>
      <w:r w:rsidR="00075AD3">
        <w:t>s</w:t>
      </w:r>
      <w:r>
        <w:t xml:space="preserve"> if you have them installed</w:t>
      </w:r>
      <w:r w:rsidR="00AF7166">
        <w:t>, as they use</w:t>
      </w:r>
      <w:r>
        <w:t xml:space="preserve"> a</w:t>
      </w:r>
      <w:r w:rsidR="00AF7166">
        <w:t>n older</w:t>
      </w:r>
      <w:r>
        <w:t xml:space="preserve"> version of the same Twitter4j </w:t>
      </w:r>
      <w:r w:rsidR="00AF7166">
        <w:t>library that this extension uses.</w:t>
      </w:r>
    </w:p>
    <w:p w:rsidR="006C2A73" w:rsidRDefault="006C2A73" w:rsidP="00C00130">
      <w:pPr>
        <w:pStyle w:val="Heading1"/>
      </w:pPr>
      <w:r>
        <w:t>Configuring</w:t>
      </w:r>
    </w:p>
    <w:p w:rsidR="00C00130" w:rsidRDefault="00C00130" w:rsidP="00C00130">
      <w:pPr>
        <w:autoSpaceDE w:val="0"/>
        <w:autoSpaceDN w:val="0"/>
        <w:adjustRightInd w:val="0"/>
        <w:spacing w:after="0" w:line="240" w:lineRule="auto"/>
      </w:pPr>
      <w:r>
        <w:t xml:space="preserve">This </w:t>
      </w:r>
      <w:r w:rsidR="00AF7166">
        <w:t>extension</w:t>
      </w:r>
      <w:r>
        <w:t xml:space="preserve"> must first connect to a twitter account set up with OAUTH</w:t>
      </w:r>
      <w:r w:rsidR="00AF7166">
        <w:t xml:space="preserve"> before you can use it</w:t>
      </w:r>
      <w:r>
        <w:t xml:space="preserve">. You </w:t>
      </w:r>
      <w:r w:rsidR="00AF7166">
        <w:t>will need to set the</w:t>
      </w:r>
      <w: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,t</w:t>
      </w:r>
      <w:r>
        <w:rPr>
          <w:rFonts w:ascii="Courier New" w:hAnsi="Courier New" w:cs="Courier New"/>
          <w:color w:val="0000C0"/>
          <w:sz w:val="20"/>
          <w:szCs w:val="20"/>
        </w:rPr>
        <w:t>okenSecret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consumer</w:t>
      </w:r>
      <w:proofErr w:type="spellEnd"/>
      <w:r w:rsidR="00AF7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F7166" w:rsidRPr="00AF7166">
        <w:t>and</w:t>
      </w:r>
      <w:r w:rsidR="00AF7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consumerSecret</w:t>
      </w:r>
      <w:proofErr w:type="spellEnd"/>
      <w:r w:rsidR="00AF7166">
        <w:rPr>
          <w:rFonts w:ascii="Courier New" w:hAnsi="Courier New" w:cs="Courier New"/>
          <w:color w:val="0000C0"/>
          <w:sz w:val="20"/>
          <w:szCs w:val="20"/>
        </w:rPr>
        <w:t xml:space="preserve"> </w:t>
      </w:r>
      <w:r w:rsidR="00AF7166" w:rsidRPr="00AF7166">
        <w:t xml:space="preserve">properties with the respective </w:t>
      </w:r>
      <w:r w:rsidRPr="00AF7166">
        <w:t xml:space="preserve">key </w:t>
      </w:r>
      <w:r w:rsidR="00AF7166" w:rsidRPr="00AF7166">
        <w:t>value</w:t>
      </w:r>
      <w:r w:rsidR="00AF7166">
        <w:t>s</w:t>
      </w:r>
      <w:r w:rsidR="00AF7166" w:rsidRPr="00AF7166">
        <w:t xml:space="preserve"> </w:t>
      </w:r>
      <w:r w:rsidRPr="00AF7166">
        <w:t xml:space="preserve">from your </w:t>
      </w:r>
      <w:r w:rsidR="00B84F35" w:rsidRPr="00B84F35">
        <w:t xml:space="preserve">https://apps.twitter.com/ </w:t>
      </w:r>
      <w:r w:rsidRPr="00AF7166">
        <w:t>account.</w:t>
      </w:r>
      <w:r w:rsidR="00A72C74">
        <w:t xml:space="preserve"> See </w:t>
      </w:r>
      <w:hyperlink r:id="rId4" w:history="1">
        <w:r w:rsidR="00A72C74" w:rsidRPr="00857549">
          <w:rPr>
            <w:rStyle w:val="Hyperlink"/>
          </w:rPr>
          <w:t>http://iag.me/socialmedia/how-to-create-a-twitter-app-in-8-easy-steps/</w:t>
        </w:r>
      </w:hyperlink>
      <w:r w:rsidR="00A72C74">
        <w:t xml:space="preserve"> if you need help.</w:t>
      </w:r>
      <w:bookmarkStart w:id="0" w:name="_GoBack"/>
      <w:bookmarkEnd w:id="0"/>
    </w:p>
    <w:p w:rsidR="00065371" w:rsidRDefault="00065371" w:rsidP="00C00130">
      <w:pPr>
        <w:autoSpaceDE w:val="0"/>
        <w:autoSpaceDN w:val="0"/>
        <w:adjustRightInd w:val="0"/>
        <w:spacing w:after="0" w:line="240" w:lineRule="auto"/>
      </w:pPr>
    </w:p>
    <w:p w:rsidR="00065371" w:rsidRDefault="00065371" w:rsidP="00C00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C0"/>
          <w:sz w:val="20"/>
          <w:szCs w:val="20"/>
        </w:rPr>
      </w:pPr>
      <w:r>
        <w:t xml:space="preserve">You must call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searchTwitter</w:t>
      </w:r>
      <w:proofErr w:type="spellEnd"/>
      <w:r>
        <w:t xml:space="preserve"> service at least once to connect to twitter.</w:t>
      </w:r>
    </w:p>
    <w:p w:rsidR="00C00130" w:rsidRDefault="00C00130" w:rsidP="00C00130">
      <w:pPr>
        <w:pStyle w:val="Heading1"/>
        <w:rPr>
          <w:rFonts w:ascii="Courier New" w:eastAsiaTheme="minorHAnsi" w:hAnsi="Courier New" w:cs="Courier New"/>
          <w:color w:val="0000C0"/>
          <w:sz w:val="20"/>
          <w:szCs w:val="20"/>
        </w:rPr>
      </w:pPr>
      <w:r>
        <w:t>Receiving</w:t>
      </w:r>
    </w:p>
    <w:p w:rsidR="00C00130" w:rsidRDefault="00075AD3" w:rsidP="00DA7B58">
      <w:r>
        <w:t xml:space="preserve">Add a subscription </w:t>
      </w:r>
      <w:r w:rsidR="00C00130">
        <w:t>to the</w:t>
      </w:r>
      <w:r w:rsidR="00DA7B58">
        <w:t xml:space="preserve"> </w:t>
      </w:r>
      <w:proofErr w:type="spellStart"/>
      <w:r w:rsidR="00DA7B58">
        <w:t>TweetRecieved</w:t>
      </w:r>
      <w:proofErr w:type="spellEnd"/>
      <w:r w:rsidR="00DA7B58" w:rsidRPr="00DA7B58">
        <w:t xml:space="preserve"> </w:t>
      </w:r>
      <w:r w:rsidR="00C00130">
        <w:t xml:space="preserve">event and call the </w:t>
      </w:r>
      <w:proofErr w:type="spellStart"/>
      <w:r w:rsidR="00DA7B58">
        <w:rPr>
          <w:rFonts w:ascii="Courier New" w:hAnsi="Courier New" w:cs="Courier New"/>
          <w:color w:val="000000"/>
          <w:sz w:val="20"/>
          <w:szCs w:val="20"/>
          <w:highlight w:val="lightGray"/>
        </w:rPr>
        <w:t>getLastFoundTweet</w:t>
      </w:r>
      <w:proofErr w:type="spellEnd"/>
      <w:r w:rsidR="00DA7B58">
        <w:t xml:space="preserve"> </w:t>
      </w:r>
      <w:r w:rsidR="00C00130">
        <w:t>service</w:t>
      </w:r>
      <w:r>
        <w:t xml:space="preserve"> from it</w:t>
      </w:r>
      <w:r w:rsidR="00C00130">
        <w:t xml:space="preserve"> to retrieve the tweet details.</w:t>
      </w:r>
      <w:r w:rsidR="008528DB">
        <w:t xml:space="preserve"> Retweets are filtered out</w:t>
      </w:r>
      <w:r>
        <w:t xml:space="preserve"> (both normal and ‘RT:‘ style)  </w:t>
      </w:r>
      <w:r w:rsidR="008528DB">
        <w:t>.</w:t>
      </w:r>
    </w:p>
    <w:p w:rsidR="00C00130" w:rsidRDefault="00C00130" w:rsidP="00C00130">
      <w:pPr>
        <w:pStyle w:val="Heading1"/>
      </w:pPr>
      <w:r>
        <w:t>Sending</w:t>
      </w:r>
    </w:p>
    <w:p w:rsidR="00C00130" w:rsidRDefault="00C00130" w:rsidP="00AF7166">
      <w:pPr>
        <w:rPr>
          <w:rFonts w:ascii="Courier New" w:hAnsi="Courier New" w:cs="Courier New"/>
          <w:color w:val="0000C0"/>
          <w:sz w:val="20"/>
          <w:szCs w:val="20"/>
        </w:rPr>
      </w:pPr>
      <w:r>
        <w:t xml:space="preserve">To post a tweet call the </w:t>
      </w:r>
      <w:proofErr w:type="spellStart"/>
      <w:r w:rsidR="00DA7B58"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</w:rPr>
        <w:t>updateStatus</w:t>
      </w:r>
      <w:proofErr w:type="spellEnd"/>
      <w:r w:rsidR="0011420A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="00DA7B58" w:rsidRPr="00AF7166">
        <w:t>with a message parameter</w:t>
      </w:r>
      <w:r w:rsidR="00AF7166">
        <w:t xml:space="preserve">, it will be posted to the </w:t>
      </w:r>
      <w:r w:rsidR="0011420A">
        <w:t>T</w:t>
      </w:r>
      <w:r w:rsidR="00AF7166">
        <w:t>wit</w:t>
      </w:r>
      <w:r w:rsidR="0011420A">
        <w:t>t</w:t>
      </w:r>
      <w:r w:rsidR="00AF7166">
        <w:t>er account specified with the OAUTH keys</w:t>
      </w:r>
      <w:r w:rsidR="00DA7B58" w:rsidRPr="00AF7166">
        <w:t>.</w:t>
      </w:r>
    </w:p>
    <w:p w:rsidR="00FE7125" w:rsidRDefault="00FE7125" w:rsidP="00FE7125">
      <w:pPr>
        <w:pStyle w:val="Heading1"/>
      </w:pPr>
      <w:r>
        <w:t>Troubleshooting</w:t>
      </w:r>
    </w:p>
    <w:p w:rsidR="00C00130" w:rsidRDefault="00C00130" w:rsidP="00C00130">
      <w:pPr>
        <w:pStyle w:val="Heading1"/>
      </w:pPr>
      <w:r>
        <w:t>Rate Limits</w:t>
      </w:r>
    </w:p>
    <w:p w:rsidR="00C00130" w:rsidRDefault="00C00130" w:rsidP="00DA7B58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The twitter API has strict limiting on the number of times you may connect to the API. Every time you change the search string a new connection is made. </w:t>
      </w:r>
      <w:r w:rsidR="006B16F7">
        <w:t>See the dev.</w:t>
      </w:r>
      <w:r w:rsidR="00BE0E77">
        <w:t>twitter.com website for details</w:t>
      </w:r>
      <w:r>
        <w:t>.</w:t>
      </w:r>
      <w:r w:rsidR="00DA7B58">
        <w:t xml:space="preserve"> You will also be rate limited if you send too many status updates. To rectify rate limiting, disconnect from twitter using the </w:t>
      </w:r>
      <w:proofErr w:type="spellStart"/>
      <w:r w:rsidR="00DA7B58">
        <w:rPr>
          <w:rFonts w:ascii="Courier New" w:hAnsi="Courier New" w:cs="Courier New"/>
          <w:color w:val="000000"/>
          <w:sz w:val="20"/>
          <w:szCs w:val="20"/>
          <w:highlight w:val="lightGray"/>
        </w:rPr>
        <w:t>disconnectTwitter</w:t>
      </w:r>
      <w:r w:rsidR="006B16F7">
        <w:rPr>
          <w:rFonts w:ascii="Courier New" w:hAnsi="Courier New" w:cs="Courier New"/>
          <w:color w:val="000000"/>
          <w:sz w:val="20"/>
          <w:szCs w:val="20"/>
          <w:highlight w:val="lightGray"/>
        </w:rPr>
        <w:t>Stream</w:t>
      </w:r>
      <w:proofErr w:type="spellEnd"/>
      <w:r w:rsidR="00DA7B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A7B58" w:rsidRPr="00DA7B58">
        <w:t>service and wait</w:t>
      </w:r>
      <w:r w:rsidR="00AF7166">
        <w:t xml:space="preserve"> </w:t>
      </w:r>
      <w:r w:rsidR="00DA7B58">
        <w:t xml:space="preserve">some time before </w:t>
      </w:r>
      <w:r w:rsidR="004563F4">
        <w:t xml:space="preserve">calling </w:t>
      </w:r>
      <w:proofErr w:type="spellStart"/>
      <w:r w:rsidR="004563F4">
        <w:rPr>
          <w:rFonts w:ascii="Courier New" w:hAnsi="Courier New" w:cs="Courier New"/>
          <w:color w:val="000000"/>
          <w:sz w:val="20"/>
          <w:szCs w:val="20"/>
          <w:highlight w:val="lightGray"/>
        </w:rPr>
        <w:t>searchTwitter</w:t>
      </w:r>
      <w:proofErr w:type="spellEnd"/>
      <w:r w:rsidR="006B16F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563F4" w:rsidRPr="004563F4">
        <w:t>again which will reconnect</w:t>
      </w:r>
      <w:r w:rsidR="00DA7B58" w:rsidRPr="00DA7B58">
        <w:t>. You may need to make new OAUTH credentials if you are being rate limited indefinitely</w:t>
      </w:r>
      <w:r w:rsidR="00DA7B58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E7125" w:rsidRDefault="00FE7125" w:rsidP="00FE7125">
      <w:pPr>
        <w:pStyle w:val="Heading1"/>
      </w:pPr>
      <w:r>
        <w:t>No data</w:t>
      </w:r>
    </w:p>
    <w:p w:rsidR="00FE7125" w:rsidRPr="00FE7125" w:rsidRDefault="00FE7125" w:rsidP="00DA7B58">
      <w:r w:rsidRPr="00FE7125">
        <w:rPr>
          <w:rFonts w:cs="Courier New"/>
          <w:color w:val="000000"/>
        </w:rPr>
        <w:t xml:space="preserve">If you aren’t receiving tweets you may not be connected to the Twitter API. Use the </w:t>
      </w:r>
      <w:proofErr w:type="spellStart"/>
      <w:r w:rsidRPr="00FE7125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FE7125">
        <w:rPr>
          <w:rFonts w:cs="Courier New"/>
          <w:color w:val="000000"/>
        </w:rPr>
        <w:t xml:space="preserve"> service to check if you have a connection. When you click save on your thing the connection is closed and re</w:t>
      </w:r>
      <w:r>
        <w:rPr>
          <w:rFonts w:cs="Courier New"/>
          <w:color w:val="000000"/>
        </w:rPr>
        <w:t>-op</w:t>
      </w:r>
      <w:r w:rsidRPr="00FE7125">
        <w:rPr>
          <w:rFonts w:cs="Courier New"/>
          <w:color w:val="000000"/>
        </w:rPr>
        <w:t>ened. Doing this many times may cause you to be rate limited by twitter</w:t>
      </w:r>
      <w:r>
        <w:rPr>
          <w:rFonts w:cs="Courier New"/>
          <w:color w:val="000000"/>
        </w:rPr>
        <w:t>.</w:t>
      </w:r>
    </w:p>
    <w:sectPr w:rsidR="00FE7125" w:rsidRPr="00FE7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73"/>
    <w:rsid w:val="00065371"/>
    <w:rsid w:val="000678A6"/>
    <w:rsid w:val="00075AD3"/>
    <w:rsid w:val="0011420A"/>
    <w:rsid w:val="004563F4"/>
    <w:rsid w:val="006B16F7"/>
    <w:rsid w:val="006C2A73"/>
    <w:rsid w:val="00767B96"/>
    <w:rsid w:val="008528DB"/>
    <w:rsid w:val="00A72C74"/>
    <w:rsid w:val="00AF7166"/>
    <w:rsid w:val="00B80194"/>
    <w:rsid w:val="00B84F35"/>
    <w:rsid w:val="00BE0E77"/>
    <w:rsid w:val="00C00130"/>
    <w:rsid w:val="00CB77FC"/>
    <w:rsid w:val="00DA7B58"/>
    <w:rsid w:val="00FE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656098"/>
  <w15:chartTrackingRefBased/>
  <w15:docId w15:val="{04456818-1ADF-450B-A7F8-9353EBEC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1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01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E71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2C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ag.me/socialmedia/how-to-create-a-twitter-app-in-8-easy-ste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christiaan@1worx.co</dc:creator>
  <cp:keywords/>
  <dc:description/>
  <cp:lastModifiedBy>christiaan@1worx.co</cp:lastModifiedBy>
  <cp:revision>10</cp:revision>
  <dcterms:created xsi:type="dcterms:W3CDTF">2016-09-14T14:31:00Z</dcterms:created>
  <dcterms:modified xsi:type="dcterms:W3CDTF">2016-09-30T08:35:00Z</dcterms:modified>
</cp:coreProperties>
</file>