
<file path=[Content_Types].xml><?xml version="1.0" encoding="utf-8"?>
<Types xmlns="http://schemas.openxmlformats.org/package/2006/content-types">
  <Default Extension="xml" ContentType="application/xml"/>
  <Default Extension="jpeg" ContentType="image/jpeg"/>
  <Default Extension="png" ContentType="image/png"/>
  <Default Extension="bmp" ContentType="image/bmp"/>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Arial" w:hAnsi="Arial" w:eastAsia="微软雅黑" w:cs="Arial"/>
          <w:color w:val="CC0000"/>
          <w:sz w:val="48"/>
          <w:szCs w:val="48"/>
        </w:rPr>
      </w:pPr>
    </w:p>
    <w:p>
      <w:pPr>
        <w:jc w:val="left"/>
        <w:rPr>
          <w:rFonts w:ascii="Arial" w:hAnsi="Arial" w:eastAsia="微软雅黑" w:cs="Arial"/>
          <w:color w:val="CC0000"/>
          <w:sz w:val="48"/>
          <w:szCs w:val="48"/>
        </w:rPr>
      </w:pPr>
      <w:r>
        <w:rPr>
          <w:rFonts w:ascii="Arial" w:hAnsi="Arial" w:eastAsia="微软雅黑" w:cs="Arial"/>
          <w:color w:val="CC0000"/>
          <w:sz w:val="48"/>
          <w:szCs w:val="48"/>
        </w:rPr>
        <w:t>Indy R2000 Series Module Evaluation Kit</w:t>
      </w:r>
    </w:p>
    <w:p>
      <w:pPr>
        <w:jc w:val="left"/>
        <w:rPr>
          <w:rFonts w:ascii="Arial" w:hAnsi="Arial" w:eastAsia="微软雅黑" w:cs="Arial"/>
          <w:color w:val="CC0000"/>
          <w:sz w:val="28"/>
          <w:szCs w:val="28"/>
        </w:rPr>
      </w:pPr>
      <w:r>
        <w:rPr>
          <w:rFonts w:ascii="Arial" w:hAnsi="Arial" w:eastAsia="微软雅黑" w:cs="Arial"/>
          <w:color w:val="CC0000"/>
          <w:sz w:val="48"/>
          <w:szCs w:val="48"/>
        </w:rPr>
        <w:t xml:space="preserve">User Manual </w:t>
      </w:r>
      <w:r>
        <w:rPr>
          <w:rFonts w:ascii="Arial" w:hAnsi="Arial" w:eastAsia="微软雅黑" w:cs="Arial"/>
          <w:color w:val="CC0000"/>
          <w:sz w:val="28"/>
          <w:szCs w:val="28"/>
        </w:rPr>
        <w:t>V1.1</w:t>
      </w:r>
    </w:p>
    <w:p>
      <w:pPr>
        <w:jc w:val="left"/>
        <w:rPr>
          <w:rFonts w:ascii="Arial" w:hAnsi="Arial" w:eastAsia="微软雅黑" w:cs="Arial"/>
          <w:color w:val="CC0000"/>
          <w:sz w:val="28"/>
          <w:szCs w:val="28"/>
        </w:rPr>
      </w:pPr>
    </w:p>
    <w:p>
      <w:pPr>
        <w:jc w:val="center"/>
        <w:rPr>
          <w:rFonts w:ascii="Arial" w:hAnsi="Arial" w:eastAsia="微软雅黑" w:cs="Arial"/>
        </w:rPr>
      </w:pPr>
      <w:r>
        <w:rPr>
          <w:rFonts w:ascii="Arial" w:hAnsi="Arial" w:cs="Arial"/>
        </w:rPr>
        <w:drawing>
          <wp:inline distT="0" distB="0" distL="114300" distR="114300">
            <wp:extent cx="4752975" cy="3286125"/>
            <wp:effectExtent l="0" t="0" r="9525" b="9525"/>
            <wp:docPr id="1" name="图片 3" descr="m2800评估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m2800评估板1"/>
                    <pic:cNvPicPr>
                      <a:picLocks noChangeAspect="1"/>
                    </pic:cNvPicPr>
                  </pic:nvPicPr>
                  <pic:blipFill>
                    <a:blip r:embed="rId6"/>
                    <a:stretch>
                      <a:fillRect/>
                    </a:stretch>
                  </pic:blipFill>
                  <pic:spPr>
                    <a:xfrm>
                      <a:off x="0" y="0"/>
                      <a:ext cx="4752975" cy="328612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drawing>
          <wp:anchor distT="0" distB="0" distL="114300" distR="114300" simplePos="0" relativeHeight="251682816" behindDoc="1" locked="0" layoutInCell="1" allowOverlap="1">
            <wp:simplePos x="0" y="0"/>
            <wp:positionH relativeFrom="column">
              <wp:posOffset>5259705</wp:posOffset>
            </wp:positionH>
            <wp:positionV relativeFrom="paragraph">
              <wp:posOffset>333375</wp:posOffset>
            </wp:positionV>
            <wp:extent cx="925195" cy="902970"/>
            <wp:effectExtent l="0" t="0" r="8255" b="0"/>
            <wp:wrapNone/>
            <wp:docPr id="67" name="图片 67" descr="QQ截图2017053115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QQ截图2017053115230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925195" cy="902970"/>
                    </a:xfrm>
                    <a:prstGeom prst="rect">
                      <a:avLst/>
                    </a:prstGeom>
                  </pic:spPr>
                </pic:pic>
              </a:graphicData>
            </a:graphic>
          </wp:anchor>
        </w:drawing>
      </w:r>
    </w:p>
    <w:p>
      <w:pPr>
        <w:jc w:val="left"/>
        <w:rPr>
          <w:rFonts w:ascii="Arial" w:hAnsi="Arial" w:eastAsia="微软雅黑" w:cs="Arial"/>
        </w:rPr>
      </w:pPr>
    </w:p>
    <w:p>
      <w:pPr>
        <w:jc w:val="left"/>
        <w:rPr>
          <w:rFonts w:ascii="Arial" w:hAnsi="Arial" w:eastAsia="微软雅黑" w:cs="Arial"/>
        </w:rPr>
      </w:pPr>
    </w:p>
    <w:p>
      <w:pPr>
        <w:jc w:val="left"/>
        <w:rPr>
          <w:rFonts w:ascii="Arial" w:hAnsi="Arial" w:cs="Arial"/>
        </w:rPr>
      </w:pPr>
    </w:p>
    <w:p>
      <w:pPr>
        <w:jc w:val="left"/>
        <w:rPr>
          <w:rFonts w:ascii="Arial" w:hAnsi="Arial" w:cs="Arial"/>
        </w:rPr>
      </w:pPr>
    </w:p>
    <w:p>
      <w:pPr>
        <w:jc w:val="left"/>
        <w:rPr>
          <w:rFonts w:ascii="Arial" w:hAnsi="Arial" w:cs="Arial"/>
        </w:rPr>
      </w:pPr>
    </w:p>
    <w:p>
      <w:pPr>
        <w:jc w:val="left"/>
        <w:rPr>
          <w:rFonts w:ascii="Arial" w:hAnsi="Arial" w:eastAsia="微软雅黑" w:cs="Arial"/>
        </w:rPr>
      </w:pPr>
    </w:p>
    <w:p>
      <w:pPr>
        <w:jc w:val="left"/>
        <w:rPr>
          <w:rFonts w:ascii="Arial" w:hAnsi="Arial" w:eastAsia="微软雅黑" w:cs="Arial"/>
        </w:rPr>
      </w:pPr>
    </w:p>
    <w:p>
      <w:pPr>
        <w:jc w:val="left"/>
        <w:rPr>
          <w:rFonts w:ascii="Arial" w:hAnsi="Arial" w:eastAsia="微软雅黑" w:cs="Arial"/>
        </w:rPr>
      </w:pPr>
    </w:p>
    <w:p>
      <w:pPr>
        <w:jc w:val="left"/>
        <w:rPr>
          <w:rFonts w:ascii="Arial" w:hAnsi="Arial" w:eastAsia="微软雅黑" w:cs="Arial"/>
        </w:rPr>
      </w:pPr>
    </w:p>
    <w:p>
      <w:pPr>
        <w:jc w:val="left"/>
        <w:rPr>
          <w:rFonts w:ascii="Arial" w:hAnsi="Arial" w:eastAsia="微软雅黑" w:cs="Arial"/>
        </w:rPr>
      </w:pPr>
    </w:p>
    <w:p>
      <w:pPr>
        <w:jc w:val="left"/>
        <w:rPr>
          <w:rFonts w:ascii="Arial" w:hAnsi="Arial" w:eastAsia="微软雅黑" w:cs="Arial"/>
        </w:rPr>
      </w:pPr>
      <w:bookmarkStart w:id="231" w:name="_GoBack"/>
      <w:bookmarkEnd w:id="231"/>
    </w:p>
    <w:p>
      <w:pPr>
        <w:jc w:val="left"/>
        <w:rPr>
          <w:rFonts w:ascii="Arial" w:hAnsi="Arial" w:eastAsia="微软雅黑" w:cs="Arial"/>
        </w:rPr>
      </w:pPr>
    </w:p>
    <w:p>
      <w:pPr>
        <w:jc w:val="left"/>
        <w:rPr>
          <w:rFonts w:ascii="Arial" w:hAnsi="Arial" w:eastAsia="微软雅黑" w:cs="Arial"/>
        </w:rPr>
      </w:pPr>
    </w:p>
    <w:p>
      <w:pPr>
        <w:jc w:val="left"/>
        <w:rPr>
          <w:rFonts w:ascii="Arial" w:hAnsi="Arial" w:eastAsia="微软雅黑" w:cs="Arial"/>
        </w:rPr>
      </w:pPr>
    </w:p>
    <w:sdt>
      <w:sdtPr>
        <w:rPr>
          <w:rFonts w:ascii="Arial" w:hAnsi="Arial" w:eastAsia="微软雅黑" w:cs="Arial"/>
          <w:b/>
          <w:bCs/>
          <w:color w:val="auto"/>
          <w:kern w:val="2"/>
          <w:sz w:val="44"/>
          <w:szCs w:val="44"/>
          <w:lang w:val="zh-CN"/>
        </w:rPr>
        <w:id w:val="-172117593"/>
      </w:sdtPr>
      <w:sdtEndPr>
        <w:rPr>
          <w:rFonts w:ascii="Arial" w:hAnsi="Arial" w:cs="Arial" w:eastAsiaTheme="minorEastAsia"/>
          <w:b/>
          <w:bCs/>
          <w:color w:val="auto"/>
          <w:kern w:val="2"/>
          <w:sz w:val="21"/>
          <w:szCs w:val="22"/>
          <w:lang w:val="zh-CN"/>
        </w:rPr>
      </w:sdtEndPr>
      <w:sdtContent>
        <w:p>
          <w:pPr>
            <w:pStyle w:val="23"/>
            <w:jc w:val="center"/>
            <w:rPr>
              <w:rFonts w:ascii="Arial" w:hAnsi="Arial" w:eastAsia="微软雅黑" w:cs="Arial"/>
              <w:b/>
              <w:bCs/>
              <w:color w:val="auto"/>
              <w:sz w:val="44"/>
              <w:szCs w:val="44"/>
            </w:rPr>
          </w:pPr>
          <w:r>
            <w:rPr>
              <w:rFonts w:ascii="Arial" w:hAnsi="Arial" w:eastAsia="微软雅黑" w:cs="Arial"/>
              <w:b/>
              <w:bCs/>
              <w:color w:val="auto"/>
              <w:sz w:val="44"/>
              <w:szCs w:val="44"/>
            </w:rPr>
            <w:t>Contents</w:t>
          </w:r>
        </w:p>
        <w:p>
          <w:pPr>
            <w:pStyle w:val="6"/>
            <w:tabs>
              <w:tab w:val="right" w:leader="dot" w:pos="9752"/>
            </w:tabs>
            <w:rPr>
              <w:rFonts w:ascii="Arial" w:hAnsi="Arial" w:cs="Arial"/>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fldChar w:fldCharType="begin"/>
          </w:r>
          <w:r>
            <w:instrText xml:space="preserve"> HYPERLINK \l "_Toc1094" </w:instrText>
          </w:r>
          <w:r>
            <w:fldChar w:fldCharType="separate"/>
          </w:r>
          <w:r>
            <w:rPr>
              <w:rFonts w:ascii="Arial" w:hAnsi="Arial" w:eastAsia="微软雅黑" w:cs="Arial"/>
            </w:rPr>
            <w:t>1. About M-2800 Evaluation Board</w:t>
          </w:r>
          <w:r>
            <w:rPr>
              <w:rFonts w:ascii="Arial" w:hAnsi="Arial" w:cs="Arial"/>
            </w:rPr>
            <w:tab/>
          </w:r>
          <w:r>
            <w:rPr>
              <w:rFonts w:ascii="Arial" w:hAnsi="Arial" w:cs="Arial"/>
            </w:rPr>
            <w:fldChar w:fldCharType="begin"/>
          </w:r>
          <w:r>
            <w:rPr>
              <w:rFonts w:ascii="Arial" w:hAnsi="Arial" w:cs="Arial"/>
            </w:rPr>
            <w:instrText xml:space="preserve"> PAGEREF _Toc1094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7"/>
            <w:tabs>
              <w:tab w:val="right" w:leader="dot" w:pos="9752"/>
            </w:tabs>
            <w:rPr>
              <w:rFonts w:ascii="Arial" w:hAnsi="Arial" w:cs="Arial"/>
            </w:rPr>
          </w:pPr>
          <w:r>
            <w:fldChar w:fldCharType="begin"/>
          </w:r>
          <w:r>
            <w:instrText xml:space="preserve"> HYPERLINK \l "_Toc11154" </w:instrText>
          </w:r>
          <w:r>
            <w:fldChar w:fldCharType="separate"/>
          </w:r>
          <w:r>
            <w:rPr>
              <w:rFonts w:ascii="Arial" w:hAnsi="Arial" w:eastAsia="微软雅黑" w:cs="Arial"/>
            </w:rPr>
            <w:t>1-1: Front View</w:t>
          </w:r>
          <w:r>
            <w:rPr>
              <w:rFonts w:ascii="Arial" w:hAnsi="Arial" w:cs="Arial"/>
            </w:rPr>
            <w:tab/>
          </w:r>
          <w:r>
            <w:rPr>
              <w:rFonts w:ascii="Arial" w:hAnsi="Arial" w:cs="Arial"/>
            </w:rPr>
            <w:fldChar w:fldCharType="begin"/>
          </w:r>
          <w:r>
            <w:rPr>
              <w:rFonts w:ascii="Arial" w:hAnsi="Arial" w:cs="Arial"/>
            </w:rPr>
            <w:instrText xml:space="preserve"> PAGEREF _Toc11154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7"/>
            <w:tabs>
              <w:tab w:val="right" w:leader="dot" w:pos="9752"/>
            </w:tabs>
            <w:rPr>
              <w:rFonts w:ascii="Arial" w:hAnsi="Arial" w:cs="Arial"/>
            </w:rPr>
          </w:pPr>
          <w:r>
            <w:fldChar w:fldCharType="begin"/>
          </w:r>
          <w:r>
            <w:instrText xml:space="preserve"> HYPERLINK \l "_Toc6068" </w:instrText>
          </w:r>
          <w:r>
            <w:fldChar w:fldCharType="separate"/>
          </w:r>
          <w:r>
            <w:rPr>
              <w:rFonts w:ascii="Arial" w:hAnsi="Arial" w:eastAsia="微软雅黑" w:cs="Arial"/>
            </w:rPr>
            <w:t>1-2: Side View</w:t>
          </w:r>
          <w:r>
            <w:rPr>
              <w:rFonts w:ascii="Arial" w:hAnsi="Arial" w:cs="Arial"/>
            </w:rPr>
            <w:tab/>
          </w:r>
          <w:r>
            <w:rPr>
              <w:rFonts w:ascii="Arial" w:hAnsi="Arial" w:cs="Arial"/>
            </w:rPr>
            <w:fldChar w:fldCharType="begin"/>
          </w:r>
          <w:r>
            <w:rPr>
              <w:rFonts w:ascii="Arial" w:hAnsi="Arial" w:cs="Arial"/>
            </w:rPr>
            <w:instrText xml:space="preserve"> PAGEREF _Toc6068 </w:instrText>
          </w:r>
          <w:r>
            <w:rPr>
              <w:rFonts w:ascii="Arial" w:hAnsi="Arial" w:cs="Arial"/>
            </w:rPr>
            <w:fldChar w:fldCharType="separate"/>
          </w:r>
          <w:r>
            <w:rPr>
              <w:rFonts w:ascii="Arial" w:hAnsi="Arial" w:cs="Arial"/>
            </w:rPr>
            <w:t>3</w:t>
          </w:r>
          <w:r>
            <w:rPr>
              <w:rFonts w:ascii="Arial" w:hAnsi="Arial" w:cs="Arial"/>
            </w:rPr>
            <w:fldChar w:fldCharType="end"/>
          </w:r>
          <w:r>
            <w:rPr>
              <w:rFonts w:ascii="Arial" w:hAnsi="Arial" w:cs="Arial"/>
            </w:rPr>
            <w:fldChar w:fldCharType="end"/>
          </w:r>
        </w:p>
        <w:p>
          <w:pPr>
            <w:pStyle w:val="6"/>
            <w:tabs>
              <w:tab w:val="right" w:leader="dot" w:pos="9752"/>
            </w:tabs>
            <w:rPr>
              <w:rFonts w:ascii="Arial" w:hAnsi="Arial" w:cs="Arial"/>
            </w:rPr>
          </w:pPr>
          <w:r>
            <w:fldChar w:fldCharType="begin"/>
          </w:r>
          <w:r>
            <w:instrText xml:space="preserve"> HYPERLINK \l "_Toc17711" </w:instrText>
          </w:r>
          <w:r>
            <w:fldChar w:fldCharType="separate"/>
          </w:r>
          <w:r>
            <w:rPr>
              <w:rFonts w:ascii="Arial" w:hAnsi="Arial" w:eastAsia="微软雅黑" w:cs="Arial"/>
            </w:rPr>
            <w:t>2. Reader Configurations</w:t>
          </w:r>
          <w:r>
            <w:rPr>
              <w:rFonts w:ascii="Arial" w:hAnsi="Arial" w:cs="Arial"/>
            </w:rPr>
            <w:tab/>
          </w:r>
          <w:r>
            <w:rPr>
              <w:rFonts w:ascii="Arial" w:hAnsi="Arial" w:cs="Arial"/>
            </w:rPr>
            <w:fldChar w:fldCharType="begin"/>
          </w:r>
          <w:r>
            <w:rPr>
              <w:rFonts w:ascii="Arial" w:hAnsi="Arial" w:cs="Arial"/>
            </w:rPr>
            <w:instrText xml:space="preserve"> PAGEREF _Toc17711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7"/>
            <w:tabs>
              <w:tab w:val="right" w:leader="dot" w:pos="9752"/>
            </w:tabs>
            <w:rPr>
              <w:rFonts w:ascii="Arial" w:hAnsi="Arial" w:cs="Arial"/>
            </w:rPr>
          </w:pPr>
          <w:r>
            <w:fldChar w:fldCharType="begin"/>
          </w:r>
          <w:r>
            <w:instrText xml:space="preserve"> HYPERLINK \l "_Toc24395" </w:instrText>
          </w:r>
          <w:r>
            <w:fldChar w:fldCharType="separate"/>
          </w:r>
          <w:r>
            <w:rPr>
              <w:rFonts w:ascii="Arial" w:hAnsi="Arial" w:eastAsia="微软雅黑" w:cs="Arial"/>
            </w:rPr>
            <w:t>2.1 Initial Use</w:t>
          </w:r>
          <w:r>
            <w:rPr>
              <w:rFonts w:ascii="Arial" w:hAnsi="Arial" w:cs="Arial"/>
            </w:rPr>
            <w:tab/>
          </w:r>
          <w:r>
            <w:rPr>
              <w:rFonts w:ascii="Arial" w:hAnsi="Arial" w:cs="Arial"/>
            </w:rPr>
            <w:fldChar w:fldCharType="begin"/>
          </w:r>
          <w:r>
            <w:rPr>
              <w:rFonts w:ascii="Arial" w:hAnsi="Arial" w:cs="Arial"/>
            </w:rPr>
            <w:instrText xml:space="preserve"> PAGEREF _Toc24395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"_Toc186" </w:instrText>
          </w:r>
          <w:r>
            <w:fldChar w:fldCharType="separate"/>
          </w:r>
          <w:r>
            <w:rPr>
              <w:rFonts w:ascii="Arial" w:hAnsi="Arial" w:eastAsia="微软雅黑" w:cs="Arial"/>
            </w:rPr>
            <w:t>2.1.1 Step 1: Powering the Reader</w:t>
          </w:r>
          <w:r>
            <w:rPr>
              <w:rFonts w:ascii="Arial" w:hAnsi="Arial" w:cs="Arial"/>
            </w:rPr>
            <w:tab/>
          </w:r>
          <w:r>
            <w:rPr>
              <w:rFonts w:ascii="Arial" w:hAnsi="Arial" w:cs="Arial"/>
            </w:rPr>
            <w:fldChar w:fldCharType="begin"/>
          </w:r>
          <w:r>
            <w:rPr>
              <w:rFonts w:ascii="Arial" w:hAnsi="Arial" w:cs="Arial"/>
            </w:rPr>
            <w:instrText xml:space="preserve"> PAGEREF _Toc186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"_Toc1749" </w:instrText>
          </w:r>
          <w:r>
            <w:fldChar w:fldCharType="separate"/>
          </w:r>
          <w:r>
            <w:rPr>
              <w:rFonts w:ascii="Arial" w:hAnsi="Arial" w:eastAsia="微软雅黑" w:cs="Arial"/>
            </w:rPr>
            <w:t>2.1.2 Step 2: Connecting Antenna(s) to Reader</w:t>
          </w:r>
          <w:r>
            <w:rPr>
              <w:rFonts w:ascii="Arial" w:hAnsi="Arial" w:cs="Arial"/>
            </w:rPr>
            <w:tab/>
          </w:r>
          <w:r>
            <w:rPr>
              <w:rFonts w:ascii="Arial" w:hAnsi="Arial" w:cs="Arial"/>
            </w:rPr>
            <w:fldChar w:fldCharType="begin"/>
          </w:r>
          <w:r>
            <w:rPr>
              <w:rFonts w:ascii="Arial" w:hAnsi="Arial" w:cs="Arial"/>
            </w:rPr>
            <w:instrText xml:space="preserve"> PAGEREF _Toc1749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"_Toc18493" </w:instrText>
          </w:r>
          <w:r>
            <w:fldChar w:fldCharType="separate"/>
          </w:r>
          <w:r>
            <w:rPr>
              <w:rFonts w:ascii="Arial" w:hAnsi="Arial" w:eastAsia="微软雅黑" w:cs="Arial"/>
            </w:rPr>
            <w:t>2.1.3 Step 3: Connecting Data Line to Reader</w:t>
          </w:r>
          <w:r>
            <w:rPr>
              <w:rFonts w:ascii="Arial" w:hAnsi="Arial" w:cs="Arial"/>
            </w:rPr>
            <w:tab/>
          </w:r>
          <w:r>
            <w:rPr>
              <w:rFonts w:ascii="Arial" w:hAnsi="Arial" w:cs="Arial"/>
            </w:rPr>
            <w:fldChar w:fldCharType="begin"/>
          </w:r>
          <w:r>
            <w:rPr>
              <w:rFonts w:ascii="Arial" w:hAnsi="Arial" w:cs="Arial"/>
            </w:rPr>
            <w:instrText xml:space="preserve"> PAGEREF _Toc18493 </w:instrText>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"_Toc4108" </w:instrText>
          </w:r>
          <w:r>
            <w:fldChar w:fldCharType="separate"/>
          </w:r>
          <w:r>
            <w:rPr>
              <w:rFonts w:ascii="Arial" w:hAnsi="Arial" w:eastAsia="微软雅黑" w:cs="Arial"/>
            </w:rPr>
            <w:t>2.1.4 Step 4: Operating Reader via Demo</w:t>
          </w:r>
          <w:r>
            <w:rPr>
              <w:rFonts w:ascii="Arial" w:hAnsi="Arial" w:cs="Arial"/>
            </w:rPr>
            <w:tab/>
          </w:r>
          <w:r>
            <w:rPr>
              <w:rFonts w:ascii="Arial" w:hAnsi="Arial" w:cs="Arial"/>
            </w:rPr>
            <w:fldChar w:fldCharType="begin"/>
          </w:r>
          <w:r>
            <w:rPr>
              <w:rFonts w:ascii="Arial" w:hAnsi="Arial" w:cs="Arial"/>
            </w:rPr>
            <w:instrText xml:space="preserve"> PAGEREF _Toc4108 </w:instrText>
          </w:r>
          <w:r>
            <w:rPr>
              <w:rFonts w:ascii="Arial" w:hAnsi="Arial" w:cs="Arial"/>
            </w:rPr>
            <w:fldChar w:fldCharType="separate"/>
          </w:r>
          <w:r>
            <w:rPr>
              <w:rFonts w:ascii="Arial" w:hAnsi="Arial" w:cs="Arial"/>
            </w:rPr>
            <w:t>5</w:t>
          </w:r>
          <w:r>
            <w:rPr>
              <w:rFonts w:ascii="Arial" w:hAnsi="Arial" w:cs="Arial"/>
            </w:rPr>
            <w:fldChar w:fldCharType="end"/>
          </w:r>
          <w:r>
            <w:rPr>
              <w:rFonts w:ascii="Arial" w:hAnsi="Arial" w:cs="Arial"/>
            </w:rPr>
            <w:fldChar w:fldCharType="end"/>
          </w:r>
        </w:p>
        <w:p>
          <w:pPr>
            <w:pStyle w:val="7"/>
            <w:tabs>
              <w:tab w:val="right" w:leader="dot" w:pos="9752"/>
            </w:tabs>
            <w:rPr>
              <w:rFonts w:ascii="Arial" w:hAnsi="Arial" w:cs="Arial"/>
            </w:rPr>
          </w:pPr>
          <w:r>
            <w:fldChar w:fldCharType="begin"/>
          </w:r>
          <w:r>
            <w:instrText xml:space="preserve"> HYPERLINK \l "_Toc16120" </w:instrText>
          </w:r>
          <w:r>
            <w:fldChar w:fldCharType="separate"/>
          </w:r>
          <w:r>
            <w:rPr>
              <w:rFonts w:ascii="Arial" w:hAnsi="Arial" w:eastAsia="微软雅黑" w:cs="Arial"/>
            </w:rPr>
            <w:t>2.2 Setting RF Parameter</w:t>
          </w:r>
          <w:r>
            <w:rPr>
              <w:rFonts w:ascii="Arial" w:hAnsi="Arial" w:cs="Arial"/>
            </w:rPr>
            <w:tab/>
          </w:r>
          <w:r>
            <w:rPr>
              <w:rFonts w:ascii="Arial" w:hAnsi="Arial" w:cs="Arial"/>
            </w:rPr>
            <w:fldChar w:fldCharType="begin"/>
          </w:r>
          <w:r>
            <w:rPr>
              <w:rFonts w:ascii="Arial" w:hAnsi="Arial" w:cs="Arial"/>
            </w:rPr>
            <w:instrText xml:space="preserve"> PAGEREF _Toc16120 </w:instrText>
          </w:r>
          <w:r>
            <w:rPr>
              <w:rFonts w:ascii="Arial" w:hAnsi="Arial" w:cs="Arial"/>
            </w:rPr>
            <w:fldChar w:fldCharType="separate"/>
          </w:r>
          <w:r>
            <w:rPr>
              <w:rFonts w:ascii="Arial" w:hAnsi="Arial" w:cs="Arial"/>
            </w:rPr>
            <w:t>8</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"_Toc24540" </w:instrText>
          </w:r>
          <w:r>
            <w:fldChar w:fldCharType="separate"/>
          </w:r>
          <w:r>
            <w:rPr>
              <w:rFonts w:ascii="Arial" w:hAnsi="Arial" w:eastAsia="微软雅黑" w:cs="Arial"/>
            </w:rPr>
            <w:t>2.2.1 Setting RF Output Power</w:t>
          </w:r>
          <w:r>
            <w:rPr>
              <w:rFonts w:ascii="Arial" w:hAnsi="Arial" w:cs="Arial"/>
            </w:rPr>
            <w:tab/>
          </w:r>
          <w:r>
            <w:rPr>
              <w:rFonts w:ascii="Arial" w:hAnsi="Arial" w:cs="Arial"/>
            </w:rPr>
            <w:fldChar w:fldCharType="begin"/>
          </w:r>
          <w:r>
            <w:rPr>
              <w:rFonts w:ascii="Arial" w:hAnsi="Arial" w:cs="Arial"/>
            </w:rPr>
            <w:instrText xml:space="preserve"> PAGEREF _Toc24540 </w:instrText>
          </w:r>
          <w:r>
            <w:rPr>
              <w:rFonts w:ascii="Arial" w:hAnsi="Arial" w:cs="Arial"/>
            </w:rPr>
            <w:fldChar w:fldCharType="separate"/>
          </w:r>
          <w:r>
            <w:rPr>
              <w:rFonts w:ascii="Arial" w:hAnsi="Arial" w:cs="Arial"/>
            </w:rPr>
            <w:t>8</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"_Toc29226" </w:instrText>
          </w:r>
          <w:r>
            <w:fldChar w:fldCharType="separate"/>
          </w:r>
          <w:r>
            <w:rPr>
              <w:rFonts w:ascii="Arial" w:hAnsi="Arial" w:eastAsia="微软雅黑" w:cs="Arial"/>
            </w:rPr>
            <w:t>2.2.2 Setting RF Spectrum</w:t>
          </w:r>
          <w:r>
            <w:rPr>
              <w:rFonts w:ascii="Arial" w:hAnsi="Arial" w:cs="Arial"/>
            </w:rPr>
            <w:tab/>
          </w:r>
          <w:r>
            <w:rPr>
              <w:rFonts w:ascii="Arial" w:hAnsi="Arial" w:cs="Arial"/>
            </w:rPr>
            <w:fldChar w:fldCharType="begin"/>
          </w:r>
          <w:r>
            <w:rPr>
              <w:rFonts w:ascii="Arial" w:hAnsi="Arial" w:cs="Arial"/>
            </w:rPr>
            <w:instrText xml:space="preserve"> PAGEREF _Toc29226 </w:instrText>
          </w:r>
          <w:r>
            <w:rPr>
              <w:rFonts w:ascii="Arial" w:hAnsi="Arial" w:cs="Arial"/>
            </w:rPr>
            <w:fldChar w:fldCharType="separate"/>
          </w:r>
          <w:r>
            <w:rPr>
              <w:rFonts w:ascii="Arial" w:hAnsi="Arial" w:cs="Arial"/>
            </w:rPr>
            <w:t>8</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"_Toc8829" </w:instrText>
          </w:r>
          <w:r>
            <w:fldChar w:fldCharType="separate"/>
          </w:r>
          <w:r>
            <w:rPr>
              <w:rFonts w:ascii="Arial" w:hAnsi="Arial" w:eastAsia="微软雅黑" w:cs="Arial"/>
            </w:rPr>
            <w:t>2.2.3 Antenna Connection Detector</w:t>
          </w:r>
          <w:r>
            <w:rPr>
              <w:rFonts w:ascii="Arial" w:hAnsi="Arial" w:cs="Arial"/>
            </w:rPr>
            <w:tab/>
          </w:r>
          <w:r>
            <w:rPr>
              <w:rFonts w:ascii="Arial" w:hAnsi="Arial" w:cs="Arial"/>
            </w:rPr>
            <w:fldChar w:fldCharType="begin"/>
          </w:r>
          <w:r>
            <w:rPr>
              <w:rFonts w:ascii="Arial" w:hAnsi="Arial" w:cs="Arial"/>
            </w:rPr>
            <w:instrText xml:space="preserve"> PAGEREF _Toc8829 </w:instrText>
          </w:r>
          <w:r>
            <w:rPr>
              <w:rFonts w:ascii="Arial" w:hAnsi="Arial" w:cs="Arial"/>
            </w:rPr>
            <w:fldChar w:fldCharType="separate"/>
          </w:r>
          <w:r>
            <w:rPr>
              <w:rFonts w:ascii="Arial" w:hAnsi="Arial" w:cs="Arial"/>
            </w:rPr>
            <w:t>9</w:t>
          </w:r>
          <w:r>
            <w:rPr>
              <w:rFonts w:ascii="Arial" w:hAnsi="Arial" w:cs="Arial"/>
            </w:rPr>
            <w:fldChar w:fldCharType="end"/>
          </w:r>
          <w:r>
            <w:rPr>
              <w:rFonts w:ascii="Arial" w:hAnsi="Arial" w:cs="Arial"/>
            </w:rPr>
            <w:fldChar w:fldCharType="end"/>
          </w:r>
        </w:p>
        <w:p>
          <w:pPr>
            <w:pStyle w:val="7"/>
            <w:tabs>
              <w:tab w:val="right" w:leader="dot" w:pos="9752"/>
            </w:tabs>
            <w:rPr>
              <w:rFonts w:ascii="Arial" w:hAnsi="Arial" w:cs="Arial"/>
            </w:rPr>
          </w:pPr>
          <w:r>
            <w:fldChar w:fldCharType="begin"/>
          </w:r>
          <w:r>
            <w:instrText xml:space="preserve"> HYPERLINK \l "_Toc18752" </w:instrText>
          </w:r>
          <w:r>
            <w:fldChar w:fldCharType="separate"/>
          </w:r>
          <w:r>
            <w:rPr>
              <w:rFonts w:ascii="Arial" w:hAnsi="Arial" w:eastAsia="微软雅黑" w:cs="Arial"/>
            </w:rPr>
            <w:t>2.3 ISO-18000-6C tag inventory</w:t>
          </w:r>
          <w:r>
            <w:rPr>
              <w:rFonts w:ascii="Arial" w:hAnsi="Arial" w:cs="Arial"/>
            </w:rPr>
            <w:tab/>
          </w:r>
          <w:r>
            <w:rPr>
              <w:rFonts w:ascii="Arial" w:hAnsi="Arial" w:cs="Arial"/>
            </w:rPr>
            <w:fldChar w:fldCharType="begin"/>
          </w:r>
          <w:r>
            <w:rPr>
              <w:rFonts w:ascii="Arial" w:hAnsi="Arial" w:cs="Arial"/>
            </w:rPr>
            <w:instrText xml:space="preserve"> PAGEREF _Toc18752 </w:instrText>
          </w:r>
          <w:r>
            <w:rPr>
              <w:rFonts w:ascii="Arial" w:hAnsi="Arial" w:cs="Arial"/>
            </w:rPr>
            <w:fldChar w:fldCharType="separate"/>
          </w:r>
          <w:r>
            <w:rPr>
              <w:rFonts w:ascii="Arial" w:hAnsi="Arial" w:cs="Arial"/>
            </w:rPr>
            <w:t>9</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"_Toc9592" </w:instrText>
          </w:r>
          <w:r>
            <w:fldChar w:fldCharType="separate"/>
          </w:r>
          <w:r>
            <w:rPr>
              <w:rFonts w:ascii="Arial" w:hAnsi="Arial" w:eastAsia="微软雅黑" w:cs="Arial"/>
            </w:rPr>
            <w:t>2.3.1 Real Time Mode &amp; Buffer Mode</w:t>
          </w:r>
          <w:r>
            <w:rPr>
              <w:rFonts w:ascii="Arial" w:hAnsi="Arial" w:cs="Arial"/>
            </w:rPr>
            <w:tab/>
          </w:r>
          <w:r>
            <w:rPr>
              <w:rFonts w:ascii="Arial" w:hAnsi="Arial" w:cs="Arial"/>
            </w:rPr>
            <w:fldChar w:fldCharType="begin"/>
          </w:r>
          <w:r>
            <w:rPr>
              <w:rFonts w:ascii="Arial" w:hAnsi="Arial" w:cs="Arial"/>
            </w:rPr>
            <w:instrText xml:space="preserve"> PAGEREF _Toc9592 </w:instrText>
          </w:r>
          <w:r>
            <w:rPr>
              <w:rFonts w:ascii="Arial" w:hAnsi="Arial" w:cs="Arial"/>
            </w:rPr>
            <w:fldChar w:fldCharType="separate"/>
          </w:r>
          <w:r>
            <w:rPr>
              <w:rFonts w:ascii="Arial" w:hAnsi="Arial" w:cs="Arial"/>
            </w:rPr>
            <w:t>9</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"_Toc30777" </w:instrText>
          </w:r>
          <w:r>
            <w:fldChar w:fldCharType="separate"/>
          </w:r>
          <w:r>
            <w:rPr>
              <w:rFonts w:ascii="Arial" w:hAnsi="Arial" w:eastAsia="微软雅黑" w:cs="Arial"/>
            </w:rPr>
            <w:t>2.3.3 Fast Switching Antenna to Inventory Tags</w:t>
          </w:r>
          <w:r>
            <w:rPr>
              <w:rFonts w:ascii="Arial" w:hAnsi="Arial" w:cs="Arial"/>
            </w:rPr>
            <w:tab/>
          </w:r>
          <w:r>
            <w:rPr>
              <w:rFonts w:ascii="Arial" w:hAnsi="Arial" w:cs="Arial"/>
            </w:rPr>
            <w:fldChar w:fldCharType="begin"/>
          </w:r>
          <w:r>
            <w:rPr>
              <w:rFonts w:ascii="Arial" w:hAnsi="Arial" w:cs="Arial"/>
            </w:rPr>
            <w:instrText xml:space="preserve"> PAGEREF _Toc30777 </w:instrText>
          </w:r>
          <w:r>
            <w:rPr>
              <w:rFonts w:ascii="Arial" w:hAnsi="Arial" w:cs="Arial"/>
            </w:rPr>
            <w:fldChar w:fldCharType="separate"/>
          </w:r>
          <w:r>
            <w:rPr>
              <w:rFonts w:ascii="Arial" w:hAnsi="Arial" w:cs="Arial"/>
            </w:rPr>
            <w:t>12</w:t>
          </w:r>
          <w:r>
            <w:rPr>
              <w:rFonts w:ascii="Arial" w:hAnsi="Arial" w:cs="Arial"/>
            </w:rPr>
            <w:fldChar w:fldCharType="end"/>
          </w:r>
          <w:r>
            <w:rPr>
              <w:rFonts w:ascii="Arial" w:hAnsi="Arial" w:cs="Arial"/>
            </w:rPr>
            <w:fldChar w:fldCharType="end"/>
          </w:r>
        </w:p>
        <w:p>
          <w:pPr>
            <w:pStyle w:val="7"/>
            <w:tabs>
              <w:tab w:val="right" w:leader="dot" w:pos="9752"/>
            </w:tabs>
            <w:rPr>
              <w:rFonts w:ascii="Arial" w:hAnsi="Arial" w:cs="Arial"/>
            </w:rPr>
          </w:pPr>
          <w:r>
            <w:fldChar w:fldCharType="begin"/>
          </w:r>
          <w:r>
            <w:instrText xml:space="preserve"> HYPERLINK \l "_Toc32484" </w:instrText>
          </w:r>
          <w:r>
            <w:fldChar w:fldCharType="separate"/>
          </w:r>
          <w:r>
            <w:rPr>
              <w:rFonts w:ascii="Arial" w:hAnsi="Arial" w:eastAsia="微软雅黑" w:cs="Arial"/>
            </w:rPr>
            <w:t>2.4 Accessing ISO-18000-6C Tag</w:t>
          </w:r>
          <w:r>
            <w:rPr>
              <w:rFonts w:ascii="Arial" w:hAnsi="Arial" w:cs="Arial"/>
            </w:rPr>
            <w:tab/>
          </w:r>
          <w:r>
            <w:rPr>
              <w:rFonts w:ascii="Arial" w:hAnsi="Arial" w:cs="Arial"/>
            </w:rPr>
            <w:fldChar w:fldCharType="begin"/>
          </w:r>
          <w:r>
            <w:rPr>
              <w:rFonts w:ascii="Arial" w:hAnsi="Arial" w:cs="Arial"/>
            </w:rPr>
            <w:instrText xml:space="preserve"> PAGEREF _Toc32484 </w:instrText>
          </w:r>
          <w:r>
            <w:rPr>
              <w:rFonts w:ascii="Arial" w:hAnsi="Arial" w:cs="Arial"/>
            </w:rPr>
            <w:fldChar w:fldCharType="separate"/>
          </w:r>
          <w:r>
            <w:rPr>
              <w:rFonts w:ascii="Arial" w:hAnsi="Arial" w:cs="Arial"/>
            </w:rPr>
            <w:t>13</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"_Toc3723" </w:instrText>
          </w:r>
          <w:r>
            <w:fldChar w:fldCharType="separate"/>
          </w:r>
          <w:r>
            <w:rPr>
              <w:rFonts w:ascii="Arial" w:hAnsi="Arial" w:eastAsia="微软雅黑" w:cs="Arial"/>
            </w:rPr>
            <w:t>2.4.1 Read tags</w:t>
          </w:r>
          <w:r>
            <w:rPr>
              <w:rFonts w:ascii="Arial" w:hAnsi="Arial" w:cs="Arial"/>
            </w:rPr>
            <w:tab/>
          </w:r>
          <w:r>
            <w:rPr>
              <w:rFonts w:ascii="Arial" w:hAnsi="Arial" w:cs="Arial"/>
            </w:rPr>
            <w:fldChar w:fldCharType="begin"/>
          </w:r>
          <w:r>
            <w:rPr>
              <w:rFonts w:ascii="Arial" w:hAnsi="Arial" w:cs="Arial"/>
            </w:rPr>
            <w:instrText xml:space="preserve"> PAGEREF _Toc3723 </w:instrText>
          </w:r>
          <w:r>
            <w:rPr>
              <w:rFonts w:ascii="Arial" w:hAnsi="Arial" w:cs="Arial"/>
            </w:rPr>
            <w:fldChar w:fldCharType="separate"/>
          </w:r>
          <w:r>
            <w:rPr>
              <w:rFonts w:ascii="Arial" w:hAnsi="Arial" w:cs="Arial"/>
            </w:rPr>
            <w:t>13</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"_Toc21327" </w:instrText>
          </w:r>
          <w:r>
            <w:fldChar w:fldCharType="separate"/>
          </w:r>
          <w:r>
            <w:rPr>
              <w:rFonts w:ascii="Arial" w:hAnsi="Arial" w:eastAsia="微软雅黑" w:cs="Arial"/>
            </w:rPr>
            <w:t>2.4.2 Write Tags</w:t>
          </w:r>
          <w:r>
            <w:rPr>
              <w:rFonts w:ascii="Arial" w:hAnsi="Arial" w:cs="Arial"/>
            </w:rPr>
            <w:tab/>
          </w:r>
          <w:r>
            <w:rPr>
              <w:rFonts w:ascii="Arial" w:hAnsi="Arial" w:cs="Arial"/>
            </w:rPr>
            <w:fldChar w:fldCharType="begin"/>
          </w:r>
          <w:r>
            <w:rPr>
              <w:rFonts w:ascii="Arial" w:hAnsi="Arial" w:cs="Arial"/>
            </w:rPr>
            <w:instrText xml:space="preserve"> PAGEREF _Toc21327 </w:instrText>
          </w:r>
          <w:r>
            <w:rPr>
              <w:rFonts w:ascii="Arial" w:hAnsi="Arial" w:cs="Arial"/>
            </w:rPr>
            <w:fldChar w:fldCharType="separate"/>
          </w:r>
          <w:r>
            <w:rPr>
              <w:rFonts w:ascii="Arial" w:hAnsi="Arial" w:cs="Arial"/>
            </w:rPr>
            <w:t>14</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"_Toc19914" </w:instrText>
          </w:r>
          <w:r>
            <w:fldChar w:fldCharType="separate"/>
          </w:r>
          <w:r>
            <w:rPr>
              <w:rFonts w:ascii="Arial" w:hAnsi="Arial" w:eastAsia="微软雅黑" w:cs="Arial"/>
            </w:rPr>
            <w:t>2.4.3 Lock Tags</w:t>
          </w:r>
          <w:r>
            <w:rPr>
              <w:rFonts w:ascii="Arial" w:hAnsi="Arial" w:cs="Arial"/>
            </w:rPr>
            <w:tab/>
          </w:r>
          <w:r>
            <w:rPr>
              <w:rFonts w:ascii="Arial" w:hAnsi="Arial" w:cs="Arial"/>
            </w:rPr>
            <w:fldChar w:fldCharType="begin"/>
          </w:r>
          <w:r>
            <w:rPr>
              <w:rFonts w:ascii="Arial" w:hAnsi="Arial" w:cs="Arial"/>
            </w:rPr>
            <w:instrText xml:space="preserve"> PAGEREF _Toc19914 </w:instrText>
          </w:r>
          <w:r>
            <w:rPr>
              <w:rFonts w:ascii="Arial" w:hAnsi="Arial" w:cs="Arial"/>
            </w:rPr>
            <w:fldChar w:fldCharType="separate"/>
          </w:r>
          <w:r>
            <w:rPr>
              <w:rFonts w:ascii="Arial" w:hAnsi="Arial" w:cs="Arial"/>
            </w:rPr>
            <w:t>14</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"_Toc22579" </w:instrText>
          </w:r>
          <w:r>
            <w:fldChar w:fldCharType="separate"/>
          </w:r>
          <w:r>
            <w:rPr>
              <w:rFonts w:ascii="Arial" w:hAnsi="Arial" w:eastAsia="微软雅黑" w:cs="Arial"/>
            </w:rPr>
            <w:t>2.4.4 Kill Tags</w:t>
          </w:r>
          <w:r>
            <w:rPr>
              <w:rFonts w:ascii="Arial" w:hAnsi="Arial" w:cs="Arial"/>
            </w:rPr>
            <w:tab/>
          </w:r>
          <w:r>
            <w:rPr>
              <w:rFonts w:ascii="Arial" w:hAnsi="Arial" w:cs="Arial"/>
            </w:rPr>
            <w:fldChar w:fldCharType="begin"/>
          </w:r>
          <w:r>
            <w:rPr>
              <w:rFonts w:ascii="Arial" w:hAnsi="Arial" w:cs="Arial"/>
            </w:rPr>
            <w:instrText xml:space="preserve"> PAGEREF _Toc22579 </w:instrText>
          </w:r>
          <w:r>
            <w:rPr>
              <w:rFonts w:ascii="Arial" w:hAnsi="Arial" w:cs="Arial"/>
            </w:rPr>
            <w:fldChar w:fldCharType="separate"/>
          </w:r>
          <w:r>
            <w:rPr>
              <w:rFonts w:ascii="Arial" w:hAnsi="Arial" w:cs="Arial"/>
            </w:rPr>
            <w:t>15</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"_Toc3802" </w:instrText>
          </w:r>
          <w:r>
            <w:fldChar w:fldCharType="separate"/>
          </w:r>
          <w:r>
            <w:rPr>
              <w:rFonts w:ascii="Arial" w:hAnsi="Arial" w:eastAsia="微软雅黑" w:cs="Arial"/>
            </w:rPr>
            <w:t>2.4.5 Tag Selection</w:t>
          </w:r>
          <w:r>
            <w:rPr>
              <w:rFonts w:ascii="Arial" w:hAnsi="Arial" w:cs="Arial"/>
            </w:rPr>
            <w:tab/>
          </w:r>
          <w:r>
            <w:rPr>
              <w:rFonts w:ascii="Arial" w:hAnsi="Arial" w:cs="Arial"/>
            </w:rPr>
            <w:fldChar w:fldCharType="begin"/>
          </w:r>
          <w:r>
            <w:rPr>
              <w:rFonts w:ascii="Arial" w:hAnsi="Arial" w:cs="Arial"/>
            </w:rPr>
            <w:instrText xml:space="preserve"> PAGEREF _Toc3802 </w:instrText>
          </w:r>
          <w:r>
            <w:rPr>
              <w:rFonts w:ascii="Arial" w:hAnsi="Arial" w:cs="Arial"/>
            </w:rPr>
            <w:fldChar w:fldCharType="separate"/>
          </w:r>
          <w:r>
            <w:rPr>
              <w:rFonts w:ascii="Arial" w:hAnsi="Arial" w:cs="Arial"/>
            </w:rPr>
            <w:t>15</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"_Toc24304" </w:instrText>
          </w:r>
          <w:r>
            <w:fldChar w:fldCharType="separate"/>
          </w:r>
          <w:r>
            <w:rPr>
              <w:rFonts w:ascii="Arial" w:hAnsi="Arial" w:eastAsia="微软雅黑" w:cs="Arial"/>
            </w:rPr>
            <w:t>2.4.6 Error Display Might Be Returned</w:t>
          </w:r>
          <w:r>
            <w:rPr>
              <w:rFonts w:ascii="Arial" w:hAnsi="Arial" w:cs="Arial"/>
            </w:rPr>
            <w:tab/>
          </w:r>
          <w:r>
            <w:rPr>
              <w:rFonts w:ascii="Arial" w:hAnsi="Arial" w:cs="Arial"/>
            </w:rPr>
            <w:fldChar w:fldCharType="begin"/>
          </w:r>
          <w:r>
            <w:rPr>
              <w:rFonts w:ascii="Arial" w:hAnsi="Arial" w:cs="Arial"/>
            </w:rPr>
            <w:instrText xml:space="preserve"> PAGEREF _Toc24304 </w:instrText>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fldChar w:fldCharType="end"/>
          </w:r>
        </w:p>
        <w:p>
          <w:pPr>
            <w:pStyle w:val="7"/>
            <w:tabs>
              <w:tab w:val="right" w:leader="dot" w:pos="9752"/>
            </w:tabs>
            <w:rPr>
              <w:rFonts w:ascii="Arial" w:hAnsi="Arial" w:cs="Arial"/>
            </w:rPr>
          </w:pPr>
          <w:r>
            <w:fldChar w:fldCharType="begin"/>
          </w:r>
          <w:r>
            <w:instrText xml:space="preserve"> HYPERLINK \l "_Toc29054" </w:instrText>
          </w:r>
          <w:r>
            <w:fldChar w:fldCharType="separate"/>
          </w:r>
          <w:r>
            <w:rPr>
              <w:rFonts w:ascii="Arial" w:hAnsi="Arial" w:eastAsia="微软雅黑" w:cs="Arial"/>
            </w:rPr>
            <w:t>2.5 Accessing &amp; Inventorying ISO-18000-6B Tag</w:t>
          </w:r>
          <w:r>
            <w:rPr>
              <w:rFonts w:ascii="Arial" w:hAnsi="Arial" w:cs="Arial"/>
            </w:rPr>
            <w:tab/>
          </w:r>
          <w:r>
            <w:rPr>
              <w:rFonts w:ascii="Arial" w:hAnsi="Arial" w:cs="Arial"/>
            </w:rPr>
            <w:fldChar w:fldCharType="begin"/>
          </w:r>
          <w:r>
            <w:rPr>
              <w:rFonts w:ascii="Arial" w:hAnsi="Arial" w:cs="Arial"/>
            </w:rPr>
            <w:instrText xml:space="preserve"> PAGEREF _Toc29054 </w:instrText>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"_Toc21653" </w:instrText>
          </w:r>
          <w:r>
            <w:fldChar w:fldCharType="separate"/>
          </w:r>
          <w:r>
            <w:rPr>
              <w:rFonts w:ascii="Arial" w:hAnsi="Arial" w:eastAsia="微软雅黑" w:cs="Arial"/>
            </w:rPr>
            <w:t>2.5.1 ISO-18000-6B Tag Inventory</w:t>
          </w:r>
          <w:r>
            <w:rPr>
              <w:rFonts w:ascii="Arial" w:hAnsi="Arial" w:cs="Arial"/>
            </w:rPr>
            <w:tab/>
          </w:r>
          <w:r>
            <w:rPr>
              <w:rFonts w:ascii="Arial" w:hAnsi="Arial" w:cs="Arial"/>
            </w:rPr>
            <w:fldChar w:fldCharType="begin"/>
          </w:r>
          <w:r>
            <w:rPr>
              <w:rFonts w:ascii="Arial" w:hAnsi="Arial" w:cs="Arial"/>
            </w:rPr>
            <w:instrText xml:space="preserve"> PAGEREF _Toc21653 </w:instrText>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"_Toc12664" </w:instrText>
          </w:r>
          <w:r>
            <w:fldChar w:fldCharType="separate"/>
          </w:r>
          <w:r>
            <w:rPr>
              <w:rFonts w:ascii="Arial" w:hAnsi="Arial" w:eastAsia="微软雅黑" w:cs="Arial"/>
            </w:rPr>
            <w:t>2.5.2 Accessing to ISO-18000-6B Tag</w:t>
          </w:r>
          <w:r>
            <w:rPr>
              <w:rFonts w:ascii="Arial" w:hAnsi="Arial" w:cs="Arial"/>
            </w:rPr>
            <w:tab/>
          </w:r>
          <w:r>
            <w:rPr>
              <w:rFonts w:ascii="Arial" w:hAnsi="Arial" w:cs="Arial"/>
            </w:rPr>
            <w:fldChar w:fldCharType="begin"/>
          </w:r>
          <w:r>
            <w:rPr>
              <w:rFonts w:ascii="Arial" w:hAnsi="Arial" w:cs="Arial"/>
            </w:rPr>
            <w:instrText xml:space="preserve"> PAGEREF _Toc12664 </w:instrText>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fldChar w:fldCharType="end"/>
          </w:r>
        </w:p>
        <w:p>
          <w:pPr>
            <w:pStyle w:val="7"/>
            <w:tabs>
              <w:tab w:val="right" w:leader="dot" w:pos="9752"/>
            </w:tabs>
            <w:rPr>
              <w:rFonts w:ascii="Arial" w:hAnsi="Arial" w:cs="Arial"/>
            </w:rPr>
          </w:pPr>
          <w:r>
            <w:fldChar w:fldCharType="begin"/>
          </w:r>
          <w:r>
            <w:instrText xml:space="preserve"> HYPERLINK \l "_Toc17672" </w:instrText>
          </w:r>
          <w:r>
            <w:fldChar w:fldCharType="separate"/>
          </w:r>
          <w:r>
            <w:rPr>
              <w:rFonts w:ascii="Arial" w:hAnsi="Arial" w:eastAsia="微软雅黑" w:cs="Arial"/>
            </w:rPr>
            <w:t>2.6 Other Settings</w:t>
          </w:r>
          <w:r>
            <w:rPr>
              <w:rFonts w:ascii="Arial" w:hAnsi="Arial" w:cs="Arial"/>
            </w:rPr>
            <w:tab/>
          </w:r>
          <w:r>
            <w:rPr>
              <w:rFonts w:ascii="Arial" w:hAnsi="Arial" w:cs="Arial"/>
            </w:rPr>
            <w:fldChar w:fldCharType="begin"/>
          </w:r>
          <w:r>
            <w:rPr>
              <w:rFonts w:ascii="Arial" w:hAnsi="Arial" w:cs="Arial"/>
            </w:rPr>
            <w:instrText xml:space="preserve"> PAGEREF _Toc17672 </w:instrText>
          </w:r>
          <w:r>
            <w:rPr>
              <w:rFonts w:ascii="Arial" w:hAnsi="Arial" w:cs="Arial"/>
            </w:rPr>
            <w:fldChar w:fldCharType="separate"/>
          </w:r>
          <w:r>
            <w:rPr>
              <w:rFonts w:ascii="Arial" w:hAnsi="Arial" w:cs="Arial"/>
            </w:rPr>
            <w:t>18</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"_Toc5532" </w:instrText>
          </w:r>
          <w:r>
            <w:fldChar w:fldCharType="separate"/>
          </w:r>
          <w:r>
            <w:rPr>
              <w:rFonts w:ascii="Arial" w:hAnsi="Arial" w:eastAsia="微软雅黑" w:cs="Arial"/>
            </w:rPr>
            <w:t>2.6.1 Set DRM Status</w:t>
          </w:r>
          <w:r>
            <w:rPr>
              <w:rFonts w:ascii="Arial" w:hAnsi="Arial" w:cs="Arial"/>
            </w:rPr>
            <w:tab/>
          </w:r>
          <w:r>
            <w:rPr>
              <w:rFonts w:ascii="Arial" w:hAnsi="Arial" w:cs="Arial"/>
            </w:rPr>
            <w:fldChar w:fldCharType="begin"/>
          </w:r>
          <w:r>
            <w:rPr>
              <w:rFonts w:ascii="Arial" w:hAnsi="Arial" w:cs="Arial"/>
            </w:rPr>
            <w:instrText xml:space="preserve"> PAGEREF _Toc5532 </w:instrText>
          </w:r>
          <w:r>
            <w:rPr>
              <w:rFonts w:ascii="Arial" w:hAnsi="Arial" w:cs="Arial"/>
            </w:rPr>
            <w:fldChar w:fldCharType="separate"/>
          </w:r>
          <w:r>
            <w:rPr>
              <w:rFonts w:ascii="Arial" w:hAnsi="Arial" w:cs="Arial"/>
            </w:rPr>
            <w:t>18</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"_Toc9287" </w:instrText>
          </w:r>
          <w:r>
            <w:fldChar w:fldCharType="separate"/>
          </w:r>
          <w:r>
            <w:rPr>
              <w:rFonts w:ascii="Arial" w:hAnsi="Arial" w:eastAsia="微软雅黑" w:cs="Arial"/>
            </w:rPr>
            <w:t>2.6.2 Operating Temperature Monitoring</w:t>
          </w:r>
          <w:r>
            <w:rPr>
              <w:rFonts w:ascii="Arial" w:hAnsi="Arial" w:cs="Arial"/>
            </w:rPr>
            <w:tab/>
          </w:r>
          <w:r>
            <w:rPr>
              <w:rFonts w:ascii="Arial" w:hAnsi="Arial" w:cs="Arial"/>
            </w:rPr>
            <w:fldChar w:fldCharType="begin"/>
          </w:r>
          <w:r>
            <w:rPr>
              <w:rFonts w:ascii="Arial" w:hAnsi="Arial" w:cs="Arial"/>
            </w:rPr>
            <w:instrText xml:space="preserve"> PAGEREF _Toc9287 </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"_Toc20608" </w:instrText>
          </w:r>
          <w:r>
            <w:fldChar w:fldCharType="separate"/>
          </w:r>
          <w:r>
            <w:rPr>
              <w:rFonts w:ascii="Arial" w:hAnsi="Arial" w:eastAsia="微软雅黑" w:cs="Arial"/>
            </w:rPr>
            <w:t>2.6.3 Set GPIO Level</w:t>
          </w:r>
          <w:r>
            <w:rPr>
              <w:rFonts w:ascii="Arial" w:hAnsi="Arial" w:cs="Arial"/>
            </w:rPr>
            <w:tab/>
          </w:r>
          <w:r>
            <w:rPr>
              <w:rFonts w:ascii="Arial" w:hAnsi="Arial" w:cs="Arial"/>
            </w:rPr>
            <w:fldChar w:fldCharType="begin"/>
          </w:r>
          <w:r>
            <w:rPr>
              <w:rFonts w:ascii="Arial" w:hAnsi="Arial" w:cs="Arial"/>
            </w:rPr>
            <w:instrText xml:space="preserve"> PAGEREF _Toc20608 </w:instrText>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"_Toc30424" </w:instrText>
          </w:r>
          <w:r>
            <w:fldChar w:fldCharType="separate"/>
          </w:r>
          <w:r>
            <w:rPr>
              <w:rFonts w:ascii="Arial" w:hAnsi="Arial" w:eastAsia="微软雅黑" w:cs="Arial"/>
            </w:rPr>
            <w:t>2.6.4 Setting Buzzer Status</w:t>
          </w:r>
          <w:r>
            <w:rPr>
              <w:rFonts w:ascii="Arial" w:hAnsi="Arial" w:cs="Arial"/>
            </w:rPr>
            <w:tab/>
          </w:r>
          <w:r>
            <w:rPr>
              <w:rFonts w:ascii="Arial" w:hAnsi="Arial" w:cs="Arial"/>
            </w:rPr>
            <w:fldChar w:fldCharType="begin"/>
          </w:r>
          <w:r>
            <w:rPr>
              <w:rFonts w:ascii="Arial" w:hAnsi="Arial" w:cs="Arial"/>
            </w:rPr>
            <w:instrText xml:space="preserve"> PAGEREF _Toc30424 </w:instrText>
          </w:r>
          <w:r>
            <w:rPr>
              <w:rFonts w:ascii="Arial" w:hAnsi="Arial" w:cs="Arial"/>
            </w:rPr>
            <w:fldChar w:fldCharType="separate"/>
          </w:r>
          <w:r>
            <w:rPr>
              <w:rFonts w:ascii="Arial" w:hAnsi="Arial" w:cs="Arial"/>
            </w:rPr>
            <w:t>20</w:t>
          </w:r>
          <w:r>
            <w:rPr>
              <w:rFonts w:ascii="Arial" w:hAnsi="Arial" w:cs="Arial"/>
            </w:rPr>
            <w:fldChar w:fldCharType="end"/>
          </w:r>
          <w:r>
            <w:rPr>
              <w:rFonts w:ascii="Arial" w:hAnsi="Arial" w:cs="Arial"/>
            </w:rPr>
            <w:fldChar w:fldCharType="end"/>
          </w:r>
        </w:p>
        <w:p>
          <w:pPr>
            <w:pStyle w:val="3"/>
            <w:tabs>
              <w:tab w:val="right" w:leader="dot" w:pos="9752"/>
            </w:tabs>
            <w:rPr>
              <w:rFonts w:ascii="Arial" w:hAnsi="Arial" w:cs="Arial"/>
            </w:rPr>
          </w:pPr>
          <w:r>
            <w:fldChar w:fldCharType="begin"/>
          </w:r>
          <w:r>
            <w:instrText xml:space="preserve"> HYPERLINK \l "_Toc10164" </w:instrText>
          </w:r>
          <w:r>
            <w:fldChar w:fldCharType="separate"/>
          </w:r>
          <w:r>
            <w:rPr>
              <w:rFonts w:ascii="Arial" w:hAnsi="Arial" w:eastAsia="微软雅黑" w:cs="Arial"/>
            </w:rPr>
            <w:t>2.6.5 Charging The Serial Communication Baud Rate</w:t>
          </w:r>
          <w:r>
            <w:rPr>
              <w:rFonts w:ascii="Arial" w:hAnsi="Arial" w:cs="Arial"/>
            </w:rPr>
            <w:tab/>
          </w:r>
          <w:r>
            <w:rPr>
              <w:rFonts w:ascii="Arial" w:hAnsi="Arial" w:cs="Arial"/>
            </w:rPr>
            <w:fldChar w:fldCharType="begin"/>
          </w:r>
          <w:r>
            <w:rPr>
              <w:rFonts w:ascii="Arial" w:hAnsi="Arial" w:cs="Arial"/>
            </w:rPr>
            <w:instrText xml:space="preserve"> PAGEREF _Toc10164 </w:instrText>
          </w:r>
          <w:r>
            <w:rPr>
              <w:rFonts w:ascii="Arial" w:hAnsi="Arial" w:cs="Arial"/>
            </w:rPr>
            <w:fldChar w:fldCharType="separate"/>
          </w:r>
          <w:r>
            <w:rPr>
              <w:rFonts w:ascii="Arial" w:hAnsi="Arial" w:cs="Arial"/>
            </w:rPr>
            <w:t>20</w:t>
          </w:r>
          <w:r>
            <w:rPr>
              <w:rFonts w:ascii="Arial" w:hAnsi="Arial" w:cs="Arial"/>
            </w:rPr>
            <w:fldChar w:fldCharType="end"/>
          </w:r>
          <w:r>
            <w:rPr>
              <w:rFonts w:ascii="Arial" w:hAnsi="Arial" w:cs="Arial"/>
            </w:rPr>
            <w:fldChar w:fldCharType="end"/>
          </w:r>
        </w:p>
        <w:p>
          <w:pPr>
            <w:pStyle w:val="6"/>
            <w:tabs>
              <w:tab w:val="right" w:leader="dot" w:pos="9752"/>
            </w:tabs>
            <w:rPr>
              <w:rFonts w:ascii="Arial" w:hAnsi="Arial" w:cs="Arial"/>
            </w:rPr>
          </w:pPr>
          <w:r>
            <w:fldChar w:fldCharType="begin"/>
          </w:r>
          <w:r>
            <w:instrText xml:space="preserve"> HYPERLINK \l "_Toc31401" </w:instrText>
          </w:r>
          <w:r>
            <w:fldChar w:fldCharType="separate"/>
          </w:r>
          <w:r>
            <w:rPr>
              <w:rFonts w:ascii="Arial" w:hAnsi="Arial" w:eastAsia="微软雅黑" w:cs="Arial"/>
            </w:rPr>
            <w:t>3. Develop your own RFID Application</w:t>
          </w:r>
          <w:r>
            <w:rPr>
              <w:rFonts w:ascii="Arial" w:hAnsi="Arial" w:cs="Arial"/>
            </w:rPr>
            <w:tab/>
          </w:r>
          <w:r>
            <w:rPr>
              <w:rFonts w:ascii="Arial" w:hAnsi="Arial" w:cs="Arial"/>
            </w:rPr>
            <w:fldChar w:fldCharType="begin"/>
          </w:r>
          <w:r>
            <w:rPr>
              <w:rFonts w:ascii="Arial" w:hAnsi="Arial" w:cs="Arial"/>
            </w:rPr>
            <w:instrText xml:space="preserve"> PAGEREF _Toc31401 </w:instrText>
          </w:r>
          <w:r>
            <w:rPr>
              <w:rFonts w:ascii="Arial" w:hAnsi="Arial" w:cs="Arial"/>
            </w:rPr>
            <w:fldChar w:fldCharType="separate"/>
          </w:r>
          <w:r>
            <w:rPr>
              <w:rFonts w:ascii="Arial" w:hAnsi="Arial" w:cs="Arial"/>
            </w:rPr>
            <w:t>21</w:t>
          </w:r>
          <w:r>
            <w:rPr>
              <w:rFonts w:ascii="Arial" w:hAnsi="Arial" w:cs="Arial"/>
            </w:rPr>
            <w:fldChar w:fldCharType="end"/>
          </w:r>
          <w:r>
            <w:rPr>
              <w:rFonts w:ascii="Arial" w:hAnsi="Arial" w:cs="Arial"/>
            </w:rPr>
            <w:fldChar w:fldCharType="end"/>
          </w:r>
        </w:p>
        <w:p>
          <w:pPr>
            <w:jc w:val="left"/>
            <w:rPr>
              <w:rFonts w:ascii="Arial" w:hAnsi="Arial" w:cs="Arial"/>
            </w:rPr>
          </w:pPr>
          <w:r>
            <w:rPr>
              <w:rFonts w:ascii="Arial" w:hAnsi="Arial" w:cs="Arial"/>
              <w:b/>
              <w:bCs/>
              <w:lang w:val="zh-CN"/>
            </w:rPr>
            <w:fldChar w:fldCharType="end"/>
          </w:r>
        </w:p>
      </w:sdtContent>
    </w:sdt>
    <w:p>
      <w:pPr>
        <w:pStyle w:val="20"/>
        <w:outlineLvl w:val="0"/>
        <w:rPr>
          <w:rFonts w:ascii="Arial" w:hAnsi="Arial" w:eastAsia="微软雅黑" w:cs="Arial"/>
          <w:color w:val="C00000"/>
        </w:rPr>
      </w:pPr>
      <w:bookmarkStart w:id="0" w:name="_Toc324182508"/>
      <w:bookmarkStart w:id="1" w:name="_Toc329183059"/>
      <w:bookmarkStart w:id="2" w:name="_Toc329183141"/>
      <w:bookmarkStart w:id="3" w:name="_Toc329183177"/>
      <w:bookmarkStart w:id="4" w:name="_Toc329183100"/>
      <w:bookmarkStart w:id="5" w:name="_Toc430942147"/>
      <w:bookmarkStart w:id="6" w:name="_Toc1094"/>
      <w:r>
        <w:rPr>
          <w:rFonts w:ascii="Arial" w:hAnsi="Arial" w:eastAsia="微软雅黑" w:cs="Arial"/>
          <w:color w:val="C00000"/>
        </w:rPr>
        <w:t>1</w:t>
      </w:r>
      <w:bookmarkEnd w:id="0"/>
      <w:bookmarkEnd w:id="1"/>
      <w:bookmarkEnd w:id="2"/>
      <w:bookmarkEnd w:id="3"/>
      <w:bookmarkEnd w:id="4"/>
      <w:r>
        <w:rPr>
          <w:rFonts w:ascii="Arial" w:hAnsi="Arial" w:eastAsia="微软雅黑" w:cs="Arial"/>
          <w:color w:val="C00000"/>
        </w:rPr>
        <w:t xml:space="preserve">. </w:t>
      </w:r>
      <w:bookmarkEnd w:id="5"/>
      <w:bookmarkStart w:id="7" w:name="_Toc467146781"/>
      <w:r>
        <w:rPr>
          <w:rFonts w:ascii="Arial" w:hAnsi="Arial" w:eastAsia="微软雅黑" w:cs="Arial"/>
          <w:color w:val="C00000"/>
        </w:rPr>
        <w:t>About M-2800 Evaluation Board</w:t>
      </w:r>
      <w:bookmarkEnd w:id="6"/>
      <w:bookmarkEnd w:id="7"/>
    </w:p>
    <w:p>
      <w:pPr>
        <w:pStyle w:val="20"/>
        <w:rPr>
          <w:rFonts w:ascii="Arial" w:hAnsi="Arial" w:eastAsia="微软雅黑" w:cs="Arial"/>
        </w:rPr>
      </w:pPr>
      <w:r>
        <w:rPr>
          <w:rFonts w:ascii="Arial" w:hAnsi="Arial" w:cs="Arial"/>
        </w:rPr>
        <w:drawing>
          <wp:inline distT="0" distB="0" distL="114300" distR="114300">
            <wp:extent cx="4752975" cy="3286125"/>
            <wp:effectExtent l="0" t="0" r="9525" b="9525"/>
            <wp:docPr id="2" name="图片 4" descr="m2800评估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m2800评估板1"/>
                    <pic:cNvPicPr>
                      <a:picLocks noChangeAspect="1"/>
                    </pic:cNvPicPr>
                  </pic:nvPicPr>
                  <pic:blipFill>
                    <a:blip r:embed="rId6"/>
                    <a:stretch>
                      <a:fillRect/>
                    </a:stretch>
                  </pic:blipFill>
                  <pic:spPr>
                    <a:xfrm>
                      <a:off x="0" y="0"/>
                      <a:ext cx="4752975" cy="3286125"/>
                    </a:xfrm>
                    <a:prstGeom prst="rect">
                      <a:avLst/>
                    </a:prstGeom>
                    <a:noFill/>
                    <a:ln w="9525">
                      <a:noFill/>
                    </a:ln>
                  </pic:spPr>
                </pic:pic>
              </a:graphicData>
            </a:graphic>
          </wp:inline>
        </w:drawing>
      </w:r>
    </w:p>
    <w:p>
      <w:pPr>
        <w:pStyle w:val="21"/>
        <w:jc w:val="center"/>
        <w:rPr>
          <w:rFonts w:ascii="Arial" w:hAnsi="Arial" w:eastAsia="微软雅黑" w:cs="Arial"/>
          <w:color w:val="auto"/>
        </w:rPr>
      </w:pPr>
      <w:bookmarkStart w:id="8" w:name="_Toc329183178"/>
      <w:bookmarkStart w:id="9" w:name="_Toc329183060"/>
      <w:bookmarkStart w:id="10" w:name="_Toc324182509"/>
      <w:bookmarkStart w:id="11" w:name="_Toc329183142"/>
      <w:bookmarkStart w:id="12" w:name="_Toc329183101"/>
      <w:bookmarkStart w:id="13" w:name="_Toc430942148"/>
      <w:bookmarkStart w:id="14" w:name="_Toc11154"/>
      <w:r>
        <w:rPr>
          <w:rFonts w:ascii="Arial" w:hAnsi="Arial" w:eastAsia="微软雅黑" w:cs="Arial"/>
          <w:color w:val="auto"/>
        </w:rPr>
        <w:t>1-1</w:t>
      </w:r>
      <w:bookmarkEnd w:id="8"/>
      <w:bookmarkEnd w:id="9"/>
      <w:bookmarkEnd w:id="10"/>
      <w:bookmarkEnd w:id="11"/>
      <w:bookmarkEnd w:id="12"/>
      <w:r>
        <w:rPr>
          <w:rFonts w:ascii="Arial" w:hAnsi="Arial" w:eastAsia="微软雅黑" w:cs="Arial"/>
          <w:color w:val="auto"/>
        </w:rPr>
        <w:t>: Front View</w:t>
      </w:r>
      <w:bookmarkEnd w:id="13"/>
      <w:bookmarkEnd w:id="14"/>
    </w:p>
    <w:p>
      <w:pPr>
        <w:jc w:val="left"/>
        <w:rPr>
          <w:rFonts w:ascii="Arial" w:hAnsi="Arial" w:cs="Arial"/>
        </w:rPr>
      </w:pPr>
    </w:p>
    <w:p>
      <w:pPr>
        <w:jc w:val="center"/>
        <w:rPr>
          <w:rFonts w:ascii="Arial" w:hAnsi="Arial" w:eastAsia="微软雅黑" w:cs="Arial"/>
        </w:rPr>
      </w:pPr>
      <w:r>
        <w:rPr>
          <w:rFonts w:ascii="Arial" w:hAnsi="Arial" w:cs="Arial"/>
        </w:rPr>
        <w:drawing>
          <wp:inline distT="0" distB="0" distL="114300" distR="114300">
            <wp:extent cx="4752975" cy="3286125"/>
            <wp:effectExtent l="0" t="0" r="9525" b="9525"/>
            <wp:docPr id="3" name="图片 5" descr="m2800评估板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m2800评估板2"/>
                    <pic:cNvPicPr>
                      <a:picLocks noChangeAspect="1"/>
                    </pic:cNvPicPr>
                  </pic:nvPicPr>
                  <pic:blipFill>
                    <a:blip r:embed="rId8"/>
                    <a:stretch>
                      <a:fillRect/>
                    </a:stretch>
                  </pic:blipFill>
                  <pic:spPr>
                    <a:xfrm>
                      <a:off x="0" y="0"/>
                      <a:ext cx="4752975" cy="3286125"/>
                    </a:xfrm>
                    <a:prstGeom prst="rect">
                      <a:avLst/>
                    </a:prstGeom>
                    <a:noFill/>
                    <a:ln w="9525">
                      <a:noFill/>
                    </a:ln>
                  </pic:spPr>
                </pic:pic>
              </a:graphicData>
            </a:graphic>
          </wp:inline>
        </w:drawing>
      </w:r>
    </w:p>
    <w:p>
      <w:pPr>
        <w:pStyle w:val="21"/>
        <w:jc w:val="center"/>
        <w:rPr>
          <w:rFonts w:ascii="Arial" w:hAnsi="Arial" w:eastAsia="微软雅黑" w:cs="Arial"/>
          <w:color w:val="auto"/>
        </w:rPr>
      </w:pPr>
      <w:bookmarkStart w:id="15" w:name="_Toc329183061"/>
      <w:bookmarkStart w:id="16" w:name="_Toc329183143"/>
      <w:bookmarkStart w:id="17" w:name="_Toc329183102"/>
      <w:bookmarkStart w:id="18" w:name="_Toc329183179"/>
      <w:bookmarkStart w:id="19" w:name="_Toc324182510"/>
      <w:bookmarkStart w:id="20" w:name="_Toc430942149"/>
      <w:bookmarkStart w:id="21" w:name="_Toc6068"/>
      <w:r>
        <w:rPr>
          <w:rFonts w:ascii="Arial" w:hAnsi="Arial" w:eastAsia="微软雅黑" w:cs="Arial"/>
          <w:color w:val="auto"/>
        </w:rPr>
        <w:t>1-2</w:t>
      </w:r>
      <w:bookmarkEnd w:id="15"/>
      <w:bookmarkEnd w:id="16"/>
      <w:bookmarkEnd w:id="17"/>
      <w:bookmarkEnd w:id="18"/>
      <w:bookmarkEnd w:id="19"/>
      <w:r>
        <w:rPr>
          <w:rFonts w:ascii="Arial" w:hAnsi="Arial" w:eastAsia="微软雅黑" w:cs="Arial"/>
          <w:color w:val="auto"/>
        </w:rPr>
        <w:t>: Side View</w:t>
      </w:r>
      <w:bookmarkEnd w:id="20"/>
      <w:bookmarkEnd w:id="21"/>
    </w:p>
    <w:p>
      <w:pPr>
        <w:pStyle w:val="21"/>
        <w:jc w:val="center"/>
        <w:rPr>
          <w:rFonts w:ascii="Arial" w:hAnsi="Arial" w:eastAsia="微软雅黑" w:cs="Arial"/>
          <w:color w:val="auto"/>
        </w:rPr>
      </w:pPr>
    </w:p>
    <w:p>
      <w:pPr>
        <w:pStyle w:val="21"/>
        <w:jc w:val="center"/>
        <w:rPr>
          <w:rFonts w:ascii="Arial" w:hAnsi="Arial" w:eastAsia="微软雅黑" w:cs="Arial"/>
          <w:color w:val="auto"/>
        </w:rPr>
      </w:pPr>
    </w:p>
    <w:p>
      <w:pPr>
        <w:pStyle w:val="21"/>
        <w:jc w:val="left"/>
        <w:outlineLvl w:val="9"/>
        <w:rPr>
          <w:rFonts w:ascii="Arial" w:hAnsi="Arial" w:eastAsia="微软雅黑" w:cs="Arial"/>
          <w:color w:val="auto"/>
        </w:rPr>
      </w:pPr>
    </w:p>
    <w:p>
      <w:pPr>
        <w:pStyle w:val="20"/>
        <w:outlineLvl w:val="0"/>
        <w:rPr>
          <w:rFonts w:ascii="Arial" w:hAnsi="Arial" w:eastAsia="微软雅黑" w:cs="Arial"/>
          <w:color w:val="C00000"/>
        </w:rPr>
      </w:pPr>
      <w:bookmarkStart w:id="22" w:name="_Toc329183063"/>
      <w:bookmarkStart w:id="23" w:name="_Toc329183181"/>
      <w:bookmarkStart w:id="24" w:name="_Toc329183104"/>
      <w:bookmarkStart w:id="25" w:name="_Toc324182512"/>
      <w:bookmarkStart w:id="26" w:name="_Toc329183145"/>
      <w:bookmarkStart w:id="27" w:name="_Toc430942151"/>
      <w:bookmarkStart w:id="28" w:name="_Toc17711"/>
      <w:r>
        <w:rPr>
          <w:rFonts w:ascii="Arial" w:hAnsi="Arial" w:eastAsia="微软雅黑" w:cs="Arial"/>
          <w:color w:val="C00000"/>
        </w:rPr>
        <w:t>2</w:t>
      </w:r>
      <w:bookmarkEnd w:id="22"/>
      <w:bookmarkEnd w:id="23"/>
      <w:bookmarkEnd w:id="24"/>
      <w:bookmarkEnd w:id="25"/>
      <w:bookmarkEnd w:id="26"/>
      <w:r>
        <w:rPr>
          <w:rFonts w:ascii="Arial" w:hAnsi="Arial" w:eastAsia="微软雅黑" w:cs="Arial"/>
          <w:color w:val="FF0000"/>
        </w:rPr>
        <w:t xml:space="preserve">. </w:t>
      </w:r>
      <w:bookmarkEnd w:id="27"/>
      <w:r>
        <w:rPr>
          <w:rFonts w:ascii="Arial" w:hAnsi="Arial" w:eastAsia="微软雅黑" w:cs="Arial"/>
          <w:color w:val="C00000"/>
        </w:rPr>
        <w:t>Reader Configurations</w:t>
      </w:r>
      <w:bookmarkEnd w:id="28"/>
    </w:p>
    <w:p>
      <w:pPr>
        <w:pStyle w:val="21"/>
        <w:jc w:val="left"/>
        <w:rPr>
          <w:rFonts w:ascii="Arial" w:hAnsi="Arial" w:eastAsia="微软雅黑" w:cs="Arial"/>
          <w:color w:val="C00000"/>
        </w:rPr>
      </w:pPr>
      <w:bookmarkStart w:id="29" w:name="_Toc329183064"/>
      <w:bookmarkStart w:id="30" w:name="_Toc329183105"/>
      <w:bookmarkStart w:id="31" w:name="_Toc329183146"/>
      <w:bookmarkStart w:id="32" w:name="_Toc329183182"/>
      <w:bookmarkStart w:id="33" w:name="_Toc324182513"/>
      <w:bookmarkStart w:id="34" w:name="_Toc430942152"/>
      <w:bookmarkStart w:id="35" w:name="_Toc24395"/>
      <w:r>
        <w:rPr>
          <w:rFonts w:ascii="Arial" w:hAnsi="Arial" w:eastAsia="微软雅黑" w:cs="Arial"/>
          <w:color w:val="C00000"/>
        </w:rPr>
        <w:t>2.1</w:t>
      </w:r>
      <w:bookmarkEnd w:id="29"/>
      <w:bookmarkEnd w:id="30"/>
      <w:bookmarkEnd w:id="31"/>
      <w:bookmarkEnd w:id="32"/>
      <w:bookmarkEnd w:id="33"/>
      <w:r>
        <w:rPr>
          <w:rFonts w:ascii="Arial" w:hAnsi="Arial" w:eastAsia="微软雅黑" w:cs="Arial"/>
          <w:color w:val="C00000"/>
        </w:rPr>
        <w:t xml:space="preserve"> Initial Use</w:t>
      </w:r>
      <w:bookmarkEnd w:id="34"/>
      <w:bookmarkEnd w:id="35"/>
    </w:p>
    <w:p>
      <w:pPr>
        <w:pStyle w:val="21"/>
        <w:jc w:val="left"/>
        <w:rPr>
          <w:rFonts w:ascii="Arial" w:hAnsi="Arial" w:eastAsia="微软雅黑" w:cs="Arial"/>
          <w:color w:val="C00000"/>
        </w:rPr>
      </w:pPr>
    </w:p>
    <w:p>
      <w:pPr>
        <w:pStyle w:val="22"/>
        <w:jc w:val="left"/>
        <w:outlineLvl w:val="2"/>
        <w:rPr>
          <w:rFonts w:ascii="Arial" w:hAnsi="Arial" w:eastAsia="微软雅黑" w:cs="Arial"/>
          <w:i w:val="0"/>
        </w:rPr>
      </w:pPr>
      <w:bookmarkStart w:id="36" w:name="_Toc329183183"/>
      <w:bookmarkStart w:id="37" w:name="_Toc324182514"/>
      <w:bookmarkStart w:id="38" w:name="_Toc329183106"/>
      <w:bookmarkStart w:id="39" w:name="_Toc329183147"/>
      <w:bookmarkStart w:id="40" w:name="_Toc329183065"/>
      <w:bookmarkStart w:id="41" w:name="_Toc186"/>
      <w:bookmarkStart w:id="42" w:name="_Toc430942153"/>
      <w:r>
        <w:rPr>
          <w:rFonts w:ascii="Arial" w:hAnsi="Arial" w:eastAsia="微软雅黑" w:cs="Arial"/>
          <w:i w:val="0"/>
        </w:rPr>
        <w:t>2.1.1</w:t>
      </w:r>
      <w:bookmarkEnd w:id="36"/>
      <w:bookmarkEnd w:id="37"/>
      <w:bookmarkEnd w:id="38"/>
      <w:bookmarkEnd w:id="39"/>
      <w:bookmarkEnd w:id="40"/>
      <w:r>
        <w:rPr>
          <w:rFonts w:ascii="Arial" w:hAnsi="Arial" w:eastAsia="微软雅黑" w:cs="Arial"/>
          <w:i w:val="0"/>
        </w:rPr>
        <w:t xml:space="preserve"> Step 1: Powering the Reader</w:t>
      </w:r>
      <w:bookmarkEnd w:id="41"/>
      <w:bookmarkEnd w:id="42"/>
    </w:p>
    <w:p>
      <w:pPr>
        <w:jc w:val="left"/>
        <w:rPr>
          <w:rFonts w:ascii="Arial" w:hAnsi="Arial" w:eastAsia="微软雅黑" w:cs="Arial"/>
        </w:rPr>
      </w:pPr>
      <w:r>
        <w:rPr>
          <w:rFonts w:ascii="Arial" w:hAnsi="Arial" w:eastAsia="微软雅黑" w:cs="Arial"/>
        </w:rPr>
        <w:t xml:space="preserve">Plug the </w:t>
      </w:r>
      <w:r>
        <w:rPr>
          <w:rFonts w:ascii="Arial" w:hAnsi="Arial" w:eastAsia="微软雅黑" w:cs="Arial"/>
          <w:b/>
          <w:bCs/>
        </w:rPr>
        <w:t>power cable</w:t>
      </w:r>
      <w:r>
        <w:rPr>
          <w:rFonts w:ascii="Arial" w:hAnsi="Arial" w:eastAsia="微软雅黑" w:cs="Arial"/>
        </w:rPr>
        <w:t xml:space="preserve"> in, with the </w:t>
      </w:r>
      <w:r>
        <w:rPr>
          <w:rFonts w:ascii="Arial" w:hAnsi="Arial" w:eastAsia="微软雅黑" w:cs="Arial"/>
          <w:b/>
          <w:bCs/>
        </w:rPr>
        <w:t>indicator light</w:t>
      </w:r>
      <w:r>
        <w:rPr>
          <w:rFonts w:ascii="Arial" w:hAnsi="Arial" w:eastAsia="微软雅黑" w:cs="Arial"/>
        </w:rPr>
        <w:t xml:space="preserve"> on and sound of a short </w:t>
      </w:r>
      <w:r>
        <w:rPr>
          <w:rFonts w:ascii="Arial" w:hAnsi="Arial" w:eastAsia="微软雅黑" w:cs="Arial"/>
          <w:b/>
          <w:bCs/>
        </w:rPr>
        <w:t>beep</w:t>
      </w:r>
      <w:r>
        <w:rPr>
          <w:rFonts w:ascii="Arial" w:hAnsi="Arial" w:eastAsia="微软雅黑" w:cs="Arial"/>
        </w:rPr>
        <w:t>, reader is ready. As illustrated below:</w:t>
      </w:r>
    </w:p>
    <w:p>
      <w:pPr>
        <w:ind w:left="840"/>
        <w:jc w:val="center"/>
        <w:rPr>
          <w:rFonts w:ascii="Arial" w:hAnsi="Arial" w:eastAsia="微软雅黑" w:cs="Arial"/>
        </w:rPr>
      </w:pPr>
      <w:r>
        <w:rPr>
          <w:rFonts w:ascii="Arial" w:hAnsi="Arial" w:cs="Arial"/>
        </w:rPr>
        <w:drawing>
          <wp:inline distT="0" distB="0" distL="114300" distR="114300">
            <wp:extent cx="3876675" cy="1623060"/>
            <wp:effectExtent l="0" t="0" r="9525" b="1524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3876675" cy="1623060"/>
                    </a:xfrm>
                    <a:prstGeom prst="rect">
                      <a:avLst/>
                    </a:prstGeom>
                    <a:noFill/>
                    <a:ln w="9525">
                      <a:noFill/>
                    </a:ln>
                  </pic:spPr>
                </pic:pic>
              </a:graphicData>
            </a:graphic>
          </wp:inline>
        </w:drawing>
      </w:r>
    </w:p>
    <w:p>
      <w:pPr>
        <w:ind w:left="840"/>
        <w:jc w:val="center"/>
        <w:rPr>
          <w:rFonts w:ascii="Arial" w:hAnsi="Arial" w:eastAsia="微软雅黑" w:cs="Arial"/>
        </w:rPr>
      </w:pPr>
    </w:p>
    <w:p>
      <w:pPr>
        <w:pStyle w:val="22"/>
        <w:jc w:val="left"/>
        <w:outlineLvl w:val="2"/>
        <w:rPr>
          <w:rFonts w:ascii="Arial" w:hAnsi="Arial" w:eastAsia="微软雅黑" w:cs="Arial"/>
          <w:i w:val="0"/>
        </w:rPr>
      </w:pPr>
      <w:bookmarkStart w:id="43" w:name="_Toc329183184"/>
      <w:bookmarkStart w:id="44" w:name="_Toc329183148"/>
      <w:bookmarkStart w:id="45" w:name="_Toc324182515"/>
      <w:bookmarkStart w:id="46" w:name="_Toc329183066"/>
      <w:bookmarkStart w:id="47" w:name="_Toc329183107"/>
      <w:bookmarkStart w:id="48" w:name="_Toc1749"/>
      <w:bookmarkStart w:id="49" w:name="_Toc430942154"/>
      <w:r>
        <w:rPr>
          <w:rFonts w:ascii="Arial" w:hAnsi="Arial" w:eastAsia="微软雅黑" w:cs="Arial"/>
          <w:i w:val="0"/>
        </w:rPr>
        <w:t>2.1.2</w:t>
      </w:r>
      <w:bookmarkEnd w:id="43"/>
      <w:bookmarkEnd w:id="44"/>
      <w:bookmarkEnd w:id="45"/>
      <w:bookmarkEnd w:id="46"/>
      <w:bookmarkEnd w:id="47"/>
      <w:r>
        <w:rPr>
          <w:rFonts w:ascii="Arial" w:hAnsi="Arial" w:eastAsia="微软雅黑" w:cs="Arial"/>
          <w:i w:val="0"/>
        </w:rPr>
        <w:t xml:space="preserve"> Step 2: Connecting Antenna(s) to Reader</w:t>
      </w:r>
      <w:bookmarkEnd w:id="48"/>
      <w:bookmarkEnd w:id="49"/>
    </w:p>
    <w:p>
      <w:pPr>
        <w:jc w:val="left"/>
        <w:rPr>
          <w:rFonts w:ascii="Arial" w:hAnsi="Arial" w:eastAsia="微软雅黑" w:cs="Arial"/>
        </w:rPr>
      </w:pPr>
      <w:r>
        <w:rPr>
          <w:rFonts w:ascii="Arial" w:hAnsi="Arial" w:eastAsia="微软雅黑" w:cs="Arial"/>
        </w:rPr>
        <w:t>Connect the antenna(s) with the antenna port as illustrated below:</w:t>
      </w:r>
    </w:p>
    <w:p>
      <w:pPr>
        <w:ind w:left="720"/>
        <w:jc w:val="center"/>
        <w:rPr>
          <w:rFonts w:ascii="Arial" w:hAnsi="Arial" w:eastAsia="微软雅黑" w:cs="Arial"/>
        </w:rPr>
      </w:pPr>
      <w:r>
        <w:rPr>
          <w:rFonts w:ascii="Arial" w:hAnsi="Arial" w:cs="Arial"/>
        </w:rPr>
        <w:drawing>
          <wp:inline distT="0" distB="0" distL="114300" distR="114300">
            <wp:extent cx="3284855" cy="1975485"/>
            <wp:effectExtent l="0" t="0" r="10795" b="571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0"/>
                    <a:stretch>
                      <a:fillRect/>
                    </a:stretch>
                  </pic:blipFill>
                  <pic:spPr>
                    <a:xfrm>
                      <a:off x="0" y="0"/>
                      <a:ext cx="3284855" cy="197548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Access up to 4 antennas, as illustrated below:</w:t>
      </w:r>
    </w:p>
    <w:p>
      <w:pPr>
        <w:ind w:left="720"/>
        <w:jc w:val="center"/>
        <w:rPr>
          <w:rFonts w:ascii="Arial" w:hAnsi="Arial" w:eastAsia="微软雅黑" w:cs="Arial"/>
        </w:rPr>
      </w:pPr>
      <w:r>
        <w:rPr>
          <w:rFonts w:ascii="Arial" w:hAnsi="Arial" w:cs="Arial"/>
        </w:rPr>
        <w:drawing>
          <wp:inline distT="0" distB="0" distL="114300" distR="114300">
            <wp:extent cx="3288030" cy="2002790"/>
            <wp:effectExtent l="0" t="0" r="7620" b="1651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1"/>
                    <a:stretch>
                      <a:fillRect/>
                    </a:stretch>
                  </pic:blipFill>
                  <pic:spPr>
                    <a:xfrm>
                      <a:off x="0" y="0"/>
                      <a:ext cx="3288030" cy="2002790"/>
                    </a:xfrm>
                    <a:prstGeom prst="rect">
                      <a:avLst/>
                    </a:prstGeom>
                    <a:noFill/>
                    <a:ln w="9525">
                      <a:noFill/>
                    </a:ln>
                  </pic:spPr>
                </pic:pic>
              </a:graphicData>
            </a:graphic>
          </wp:inline>
        </w:drawing>
      </w:r>
      <w:bookmarkStart w:id="50" w:name="_Toc329183067"/>
      <w:bookmarkStart w:id="51" w:name="_Toc324182516"/>
      <w:bookmarkStart w:id="52" w:name="_Toc329183149"/>
      <w:bookmarkStart w:id="53" w:name="_Toc329183185"/>
      <w:bookmarkStart w:id="54" w:name="_Toc329183108"/>
    </w:p>
    <w:p>
      <w:pPr>
        <w:ind w:left="720"/>
        <w:jc w:val="center"/>
        <w:rPr>
          <w:rFonts w:ascii="Arial" w:hAnsi="Arial" w:eastAsia="微软雅黑" w:cs="Arial"/>
        </w:rPr>
      </w:pPr>
    </w:p>
    <w:p>
      <w:pPr>
        <w:pStyle w:val="22"/>
        <w:jc w:val="left"/>
        <w:outlineLvl w:val="2"/>
        <w:rPr>
          <w:rFonts w:ascii="Arial" w:hAnsi="Arial" w:eastAsia="微软雅黑" w:cs="Arial"/>
          <w:i w:val="0"/>
        </w:rPr>
      </w:pPr>
      <w:bookmarkStart w:id="55" w:name="_Toc430942155"/>
      <w:bookmarkStart w:id="56" w:name="_Toc18493"/>
      <w:r>
        <w:rPr>
          <w:rFonts w:ascii="Arial" w:hAnsi="Arial" w:eastAsia="微软雅黑" w:cs="Arial"/>
          <w:i w:val="0"/>
        </w:rPr>
        <w:t>2.1.3</w:t>
      </w:r>
      <w:bookmarkEnd w:id="50"/>
      <w:bookmarkEnd w:id="51"/>
      <w:bookmarkEnd w:id="52"/>
      <w:bookmarkEnd w:id="53"/>
      <w:bookmarkEnd w:id="54"/>
      <w:r>
        <w:rPr>
          <w:rFonts w:ascii="Arial" w:hAnsi="Arial" w:eastAsia="微软雅黑" w:cs="Arial"/>
          <w:i w:val="0"/>
        </w:rPr>
        <w:t xml:space="preserve"> Step 3: Connecting Data Line to Reader</w:t>
      </w:r>
      <w:bookmarkEnd w:id="55"/>
      <w:bookmarkEnd w:id="56"/>
    </w:p>
    <w:p>
      <w:pPr>
        <w:jc w:val="left"/>
        <w:rPr>
          <w:rFonts w:ascii="Arial" w:hAnsi="Arial" w:eastAsia="微软雅黑" w:cs="Arial"/>
          <w:b/>
          <w:bCs/>
        </w:rPr>
      </w:pPr>
    </w:p>
    <w:p>
      <w:pPr>
        <w:jc w:val="left"/>
        <w:rPr>
          <w:rFonts w:ascii="Arial" w:hAnsi="Arial" w:eastAsia="微软雅黑" w:cs="Arial"/>
        </w:rPr>
      </w:pPr>
      <w:r>
        <w:rPr>
          <w:rFonts w:ascii="Arial" w:hAnsi="Arial" w:eastAsia="微软雅黑" w:cs="Arial"/>
          <w:b/>
          <w:bCs/>
        </w:rPr>
        <w:t>Method NO.1:</w:t>
      </w:r>
      <w:r>
        <w:rPr>
          <w:rFonts w:ascii="Arial" w:hAnsi="Arial" w:eastAsia="微软雅黑" w:cs="Arial"/>
        </w:rPr>
        <w:t xml:space="preserve"> You can connect the reader to your PC via RS-232 serial port, as illustrated below:</w:t>
      </w:r>
    </w:p>
    <w:p>
      <w:pPr>
        <w:ind w:left="720"/>
        <w:jc w:val="center"/>
        <w:rPr>
          <w:rFonts w:ascii="Arial" w:hAnsi="Arial" w:eastAsia="微软雅黑" w:cs="Arial"/>
        </w:rPr>
      </w:pPr>
      <w:r>
        <w:rPr>
          <w:rFonts w:ascii="Arial" w:hAnsi="Arial" w:cs="Arial"/>
        </w:rPr>
        <w:drawing>
          <wp:inline distT="0" distB="0" distL="114300" distR="114300">
            <wp:extent cx="3874770" cy="1503680"/>
            <wp:effectExtent l="0" t="0" r="11430" b="127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2"/>
                    <a:stretch>
                      <a:fillRect/>
                    </a:stretch>
                  </pic:blipFill>
                  <pic:spPr>
                    <a:xfrm>
                      <a:off x="0" y="0"/>
                      <a:ext cx="3874770" cy="1503680"/>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   Next, please switch the DIP to the position as illustrated below:</w:t>
      </w:r>
    </w:p>
    <w:p>
      <w:pPr>
        <w:ind w:left="720"/>
        <w:jc w:val="center"/>
        <w:rPr>
          <w:rFonts w:ascii="Arial" w:hAnsi="Arial" w:eastAsia="微软雅黑" w:cs="Arial"/>
        </w:rPr>
      </w:pPr>
      <w:r>
        <w:rPr>
          <w:rFonts w:ascii="Arial" w:hAnsi="Arial" w:cs="Arial"/>
        </w:rPr>
        <w:drawing>
          <wp:inline distT="0" distB="0" distL="114300" distR="114300">
            <wp:extent cx="1838960" cy="1213485"/>
            <wp:effectExtent l="0" t="0" r="8890" b="571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3"/>
                    <a:stretch>
                      <a:fillRect/>
                    </a:stretch>
                  </pic:blipFill>
                  <pic:spPr>
                    <a:xfrm>
                      <a:off x="0" y="0"/>
                      <a:ext cx="1838960" cy="121348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b/>
          <w:bCs/>
        </w:rPr>
        <w:t>Method NO.2:</w:t>
      </w:r>
      <w:r>
        <w:rPr>
          <w:rFonts w:ascii="Arial" w:hAnsi="Arial" w:eastAsia="微软雅黑" w:cs="Arial"/>
        </w:rPr>
        <w:t xml:space="preserve"> You can also connect the reader to your PC via TCP/IP, as illustrated below:</w:t>
      </w:r>
    </w:p>
    <w:p>
      <w:pPr>
        <w:ind w:left="720"/>
        <w:jc w:val="center"/>
        <w:rPr>
          <w:rFonts w:ascii="Arial" w:hAnsi="Arial" w:eastAsia="微软雅黑" w:cs="Arial"/>
        </w:rPr>
      </w:pPr>
      <w:r>
        <w:rPr>
          <w:rFonts w:ascii="Arial" w:hAnsi="Arial" w:cs="Arial"/>
        </w:rPr>
        <w:drawing>
          <wp:inline distT="0" distB="0" distL="114300" distR="114300">
            <wp:extent cx="4238625" cy="1238250"/>
            <wp:effectExtent l="0" t="0" r="9525"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4"/>
                    <a:stretch>
                      <a:fillRect/>
                    </a:stretch>
                  </pic:blipFill>
                  <pic:spPr>
                    <a:xfrm>
                      <a:off x="0" y="0"/>
                      <a:ext cx="4238625" cy="1238250"/>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    Next, please switch the DIP to the position as illustrated below:</w:t>
      </w:r>
    </w:p>
    <w:p>
      <w:pPr>
        <w:ind w:left="720"/>
        <w:jc w:val="center"/>
        <w:rPr>
          <w:rFonts w:ascii="Arial" w:hAnsi="Arial" w:eastAsia="微软雅黑" w:cs="Arial"/>
        </w:rPr>
      </w:pPr>
      <w:r>
        <w:rPr>
          <w:rFonts w:ascii="Arial" w:hAnsi="Arial" w:cs="Arial"/>
        </w:rPr>
        <w:drawing>
          <wp:inline distT="0" distB="0" distL="114300" distR="114300">
            <wp:extent cx="2324100" cy="1243965"/>
            <wp:effectExtent l="0" t="0" r="0" b="1333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5"/>
                    <a:stretch>
                      <a:fillRect/>
                    </a:stretch>
                  </pic:blipFill>
                  <pic:spPr>
                    <a:xfrm>
                      <a:off x="0" y="0"/>
                      <a:ext cx="2324100" cy="1243965"/>
                    </a:xfrm>
                    <a:prstGeom prst="rect">
                      <a:avLst/>
                    </a:prstGeom>
                    <a:noFill/>
                    <a:ln w="9525">
                      <a:noFill/>
                    </a:ln>
                  </pic:spPr>
                </pic:pic>
              </a:graphicData>
            </a:graphic>
          </wp:inline>
        </w:drawing>
      </w:r>
    </w:p>
    <w:p>
      <w:pPr>
        <w:jc w:val="left"/>
        <w:rPr>
          <w:rFonts w:ascii="Arial" w:hAnsi="Arial" w:eastAsia="微软雅黑" w:cs="Arial"/>
          <w:b/>
        </w:rPr>
      </w:pPr>
      <w:r>
        <w:rPr>
          <w:rFonts w:ascii="Arial" w:hAnsi="Arial" w:eastAsia="微软雅黑" w:cs="Arial"/>
          <w:b/>
        </w:rPr>
        <w:t>DIP Switch：</w:t>
      </w:r>
    </w:p>
    <w:p>
      <w:pPr>
        <w:snapToGrid w:val="0"/>
        <w:jc w:val="left"/>
        <w:rPr>
          <w:rFonts w:ascii="Arial" w:hAnsi="Arial" w:eastAsia="微软雅黑" w:cs="Arial"/>
        </w:rPr>
      </w:pPr>
      <w:r>
        <w:rPr>
          <w:rFonts w:hint="eastAsia" w:ascii="宋体" w:hAnsi="宋体" w:eastAsia="宋体" w:cs="宋体"/>
        </w:rPr>
        <w:t>①</w:t>
      </w:r>
      <w:r>
        <w:rPr>
          <w:rFonts w:ascii="Arial" w:hAnsi="Arial" w:eastAsia="微软雅黑" w:cs="Arial"/>
        </w:rPr>
        <w:t>：EN, ON Status, EN is low level.</w:t>
      </w:r>
    </w:p>
    <w:p>
      <w:pPr>
        <w:snapToGrid w:val="0"/>
        <w:jc w:val="left"/>
        <w:rPr>
          <w:rFonts w:ascii="Arial" w:hAnsi="Arial" w:eastAsia="微软雅黑" w:cs="Arial"/>
        </w:rPr>
      </w:pPr>
      <w:r>
        <w:rPr>
          <w:rFonts w:hint="eastAsia" w:ascii="宋体" w:hAnsi="宋体" w:eastAsia="宋体" w:cs="宋体"/>
        </w:rPr>
        <w:t>②</w:t>
      </w:r>
      <w:r>
        <w:rPr>
          <w:rFonts w:ascii="Arial" w:hAnsi="Arial" w:eastAsia="微软雅黑" w:cs="Arial"/>
        </w:rPr>
        <w:t>：GPIO1, ON Status, GPIO1 is low level.</w:t>
      </w:r>
    </w:p>
    <w:p>
      <w:pPr>
        <w:snapToGrid w:val="0"/>
        <w:jc w:val="left"/>
        <w:rPr>
          <w:rFonts w:ascii="Arial" w:hAnsi="Arial" w:eastAsia="微软雅黑" w:cs="Arial"/>
        </w:rPr>
      </w:pPr>
      <w:r>
        <w:rPr>
          <w:rFonts w:hint="eastAsia" w:ascii="宋体" w:hAnsi="宋体" w:eastAsia="宋体" w:cs="宋体"/>
        </w:rPr>
        <w:t>③④</w:t>
      </w:r>
      <w:r>
        <w:rPr>
          <w:rFonts w:ascii="Arial" w:hAnsi="Arial" w:eastAsia="微软雅黑" w:cs="Arial"/>
        </w:rPr>
        <w:t>：TCP/IP, ON Status is TCP/IP communication.</w:t>
      </w:r>
    </w:p>
    <w:p>
      <w:pPr>
        <w:snapToGrid w:val="0"/>
        <w:jc w:val="left"/>
        <w:rPr>
          <w:rFonts w:ascii="Arial" w:hAnsi="Arial" w:eastAsia="微软雅黑" w:cs="Arial"/>
        </w:rPr>
      </w:pPr>
      <w:r>
        <w:rPr>
          <w:rFonts w:hint="eastAsia" w:ascii="宋体" w:hAnsi="宋体" w:eastAsia="宋体" w:cs="宋体"/>
        </w:rPr>
        <w:t>⑤⑥</w:t>
      </w:r>
      <w:r>
        <w:rPr>
          <w:rFonts w:ascii="Arial" w:hAnsi="Arial" w:eastAsia="微软雅黑" w:cs="Arial"/>
        </w:rPr>
        <w:t>：Blank.</w:t>
      </w:r>
    </w:p>
    <w:p>
      <w:pPr>
        <w:snapToGrid w:val="0"/>
        <w:jc w:val="left"/>
        <w:rPr>
          <w:rFonts w:ascii="Arial" w:hAnsi="Arial" w:eastAsia="微软雅黑" w:cs="Arial"/>
        </w:rPr>
      </w:pPr>
      <w:r>
        <w:rPr>
          <w:rFonts w:hint="eastAsia" w:ascii="宋体" w:hAnsi="宋体" w:eastAsia="宋体" w:cs="宋体"/>
        </w:rPr>
        <w:t>⑦⑧</w:t>
      </w:r>
      <w:r>
        <w:rPr>
          <w:rFonts w:ascii="Arial" w:hAnsi="Arial" w:eastAsia="微软雅黑" w:cs="Arial"/>
        </w:rPr>
        <w:t>：RS232, ON Status is RS232 communication.</w:t>
      </w:r>
    </w:p>
    <w:p>
      <w:pPr>
        <w:pStyle w:val="22"/>
        <w:jc w:val="left"/>
        <w:outlineLvl w:val="2"/>
        <w:rPr>
          <w:rFonts w:ascii="Arial" w:hAnsi="Arial" w:eastAsia="微软雅黑" w:cs="Arial"/>
          <w:i w:val="0"/>
        </w:rPr>
      </w:pPr>
      <w:bookmarkStart w:id="57" w:name="_Toc329183186"/>
      <w:bookmarkStart w:id="58" w:name="_Toc329183150"/>
      <w:bookmarkStart w:id="59" w:name="_Toc329183068"/>
      <w:bookmarkStart w:id="60" w:name="_Toc329183109"/>
      <w:bookmarkStart w:id="61" w:name="_Toc324182517"/>
      <w:bookmarkStart w:id="62" w:name="_Toc430942156"/>
      <w:bookmarkStart w:id="63" w:name="_Toc4108"/>
      <w:r>
        <w:rPr>
          <w:rFonts w:ascii="Arial" w:hAnsi="Arial" w:eastAsia="微软雅黑" w:cs="Arial"/>
          <w:i w:val="0"/>
        </w:rPr>
        <w:t>2.1.4</w:t>
      </w:r>
      <w:bookmarkEnd w:id="57"/>
      <w:bookmarkEnd w:id="58"/>
      <w:bookmarkEnd w:id="59"/>
      <w:bookmarkEnd w:id="60"/>
      <w:bookmarkEnd w:id="61"/>
      <w:r>
        <w:rPr>
          <w:rFonts w:ascii="Arial" w:hAnsi="Arial" w:eastAsia="微软雅黑" w:cs="Arial"/>
          <w:i w:val="0"/>
        </w:rPr>
        <w:t xml:space="preserve"> Step 4: Operating Reader via Demo</w:t>
      </w:r>
      <w:bookmarkEnd w:id="62"/>
      <w:bookmarkEnd w:id="63"/>
    </w:p>
    <w:p>
      <w:pPr>
        <w:jc w:val="left"/>
        <w:rPr>
          <w:rFonts w:ascii="Arial" w:hAnsi="Arial" w:eastAsia="微软雅黑" w:cs="Arial"/>
        </w:rPr>
      </w:pPr>
      <w:r>
        <w:rPr>
          <w:rFonts w:ascii="Arial" w:hAnsi="Arial" w:eastAsia="微软雅黑" w:cs="Arial"/>
        </w:rPr>
        <w:t xml:space="preserve">Put the </w:t>
      </w:r>
      <w:r>
        <w:rPr>
          <w:rFonts w:ascii="Arial" w:hAnsi="Arial" w:eastAsia="微软雅黑" w:cs="Arial"/>
          <w:b/>
        </w:rPr>
        <w:t>UHFDemo.exe</w:t>
      </w:r>
      <w:r>
        <w:rPr>
          <w:rFonts w:ascii="Arial" w:hAnsi="Arial" w:eastAsia="微软雅黑" w:cs="Arial"/>
        </w:rPr>
        <w:t xml:space="preserve">, </w:t>
      </w:r>
      <w:r>
        <w:rPr>
          <w:rFonts w:ascii="Arial" w:hAnsi="Arial" w:eastAsia="微软雅黑" w:cs="Arial"/>
          <w:b/>
        </w:rPr>
        <w:t>reader.dll</w:t>
      </w:r>
      <w:r>
        <w:rPr>
          <w:rFonts w:ascii="Arial" w:hAnsi="Arial" w:eastAsia="微软雅黑" w:cs="Arial"/>
        </w:rPr>
        <w:t xml:space="preserve">, </w:t>
      </w:r>
      <w:r>
        <w:rPr>
          <w:rFonts w:ascii="Arial" w:hAnsi="Arial" w:eastAsia="微软雅黑" w:cs="Arial"/>
          <w:b/>
        </w:rPr>
        <w:t>customControl.dll</w:t>
      </w:r>
      <w:r>
        <w:rPr>
          <w:rFonts w:ascii="Arial" w:hAnsi="Arial" w:eastAsia="微软雅黑" w:cs="Arial"/>
        </w:rPr>
        <w:t xml:space="preserve"> into the same folder, and double-click </w:t>
      </w:r>
      <w:r>
        <w:rPr>
          <w:rFonts w:ascii="Arial" w:hAnsi="Arial" w:eastAsia="微软雅黑" w:cs="Arial"/>
          <w:b/>
        </w:rPr>
        <w:t>UHFDemo.exe</w:t>
      </w:r>
      <w:r>
        <w:rPr>
          <w:rFonts w:ascii="Arial" w:hAnsi="Arial" w:eastAsia="微软雅黑" w:cs="Arial"/>
        </w:rPr>
        <w:t xml:space="preserve"> to run the software.</w:t>
      </w:r>
    </w:p>
    <w:p>
      <w:pPr>
        <w:jc w:val="left"/>
        <w:rPr>
          <w:rFonts w:ascii="Arial" w:hAnsi="Arial" w:eastAsia="微软雅黑" w:cs="Arial"/>
        </w:rPr>
      </w:pPr>
      <w:r>
        <w:rPr>
          <w:rFonts w:ascii="Arial" w:hAnsi="Arial" w:eastAsia="微软雅黑" w:cs="Arial"/>
        </w:rPr>
        <w:t>1. Open the software and it will shows as below:</w:t>
      </w:r>
    </w:p>
    <w:p>
      <w:pPr>
        <w:ind w:left="390"/>
        <w:jc w:val="center"/>
        <w:rPr>
          <w:rFonts w:ascii="Arial" w:hAnsi="Arial" w:eastAsia="微软雅黑" w:cs="Arial"/>
        </w:rPr>
      </w:pPr>
      <w:r>
        <w:rPr>
          <w:rFonts w:ascii="Arial" w:hAnsi="Arial" w:cs="Arial"/>
        </w:rPr>
        <w:drawing>
          <wp:inline distT="0" distB="0" distL="114300" distR="114300">
            <wp:extent cx="5264785" cy="3943985"/>
            <wp:effectExtent l="0" t="0" r="12065" b="18415"/>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6"/>
                    <a:stretch>
                      <a:fillRect/>
                    </a:stretch>
                  </pic:blipFill>
                  <pic:spPr>
                    <a:xfrm>
                      <a:off x="0" y="0"/>
                      <a:ext cx="5264785" cy="394398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2. Please </w:t>
      </w:r>
      <w:bookmarkStart w:id="64" w:name="OLE_LINK5"/>
      <w:r>
        <w:rPr>
          <w:rFonts w:ascii="Arial" w:hAnsi="Arial" w:eastAsia="微软雅黑" w:cs="Arial"/>
        </w:rPr>
        <w:t>select</w:t>
      </w:r>
      <w:r>
        <w:rPr>
          <w:rFonts w:ascii="Arial" w:hAnsi="Arial" w:eastAsia="微软雅黑" w:cs="Arial"/>
          <w:b/>
        </w:rPr>
        <w:t xml:space="preserve"> RS232 </w:t>
      </w:r>
      <w:r>
        <w:rPr>
          <w:rFonts w:ascii="Arial" w:hAnsi="Arial" w:eastAsia="微软雅黑" w:cs="Arial"/>
        </w:rPr>
        <w:t>as</w:t>
      </w:r>
      <w:r>
        <w:rPr>
          <w:rFonts w:ascii="Arial" w:hAnsi="Arial" w:eastAsia="微软雅黑" w:cs="Arial"/>
          <w:b/>
        </w:rPr>
        <w:t xml:space="preserve"> Connection </w:t>
      </w:r>
      <w:r>
        <w:rPr>
          <w:rFonts w:ascii="Arial" w:hAnsi="Arial" w:eastAsia="微软雅黑" w:cs="Arial"/>
        </w:rPr>
        <w:t>if the reader is connected via RS -232 port</w:t>
      </w:r>
      <w:bookmarkEnd w:id="64"/>
      <w:r>
        <w:rPr>
          <w:rFonts w:hint="eastAsia" w:ascii="Arial" w:hAnsi="Arial" w:eastAsia="微软雅黑" w:cs="Arial"/>
        </w:rPr>
        <w:t xml:space="preserve">, </w:t>
      </w:r>
      <w:r>
        <w:rPr>
          <w:rFonts w:ascii="Arial" w:hAnsi="Arial" w:eastAsia="微软雅黑" w:cs="Arial"/>
        </w:rPr>
        <w:t xml:space="preserve">Choose the corresponding </w:t>
      </w:r>
      <w:r>
        <w:rPr>
          <w:rFonts w:ascii="Arial" w:hAnsi="Arial" w:eastAsia="微软雅黑" w:cs="Arial"/>
          <w:b/>
        </w:rPr>
        <w:t>Serial Port</w:t>
      </w:r>
      <w:r>
        <w:rPr>
          <w:rFonts w:ascii="Arial" w:hAnsi="Arial" w:eastAsia="微软雅黑" w:cs="Arial"/>
        </w:rPr>
        <w:t xml:space="preserve"> and </w:t>
      </w:r>
      <w:r>
        <w:rPr>
          <w:rFonts w:ascii="Arial" w:hAnsi="Arial" w:eastAsia="微软雅黑" w:cs="Arial"/>
          <w:b/>
        </w:rPr>
        <w:t xml:space="preserve">Baudrate </w:t>
      </w:r>
      <w:r>
        <w:rPr>
          <w:rFonts w:ascii="Arial" w:hAnsi="Arial" w:eastAsia="微软雅黑" w:cs="Arial"/>
        </w:rPr>
        <w:t>(default baudrate is 115200). As illustrated below:</w:t>
      </w:r>
    </w:p>
    <w:p>
      <w:pPr>
        <w:jc w:val="center"/>
        <w:rPr>
          <w:rFonts w:ascii="Arial" w:hAnsi="Arial" w:eastAsia="微软雅黑" w:cs="Arial"/>
        </w:rPr>
      </w:pPr>
      <w:r>
        <w:rPr>
          <w:rFonts w:ascii="Arial" w:hAnsi="Arial" w:eastAsia="微软雅黑" w:cs="Arial"/>
        </w:rPr>
        <w:drawing>
          <wp:inline distT="0" distB="0" distL="114300" distR="114300">
            <wp:extent cx="4374515" cy="1419225"/>
            <wp:effectExtent l="0" t="0" r="6985" b="952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4374515" cy="141922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3. Click </w:t>
      </w:r>
      <w:r>
        <w:rPr>
          <w:rFonts w:ascii="Arial" w:hAnsi="Arial" w:eastAsia="微软雅黑" w:cs="Arial"/>
          <w:b/>
          <w:bCs/>
        </w:rPr>
        <w:t xml:space="preserve">Connect </w:t>
      </w:r>
      <w:r>
        <w:rPr>
          <w:rFonts w:ascii="Arial" w:hAnsi="Arial" w:eastAsia="微软雅黑" w:cs="Arial"/>
        </w:rPr>
        <w:t xml:space="preserve">, if it succeeds, the </w:t>
      </w:r>
      <w:r>
        <w:rPr>
          <w:rFonts w:ascii="Arial" w:hAnsi="Arial" w:eastAsia="微软雅黑" w:cs="Arial"/>
          <w:b/>
          <w:bCs/>
        </w:rPr>
        <w:t>Operation History</w:t>
      </w:r>
      <w:r>
        <w:rPr>
          <w:rFonts w:ascii="Arial" w:hAnsi="Arial" w:eastAsia="微软雅黑" w:cs="Arial"/>
        </w:rPr>
        <w:t xml:space="preserve"> will display as below:</w:t>
      </w:r>
    </w:p>
    <w:p>
      <w:pPr>
        <w:jc w:val="center"/>
        <w:rPr>
          <w:rFonts w:ascii="Arial" w:hAnsi="Arial" w:eastAsia="微软雅黑" w:cs="Arial"/>
        </w:rPr>
      </w:pPr>
      <w:r>
        <w:rPr>
          <w:rFonts w:ascii="Arial" w:hAnsi="Arial" w:eastAsia="微软雅黑" w:cs="Arial"/>
        </w:rPr>
        <w:drawing>
          <wp:inline distT="0" distB="0" distL="114300" distR="114300">
            <wp:extent cx="5480685" cy="868045"/>
            <wp:effectExtent l="0" t="0" r="5715" b="825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480685" cy="868045"/>
                    </a:xfrm>
                    <a:prstGeom prst="rect">
                      <a:avLst/>
                    </a:prstGeom>
                    <a:noFill/>
                    <a:ln w="9525">
                      <a:noFill/>
                    </a:ln>
                  </pic:spPr>
                </pic:pic>
              </a:graphicData>
            </a:graphic>
          </wp:inline>
        </w:drawing>
      </w:r>
    </w:p>
    <w:p>
      <w:pPr>
        <w:spacing w:line="0" w:lineRule="atLeast"/>
        <w:jc w:val="left"/>
        <w:rPr>
          <w:rFonts w:ascii="Arial" w:hAnsi="Arial" w:eastAsia="微软雅黑" w:cs="Arial"/>
        </w:rPr>
      </w:pPr>
    </w:p>
    <w:p>
      <w:pPr>
        <w:spacing w:line="0" w:lineRule="atLeast"/>
        <w:jc w:val="left"/>
        <w:rPr>
          <w:rFonts w:ascii="Arial" w:hAnsi="Arial" w:eastAsia="微软雅黑" w:cs="Arial"/>
        </w:rPr>
      </w:pPr>
    </w:p>
    <w:p>
      <w:pPr>
        <w:spacing w:line="0" w:lineRule="atLeast"/>
        <w:jc w:val="left"/>
        <w:rPr>
          <w:rFonts w:ascii="Arial" w:hAnsi="Arial" w:eastAsia="微软雅黑" w:cs="Arial"/>
          <w:b/>
          <w:bCs/>
          <w:iCs/>
        </w:rPr>
      </w:pPr>
      <w:r>
        <w:rPr>
          <w:rFonts w:ascii="Arial" w:hAnsi="Arial" w:eastAsia="微软雅黑" w:cs="Arial"/>
          <w:b/>
        </w:rPr>
        <w:t>If the reader is connected via TCP/IP, please follow those steps:</w:t>
      </w:r>
    </w:p>
    <w:p>
      <w:pPr>
        <w:numPr>
          <w:ilvl w:val="0"/>
          <w:numId w:val="1"/>
        </w:numPr>
        <w:spacing w:line="0" w:lineRule="atLeast"/>
        <w:jc w:val="left"/>
        <w:rPr>
          <w:rFonts w:ascii="Arial" w:hAnsi="Arial" w:eastAsia="微软雅黑" w:cs="Arial"/>
        </w:rPr>
      </w:pPr>
      <w:r>
        <w:rPr>
          <w:rFonts w:ascii="Arial" w:hAnsi="Arial" w:eastAsia="微软雅黑" w:cs="Arial"/>
        </w:rPr>
        <w:t>Ensure that an Ethernet Card has been installed in the PC.</w:t>
      </w:r>
    </w:p>
    <w:p>
      <w:pPr>
        <w:numPr>
          <w:ilvl w:val="0"/>
          <w:numId w:val="1"/>
        </w:numPr>
        <w:spacing w:line="0" w:lineRule="atLeast"/>
        <w:jc w:val="left"/>
        <w:rPr>
          <w:rFonts w:ascii="Arial" w:hAnsi="Arial" w:eastAsia="微软雅黑" w:cs="Arial"/>
        </w:rPr>
      </w:pPr>
      <w:r>
        <w:rPr>
          <w:rFonts w:ascii="Arial" w:hAnsi="Arial" w:eastAsia="微软雅黑" w:cs="Arial"/>
        </w:rPr>
        <w:t>Ensure that PC and reader in the same network segment.</w:t>
      </w:r>
    </w:p>
    <w:p>
      <w:pPr>
        <w:spacing w:line="0" w:lineRule="atLeast"/>
        <w:ind w:left="420"/>
        <w:jc w:val="left"/>
        <w:rPr>
          <w:rFonts w:ascii="Arial" w:hAnsi="Arial" w:eastAsia="微软雅黑" w:cs="Arial"/>
        </w:rPr>
      </w:pPr>
    </w:p>
    <w:p>
      <w:pPr>
        <w:spacing w:line="0" w:lineRule="atLeast"/>
        <w:jc w:val="left"/>
        <w:rPr>
          <w:rFonts w:ascii="Arial" w:hAnsi="Arial" w:eastAsia="微软雅黑" w:cs="Arial"/>
        </w:rPr>
      </w:pPr>
      <w:r>
        <w:rPr>
          <w:rFonts w:ascii="Arial" w:hAnsi="Arial" w:eastAsia="微软雅黑" w:cs="Arial"/>
        </w:rPr>
        <w:t>1. Default settings when connected via TCP/IP as follows:</w:t>
      </w:r>
    </w:p>
    <w:p>
      <w:pPr>
        <w:jc w:val="center"/>
        <w:rPr>
          <w:rFonts w:ascii="Arial" w:hAnsi="Arial" w:eastAsia="微软雅黑" w:cs="Arial"/>
        </w:rPr>
      </w:pPr>
      <w:r>
        <w:rPr>
          <w:rFonts w:ascii="Arial" w:hAnsi="Arial" w:cs="Arial"/>
        </w:rPr>
        <w:drawing>
          <wp:inline distT="0" distB="0" distL="114300" distR="114300">
            <wp:extent cx="2819400" cy="17653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2819400" cy="1765621"/>
                    </a:xfrm>
                    <a:prstGeom prst="rect">
                      <a:avLst/>
                    </a:prstGeom>
                    <a:noFill/>
                    <a:ln w="9525">
                      <a:noFill/>
                    </a:ln>
                  </pic:spPr>
                </pic:pic>
              </a:graphicData>
            </a:graphic>
          </wp:inline>
        </w:drawing>
      </w:r>
    </w:p>
    <w:p>
      <w:pPr>
        <w:numPr>
          <w:ilvl w:val="0"/>
          <w:numId w:val="1"/>
        </w:numPr>
        <w:snapToGrid w:val="0"/>
        <w:jc w:val="left"/>
        <w:rPr>
          <w:rFonts w:ascii="Arial" w:hAnsi="Arial" w:eastAsia="微软雅黑" w:cs="Arial"/>
        </w:rPr>
      </w:pPr>
      <w:r>
        <w:rPr>
          <w:rFonts w:ascii="Arial" w:hAnsi="Arial" w:eastAsia="微软雅黑" w:cs="Arial"/>
        </w:rPr>
        <w:t>IP addresses: 192.168.0.178</w:t>
      </w:r>
    </w:p>
    <w:p>
      <w:pPr>
        <w:numPr>
          <w:ilvl w:val="0"/>
          <w:numId w:val="1"/>
        </w:numPr>
        <w:snapToGrid w:val="0"/>
        <w:jc w:val="left"/>
        <w:rPr>
          <w:rFonts w:ascii="Arial" w:hAnsi="Arial" w:eastAsia="微软雅黑" w:cs="Arial"/>
        </w:rPr>
      </w:pPr>
      <w:r>
        <w:rPr>
          <w:rFonts w:ascii="Arial" w:hAnsi="Arial" w:eastAsia="微软雅黑" w:cs="Arial"/>
        </w:rPr>
        <w:t>Net mask: 255.255.255.0</w:t>
      </w:r>
    </w:p>
    <w:p>
      <w:pPr>
        <w:numPr>
          <w:ilvl w:val="0"/>
          <w:numId w:val="1"/>
        </w:numPr>
        <w:snapToGrid w:val="0"/>
        <w:jc w:val="left"/>
        <w:rPr>
          <w:rFonts w:ascii="Arial" w:hAnsi="Arial" w:eastAsia="微软雅黑" w:cs="Arial"/>
        </w:rPr>
      </w:pPr>
      <w:r>
        <w:rPr>
          <w:rFonts w:ascii="Arial" w:hAnsi="Arial" w:eastAsia="微软雅黑" w:cs="Arial"/>
        </w:rPr>
        <w:t>Port No.: 4001</w:t>
      </w:r>
    </w:p>
    <w:p>
      <w:pPr>
        <w:jc w:val="left"/>
        <w:rPr>
          <w:rFonts w:ascii="Arial" w:hAnsi="Arial" w:eastAsia="微软雅黑" w:cs="Arial"/>
          <w:iCs/>
        </w:rPr>
      </w:pPr>
      <w:r>
        <w:rPr>
          <w:rFonts w:ascii="Arial" w:hAnsi="Arial" w:eastAsia="微软雅黑" w:cs="Arial"/>
          <w:iCs/>
        </w:rPr>
        <w:t>For more TCP/IP configuration details, please defer to the document supplied:\ tcpip configuration \ IPORT-1UM.PDF</w:t>
      </w:r>
    </w:p>
    <w:p>
      <w:pPr>
        <w:jc w:val="left"/>
        <w:rPr>
          <w:rFonts w:ascii="Arial" w:hAnsi="Arial" w:eastAsia="微软雅黑" w:cs="Arial"/>
          <w:iCs/>
        </w:rPr>
      </w:pPr>
    </w:p>
    <w:p>
      <w:pPr>
        <w:jc w:val="left"/>
        <w:rPr>
          <w:rFonts w:ascii="Arial" w:hAnsi="Arial" w:eastAsia="微软雅黑" w:cs="Arial"/>
        </w:rPr>
      </w:pPr>
      <w:r>
        <w:rPr>
          <w:rFonts w:ascii="Arial" w:hAnsi="Arial" w:eastAsia="微软雅黑" w:cs="Arial"/>
        </w:rPr>
        <w:t xml:space="preserve">2. Click </w:t>
      </w:r>
      <w:r>
        <w:rPr>
          <w:rFonts w:ascii="Arial" w:hAnsi="Arial" w:eastAsia="微软雅黑" w:cs="Arial"/>
          <w:b/>
        </w:rPr>
        <w:t>Connect</w:t>
      </w:r>
      <w:r>
        <w:rPr>
          <w:rFonts w:ascii="Arial" w:hAnsi="Arial" w:eastAsia="微软雅黑" w:cs="Arial"/>
        </w:rPr>
        <w:t xml:space="preserve">, if it is connected successfully, the </w:t>
      </w:r>
      <w:r>
        <w:rPr>
          <w:rFonts w:ascii="Arial" w:hAnsi="Arial" w:eastAsia="微软雅黑" w:cs="Arial"/>
          <w:b/>
        </w:rPr>
        <w:t>Operation history</w:t>
      </w:r>
      <w:r>
        <w:rPr>
          <w:rFonts w:ascii="Arial" w:hAnsi="Arial" w:eastAsia="微软雅黑" w:cs="Arial"/>
        </w:rPr>
        <w:t xml:space="preserve"> will display as below:</w:t>
      </w:r>
    </w:p>
    <w:p>
      <w:pPr>
        <w:jc w:val="center"/>
        <w:rPr>
          <w:rFonts w:ascii="Arial" w:hAnsi="Arial" w:eastAsia="微软雅黑" w:cs="Arial"/>
        </w:rPr>
      </w:pPr>
      <w:r>
        <w:rPr>
          <w:rFonts w:ascii="Arial" w:hAnsi="Arial" w:eastAsia="微软雅黑" w:cs="Arial"/>
        </w:rPr>
        <w:drawing>
          <wp:inline distT="0" distB="0" distL="114300" distR="114300">
            <wp:extent cx="5190490" cy="790575"/>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5312889" cy="809179"/>
                    </a:xfrm>
                    <a:prstGeom prst="rect">
                      <a:avLst/>
                    </a:prstGeom>
                    <a:noFill/>
                    <a:ln w="9525">
                      <a:noFill/>
                    </a:ln>
                  </pic:spPr>
                </pic:pic>
              </a:graphicData>
            </a:graphic>
          </wp:inline>
        </w:drawing>
      </w:r>
    </w:p>
    <w:p>
      <w:pPr>
        <w:jc w:val="left"/>
        <w:outlineLvl w:val="3"/>
        <w:rPr>
          <w:rFonts w:ascii="Arial" w:hAnsi="Arial" w:eastAsia="微软雅黑" w:cs="Arial"/>
        </w:rPr>
      </w:pPr>
      <w:r>
        <w:rPr>
          <w:rFonts w:ascii="Arial" w:hAnsi="Arial" w:eastAsia="微软雅黑" w:cs="Arial"/>
        </w:rPr>
        <w:t>3. Text communication with the reader:</w:t>
      </w:r>
    </w:p>
    <w:p>
      <w:pPr>
        <w:jc w:val="left"/>
        <w:rPr>
          <w:rFonts w:ascii="Arial" w:hAnsi="Arial" w:eastAsia="微软雅黑" w:cs="Arial"/>
        </w:rPr>
      </w:pPr>
      <w:r>
        <w:rPr>
          <w:rFonts w:ascii="Arial" w:hAnsi="Arial" w:eastAsia="微软雅黑" w:cs="Arial"/>
        </w:rPr>
        <w:t xml:space="preserve">  Click on </w:t>
      </w:r>
      <w:r>
        <w:rPr>
          <w:rFonts w:ascii="Arial" w:hAnsi="Arial" w:eastAsia="微软雅黑" w:cs="Arial"/>
          <w:b/>
          <w:bCs/>
        </w:rPr>
        <w:t>Get</w:t>
      </w:r>
      <w:r>
        <w:rPr>
          <w:rFonts w:ascii="Arial" w:hAnsi="Arial" w:eastAsia="微软雅黑" w:cs="Arial"/>
        </w:rPr>
        <w:t xml:space="preserve"> in Firmware Version or in Reader Identifier, the following screen displays:</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59264" behindDoc="0" locked="0" layoutInCell="1" allowOverlap="1">
                <wp:simplePos x="0" y="0"/>
                <wp:positionH relativeFrom="column">
                  <wp:posOffset>4526280</wp:posOffset>
                </wp:positionH>
                <wp:positionV relativeFrom="paragraph">
                  <wp:posOffset>446405</wp:posOffset>
                </wp:positionV>
                <wp:extent cx="513080" cy="214630"/>
                <wp:effectExtent l="7620" t="7620" r="12700" b="25400"/>
                <wp:wrapNone/>
                <wp:docPr id="21" name="Oval 7"/>
                <wp:cNvGraphicFramePr/>
                <a:graphic xmlns:a="http://schemas.openxmlformats.org/drawingml/2006/main">
                  <a:graphicData uri="http://schemas.microsoft.com/office/word/2010/wordprocessingShape">
                    <wps:wsp>
                      <wps:cNvSpPr/>
                      <wps:spPr>
                        <a:xfrm>
                          <a:off x="0" y="0"/>
                          <a:ext cx="513080" cy="214630"/>
                        </a:xfrm>
                        <a:prstGeom prst="ellipse">
                          <a:avLst/>
                        </a:prstGeom>
                        <a:pattFill prst="pct5">
                          <a:fgClr>
                            <a:srgbClr val="FFFFFF">
                              <a:alpha val="0"/>
                            </a:srgbClr>
                          </a:fgClr>
                          <a:bgClr>
                            <a:srgbClr val="FFFFFF">
                              <a:alpha val="0"/>
                            </a:srgbClr>
                          </a:bgClr>
                        </a:pattFill>
                        <a:ln w="15875" cap="flat" cmpd="sng">
                          <a:solidFill>
                            <a:srgbClr val="FF0000"/>
                          </a:solidFill>
                          <a:prstDash val="solid"/>
                          <a:headEnd type="none" w="med" len="med"/>
                          <a:tailEnd type="none" w="med" len="med"/>
                        </a:ln>
                      </wps:spPr>
                      <wps:bodyPr upright="1"/>
                    </wps:wsp>
                  </a:graphicData>
                </a:graphic>
              </wp:anchor>
            </w:drawing>
          </mc:Choice>
          <mc:Fallback>
            <w:pict>
              <v:shape id="Oval 7" o:spid="_x0000_s1026" o:spt="3" type="#_x0000_t3" style="position:absolute;left:0pt;margin-left:356.4pt;margin-top:35.15pt;height:16.9pt;width:40.4pt;z-index:251659264;mso-width-relative:page;mso-height-relative:page;" fillcolor="#FFFFFF" filled="t" stroked="t" coordsize="21600,21600" o:gfxdata="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WUI0TYAAAACgEAAA8AAAAAAAAAAQAgAAAAIgAAAGRycy9kb3ducmV2Lnht&#10;bFBLAQIUABQAAAAIAIdO4kCczR6D+QEAAEsEAAAOAAAAAAAAAAEAIAAAACcBAABkcnMvZTJvRG9j&#10;LnhtbFBLBQYAAAAABgAGAFkBAACSBQAAAAA=&#10;">
                <v:fill type="pattern" on="t" color2="#FFFFFF" opacity="0f" o:opacity2="0f" focussize="0,0" r:id="rId21"/>
                <v:stroke weight="1.25pt" color="#FF0000" joinstyle="round"/>
                <v:imagedata o:title=""/>
                <o:lock v:ext="edit" aspectratio="f"/>
              </v:shape>
            </w:pict>
          </mc:Fallback>
        </mc:AlternateContent>
      </w:r>
      <w:r>
        <w:rPr>
          <w:rFonts w:ascii="Arial" w:hAnsi="Arial" w:eastAsia="微软雅黑" w:cs="Arial"/>
        </w:rPr>
        <mc:AlternateContent>
          <mc:Choice Requires="wps">
            <w:drawing>
              <wp:anchor distT="0" distB="0" distL="114300" distR="114300" simplePos="0" relativeHeight="251660288" behindDoc="0" locked="0" layoutInCell="1" allowOverlap="1">
                <wp:simplePos x="0" y="0"/>
                <wp:positionH relativeFrom="column">
                  <wp:posOffset>2278380</wp:posOffset>
                </wp:positionH>
                <wp:positionV relativeFrom="paragraph">
                  <wp:posOffset>1931670</wp:posOffset>
                </wp:positionV>
                <wp:extent cx="528955" cy="179070"/>
                <wp:effectExtent l="0" t="0" r="23495" b="11430"/>
                <wp:wrapNone/>
                <wp:docPr id="20" name="Oval 8"/>
                <wp:cNvGraphicFramePr/>
                <a:graphic xmlns:a="http://schemas.openxmlformats.org/drawingml/2006/main">
                  <a:graphicData uri="http://schemas.microsoft.com/office/word/2010/wordprocessingShape">
                    <wps:wsp>
                      <wps:cNvSpPr/>
                      <wps:spPr>
                        <a:xfrm>
                          <a:off x="0" y="0"/>
                          <a:ext cx="528955" cy="179070"/>
                        </a:xfrm>
                        <a:prstGeom prst="ellipse">
                          <a:avLst/>
                        </a:prstGeom>
                        <a:pattFill prst="pct5">
                          <a:fgClr>
                            <a:srgbClr val="FFFFFF">
                              <a:alpha val="0"/>
                            </a:srgbClr>
                          </a:fgClr>
                          <a:bgClr>
                            <a:srgbClr val="FFFFFF">
                              <a:alpha val="0"/>
                            </a:srgbClr>
                          </a:bgClr>
                        </a:pattFill>
                        <a:ln w="15875" cap="flat" cmpd="sng">
                          <a:solidFill>
                            <a:srgbClr val="FF0000"/>
                          </a:solidFill>
                          <a:prstDash val="solid"/>
                          <a:headEnd type="none" w="med" len="med"/>
                          <a:tailEnd type="none" w="med" len="med"/>
                        </a:ln>
                      </wps:spPr>
                      <wps:bodyPr upright="1"/>
                    </wps:wsp>
                  </a:graphicData>
                </a:graphic>
              </wp:anchor>
            </w:drawing>
          </mc:Choice>
          <mc:Fallback>
            <w:pict>
              <v:shape id="Oval 8" o:spid="_x0000_s1026" o:spt="3" type="#_x0000_t3" style="position:absolute;left:0pt;margin-left:179.4pt;margin-top:152.1pt;height:14.1pt;width:41.65pt;z-index:251660288;mso-width-relative:page;mso-height-relative:page;" fillcolor="#FFFFFF" filled="t" stroked="t" coordsize="21600,21600" o:gfxdata="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Bw3SzaAAAACwEAAA8AAAAAAAAAAQAgAAAAIgAAAGRycy9kb3ducmV2Lnht&#10;bFBLAQIUABQAAAAIAIdO4kBEsPm49wEAAEsEAAAOAAAAAAAAAAEAIAAAACkBAABkcnMvZTJvRG9j&#10;LnhtbFBLBQYAAAAABgAGAFkBAACSBQAAAAA=&#10;">
                <v:fill type="pattern" on="t" color2="#FFFFFF" opacity="0f" o:opacity2="0f" focussize="0,0" r:id="rId21"/>
                <v:stroke weight="1.25pt" color="#FF0000" joinstyle="round"/>
                <v:imagedata o:title=""/>
                <o:lock v:ext="edit" aspectratio="f"/>
              </v:shape>
            </w:pict>
          </mc:Fallback>
        </mc:AlternateContent>
      </w:r>
      <w:r>
        <w:rPr>
          <w:rFonts w:ascii="Arial" w:hAnsi="Arial" w:eastAsia="微软雅黑" w:cs="Arial"/>
        </w:rPr>
        <w:drawing>
          <wp:inline distT="0" distB="0" distL="114300" distR="114300">
            <wp:extent cx="4178300" cy="3133725"/>
            <wp:effectExtent l="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2"/>
                    <a:stretch>
                      <a:fillRect/>
                    </a:stretch>
                  </pic:blipFill>
                  <pic:spPr>
                    <a:xfrm>
                      <a:off x="0" y="0"/>
                      <a:ext cx="4204855" cy="3153247"/>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4. Now the reader has been connected to PC successfully.</w:t>
      </w:r>
    </w:p>
    <w:p>
      <w:pPr>
        <w:pStyle w:val="21"/>
        <w:jc w:val="left"/>
        <w:rPr>
          <w:rFonts w:ascii="Arial" w:hAnsi="Arial" w:eastAsia="微软雅黑" w:cs="Arial"/>
          <w:color w:val="C00000"/>
        </w:rPr>
      </w:pPr>
      <w:bookmarkStart w:id="65" w:name="_Toc329183071"/>
      <w:bookmarkStart w:id="66" w:name="_Toc329183151"/>
      <w:bookmarkStart w:id="67" w:name="_Toc329183187"/>
      <w:bookmarkStart w:id="68" w:name="_Toc324182518"/>
      <w:bookmarkStart w:id="69" w:name="_Toc329183110"/>
      <w:bookmarkStart w:id="70" w:name="_Toc430942157"/>
      <w:bookmarkStart w:id="71" w:name="_Toc16120"/>
      <w:r>
        <w:rPr>
          <w:rFonts w:ascii="Arial" w:hAnsi="Arial" w:eastAsia="微软雅黑" w:cs="Arial"/>
          <w:color w:val="C00000"/>
        </w:rPr>
        <w:t>2.2</w:t>
      </w:r>
      <w:bookmarkEnd w:id="65"/>
      <w:bookmarkEnd w:id="66"/>
      <w:bookmarkEnd w:id="67"/>
      <w:bookmarkEnd w:id="68"/>
      <w:bookmarkEnd w:id="69"/>
      <w:r>
        <w:rPr>
          <w:rFonts w:ascii="Arial" w:hAnsi="Arial" w:eastAsia="微软雅黑" w:cs="Arial"/>
          <w:color w:val="C00000"/>
        </w:rPr>
        <w:t xml:space="preserve"> </w:t>
      </w:r>
      <w:bookmarkStart w:id="72" w:name="OLE_LINK2"/>
      <w:bookmarkStart w:id="73" w:name="OLE_LINK1"/>
      <w:r>
        <w:rPr>
          <w:rFonts w:ascii="Arial" w:hAnsi="Arial" w:eastAsia="微软雅黑" w:cs="Arial"/>
          <w:color w:val="C00000"/>
        </w:rPr>
        <w:t>Setting RF Parameter</w:t>
      </w:r>
      <w:bookmarkEnd w:id="70"/>
      <w:bookmarkEnd w:id="71"/>
      <w:r>
        <w:rPr>
          <w:rFonts w:ascii="Arial" w:hAnsi="Arial" w:eastAsia="微软雅黑" w:cs="Arial"/>
          <w:color w:val="C00000"/>
        </w:rPr>
        <w:t xml:space="preserve"> </w:t>
      </w:r>
      <w:bookmarkEnd w:id="72"/>
      <w:bookmarkEnd w:id="73"/>
    </w:p>
    <w:p>
      <w:pPr>
        <w:jc w:val="left"/>
        <w:rPr>
          <w:rFonts w:ascii="Arial" w:hAnsi="Arial" w:eastAsia="微软雅黑" w:cs="Arial"/>
        </w:rPr>
      </w:pPr>
      <w:r>
        <w:rPr>
          <w:rFonts w:ascii="Arial" w:hAnsi="Arial" w:eastAsia="微软雅黑" w:cs="Arial"/>
        </w:rPr>
        <w:t xml:space="preserve">After connecting the reader with PC, we need to set some basic RF parameters: RF Output Power &amp; RF Spectrum. Please select </w:t>
      </w:r>
      <w:r>
        <w:rPr>
          <w:rFonts w:ascii="Arial" w:hAnsi="Arial" w:eastAsia="微软雅黑" w:cs="Arial"/>
          <w:b/>
          <w:bCs/>
        </w:rPr>
        <w:t xml:space="preserve">RF Setup </w:t>
      </w:r>
      <w:r>
        <w:rPr>
          <w:rFonts w:ascii="Arial" w:hAnsi="Arial" w:eastAsia="微软雅黑" w:cs="Arial"/>
        </w:rPr>
        <w:t>as illustrated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61312" behindDoc="0" locked="0" layoutInCell="1" allowOverlap="1">
                <wp:simplePos x="0" y="0"/>
                <wp:positionH relativeFrom="column">
                  <wp:posOffset>1581785</wp:posOffset>
                </wp:positionH>
                <wp:positionV relativeFrom="paragraph">
                  <wp:posOffset>531495</wp:posOffset>
                </wp:positionV>
                <wp:extent cx="669290" cy="294005"/>
                <wp:effectExtent l="7620" t="7620" r="8890" b="22225"/>
                <wp:wrapNone/>
                <wp:docPr id="23" name="Oval 12"/>
                <wp:cNvGraphicFramePr/>
                <a:graphic xmlns:a="http://schemas.openxmlformats.org/drawingml/2006/main">
                  <a:graphicData uri="http://schemas.microsoft.com/office/word/2010/wordprocessingShape">
                    <wps:wsp>
                      <wps:cNvSpPr/>
                      <wps:spPr>
                        <a:xfrm>
                          <a:off x="0" y="0"/>
                          <a:ext cx="669290" cy="294005"/>
                        </a:xfrm>
                        <a:prstGeom prst="ellipse">
                          <a:avLst/>
                        </a:prstGeom>
                        <a:pattFill prst="pct5">
                          <a:fgClr>
                            <a:srgbClr val="FFFFFF">
                              <a:alpha val="0"/>
                            </a:srgbClr>
                          </a:fgClr>
                          <a:bgClr>
                            <a:srgbClr val="FFFFFF">
                              <a:alpha val="0"/>
                            </a:srgbClr>
                          </a:bgClr>
                        </a:pattFill>
                        <a:ln w="15875" cap="flat" cmpd="sng">
                          <a:solidFill>
                            <a:srgbClr val="FF0000"/>
                          </a:solidFill>
                          <a:prstDash val="solid"/>
                          <a:headEnd type="none" w="med" len="med"/>
                          <a:tailEnd type="none" w="med" len="med"/>
                        </a:ln>
                      </wps:spPr>
                      <wps:bodyPr upright="1"/>
                    </wps:wsp>
                  </a:graphicData>
                </a:graphic>
              </wp:anchor>
            </w:drawing>
          </mc:Choice>
          <mc:Fallback>
            <w:pict>
              <v:shape id="Oval 12" o:spid="_x0000_s1026" o:spt="3" type="#_x0000_t3" style="position:absolute;left:0pt;margin-left:124.55pt;margin-top:41.85pt;height:23.15pt;width:52.7pt;z-index:251661312;mso-width-relative:page;mso-height-relative:page;" fillcolor="#FFFFFF" filled="t" stroked="t" coordsize="21600,21600" o:gfxdata="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NDVAH2gAAAAoBAAAPAAAAAAAAAAEAIAAAACIAAABkcnMvZG93bnJldi54&#10;bWxQSwECFAAUAAAACACHTuJAHAXTvfgBAABMBAAADgAAAAAAAAABACAAAAApAQAAZHJzL2Uyb0Rv&#10;Yy54bWxQSwUGAAAAAAYABgBZAQAAkwUAAAAA&#10;">
                <v:fill type="pattern" on="t" color2="#FFFFFF" opacity="0f" o:opacity2="0f" focussize="0,0" r:id="rId21"/>
                <v:stroke weight="1.25pt" color="#FF0000" joinstyle="round"/>
                <v:imagedata o:title=""/>
                <o:lock v:ext="edit" aspectratio="f"/>
              </v:shape>
            </w:pict>
          </mc:Fallback>
        </mc:AlternateContent>
      </w:r>
      <w:r>
        <w:rPr>
          <w:rFonts w:ascii="Arial" w:hAnsi="Arial" w:eastAsia="微软雅黑" w:cs="Arial"/>
        </w:rPr>
        <w:drawing>
          <wp:inline distT="0" distB="0" distL="114300" distR="114300">
            <wp:extent cx="4491990" cy="829310"/>
            <wp:effectExtent l="0" t="0" r="3810" b="889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3"/>
                    <a:stretch>
                      <a:fillRect/>
                    </a:stretch>
                  </pic:blipFill>
                  <pic:spPr>
                    <a:xfrm>
                      <a:off x="0" y="0"/>
                      <a:ext cx="4491990" cy="829310"/>
                    </a:xfrm>
                    <a:prstGeom prst="rect">
                      <a:avLst/>
                    </a:prstGeom>
                    <a:noFill/>
                    <a:ln w="9525">
                      <a:noFill/>
                    </a:ln>
                  </pic:spPr>
                </pic:pic>
              </a:graphicData>
            </a:graphic>
          </wp:inline>
        </w:drawing>
      </w:r>
    </w:p>
    <w:p>
      <w:pPr>
        <w:jc w:val="center"/>
        <w:rPr>
          <w:rFonts w:ascii="Arial" w:hAnsi="Arial" w:eastAsia="微软雅黑" w:cs="Arial"/>
        </w:rPr>
      </w:pPr>
    </w:p>
    <w:p>
      <w:pPr>
        <w:pStyle w:val="22"/>
        <w:jc w:val="left"/>
        <w:outlineLvl w:val="2"/>
        <w:rPr>
          <w:rFonts w:ascii="Arial" w:hAnsi="Arial" w:eastAsia="微软雅黑" w:cs="Arial"/>
          <w:i w:val="0"/>
        </w:rPr>
      </w:pPr>
      <w:bookmarkStart w:id="74" w:name="_Toc329183152"/>
      <w:bookmarkStart w:id="75" w:name="_Toc329183072"/>
      <w:bookmarkStart w:id="76" w:name="_Toc324182519"/>
      <w:bookmarkStart w:id="77" w:name="_Toc329183188"/>
      <w:bookmarkStart w:id="78" w:name="_Toc329183111"/>
      <w:bookmarkStart w:id="79" w:name="_Toc430942158"/>
      <w:bookmarkStart w:id="80" w:name="_Toc24540"/>
      <w:r>
        <w:rPr>
          <w:rFonts w:ascii="Arial" w:hAnsi="Arial" w:eastAsia="微软雅黑" w:cs="Arial"/>
          <w:i w:val="0"/>
        </w:rPr>
        <w:t>2.2.1</w:t>
      </w:r>
      <w:bookmarkEnd w:id="74"/>
      <w:bookmarkEnd w:id="75"/>
      <w:bookmarkEnd w:id="76"/>
      <w:bookmarkEnd w:id="77"/>
      <w:bookmarkEnd w:id="78"/>
      <w:r>
        <w:rPr>
          <w:rFonts w:ascii="Arial" w:hAnsi="Arial" w:eastAsia="微软雅黑" w:cs="Arial"/>
          <w:i w:val="0"/>
        </w:rPr>
        <w:t xml:space="preserve"> Setting RF Output Power</w:t>
      </w:r>
      <w:bookmarkEnd w:id="79"/>
      <w:bookmarkEnd w:id="80"/>
    </w:p>
    <w:p>
      <w:pPr>
        <w:jc w:val="left"/>
        <w:rPr>
          <w:rFonts w:ascii="Arial" w:hAnsi="Arial" w:eastAsia="微软雅黑" w:cs="Arial"/>
        </w:rPr>
      </w:pPr>
      <w:r>
        <w:rPr>
          <w:rFonts w:ascii="Arial" w:hAnsi="Arial" w:eastAsia="微软雅黑" w:cs="Arial"/>
        </w:rPr>
        <w:t>RF Output Power is the strength of RF output signal from antenna port whose unit is dBm.</w:t>
      </w:r>
    </w:p>
    <w:p>
      <w:pPr>
        <w:jc w:val="center"/>
        <w:rPr>
          <w:rFonts w:ascii="Arial" w:hAnsi="Arial" w:eastAsia="微软雅黑" w:cs="Arial"/>
        </w:rPr>
      </w:pPr>
      <w:r>
        <w:rPr>
          <w:rFonts w:ascii="Arial" w:hAnsi="Arial" w:eastAsia="微软雅黑" w:cs="Arial"/>
        </w:rPr>
        <w:drawing>
          <wp:inline distT="0" distB="0" distL="114300" distR="114300">
            <wp:extent cx="4471035" cy="457200"/>
            <wp:effectExtent l="0" t="0" r="571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4"/>
                    <a:stretch>
                      <a:fillRect/>
                    </a:stretch>
                  </pic:blipFill>
                  <pic:spPr>
                    <a:xfrm>
                      <a:off x="0" y="0"/>
                      <a:ext cx="4471035" cy="457200"/>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The output power range is 0 - 33dBm. When this setting completes, it will be saved in the reader automatically even if the power is cut off. Our default output power is 30dBm (1W).</w:t>
      </w:r>
    </w:p>
    <w:p>
      <w:pPr>
        <w:jc w:val="left"/>
        <w:rPr>
          <w:rFonts w:ascii="Arial" w:hAnsi="Arial" w:eastAsia="微软雅黑" w:cs="Arial"/>
        </w:rPr>
      </w:pPr>
    </w:p>
    <w:p>
      <w:pPr>
        <w:pStyle w:val="22"/>
        <w:jc w:val="left"/>
        <w:outlineLvl w:val="2"/>
        <w:rPr>
          <w:rFonts w:ascii="Arial" w:hAnsi="Arial" w:eastAsia="微软雅黑" w:cs="Arial"/>
          <w:i w:val="0"/>
        </w:rPr>
      </w:pPr>
      <w:bookmarkStart w:id="81" w:name="_Toc329183112"/>
      <w:bookmarkStart w:id="82" w:name="_Toc324182520"/>
      <w:bookmarkStart w:id="83" w:name="_Toc329183189"/>
      <w:bookmarkStart w:id="84" w:name="_Toc329183073"/>
      <w:bookmarkStart w:id="85" w:name="_Toc329183153"/>
      <w:bookmarkStart w:id="86" w:name="_Toc29226"/>
      <w:bookmarkStart w:id="87" w:name="_Toc430942159"/>
      <w:r>
        <w:rPr>
          <w:rFonts w:ascii="Arial" w:hAnsi="Arial" w:eastAsia="微软雅黑" w:cs="Arial"/>
          <w:i w:val="0"/>
        </w:rPr>
        <w:t>2.2.2</w:t>
      </w:r>
      <w:bookmarkEnd w:id="81"/>
      <w:bookmarkEnd w:id="82"/>
      <w:bookmarkEnd w:id="83"/>
      <w:bookmarkEnd w:id="84"/>
      <w:bookmarkEnd w:id="85"/>
      <w:r>
        <w:rPr>
          <w:rFonts w:ascii="Arial" w:hAnsi="Arial" w:eastAsia="微软雅黑" w:cs="Arial"/>
          <w:i w:val="0"/>
        </w:rPr>
        <w:t xml:space="preserve"> Setting RF Spectrum</w:t>
      </w:r>
      <w:bookmarkEnd w:id="86"/>
      <w:bookmarkEnd w:id="87"/>
    </w:p>
    <w:p>
      <w:pPr>
        <w:jc w:val="left"/>
        <w:rPr>
          <w:rFonts w:ascii="Arial" w:hAnsi="Arial" w:eastAsia="微软雅黑" w:cs="Arial"/>
        </w:rPr>
      </w:pPr>
      <w:r>
        <w:rPr>
          <w:rFonts w:ascii="Arial" w:hAnsi="Arial" w:eastAsia="微软雅黑" w:cs="Arial"/>
        </w:rPr>
        <w:t>There are two methods to set RF spectrum.</w:t>
      </w:r>
    </w:p>
    <w:p>
      <w:pPr>
        <w:jc w:val="left"/>
        <w:rPr>
          <w:rFonts w:ascii="Arial" w:hAnsi="Arial" w:eastAsia="微软雅黑" w:cs="Arial"/>
        </w:rPr>
      </w:pPr>
    </w:p>
    <w:p>
      <w:pPr>
        <w:jc w:val="left"/>
        <w:rPr>
          <w:rFonts w:ascii="Arial" w:hAnsi="Arial" w:eastAsia="微软雅黑" w:cs="Arial"/>
        </w:rPr>
      </w:pPr>
      <w:r>
        <w:rPr>
          <w:rFonts w:ascii="Arial" w:hAnsi="Arial" w:eastAsia="微软雅黑" w:cs="Arial"/>
          <w:b/>
          <w:bCs/>
        </w:rPr>
        <w:t>Method 1:</w:t>
      </w:r>
      <w:r>
        <w:rPr>
          <w:rFonts w:ascii="Arial" w:hAnsi="Arial" w:eastAsia="微软雅黑" w:cs="Arial"/>
        </w:rPr>
        <w:t xml:space="preserve"> Use the default carrier frequency of the reader.</w:t>
      </w:r>
    </w:p>
    <w:p>
      <w:pPr>
        <w:numPr>
          <w:ilvl w:val="0"/>
          <w:numId w:val="1"/>
        </w:numPr>
        <w:snapToGrid w:val="0"/>
        <w:jc w:val="left"/>
        <w:rPr>
          <w:rFonts w:ascii="Arial" w:hAnsi="Arial" w:eastAsia="微软雅黑" w:cs="Arial"/>
        </w:rPr>
      </w:pPr>
      <w:r>
        <w:rPr>
          <w:rFonts w:ascii="Arial" w:hAnsi="Arial" w:eastAsia="微软雅黑" w:cs="Arial"/>
        </w:rPr>
        <w:t xml:space="preserve">Please defer to </w:t>
      </w:r>
      <w:r>
        <w:rPr>
          <w:rFonts w:ascii="Arial" w:hAnsi="Arial" w:eastAsia="微软雅黑" w:cs="Arial"/>
          <w:iCs/>
        </w:rPr>
        <w:t>Frequency parameter tablet</w:t>
      </w:r>
      <w:r>
        <w:rPr>
          <w:rFonts w:ascii="Arial" w:hAnsi="Arial" w:eastAsia="微软雅黑" w:cs="Arial"/>
        </w:rPr>
        <w:t xml:space="preserve"> in Communication protocol for more information about the carrier frequency.</w:t>
      </w:r>
    </w:p>
    <w:p>
      <w:pPr>
        <w:numPr>
          <w:ilvl w:val="0"/>
          <w:numId w:val="1"/>
        </w:numPr>
        <w:snapToGrid w:val="0"/>
        <w:jc w:val="left"/>
        <w:rPr>
          <w:rFonts w:ascii="Arial" w:hAnsi="Arial" w:eastAsia="微软雅黑" w:cs="Arial"/>
        </w:rPr>
      </w:pPr>
      <w:r>
        <w:rPr>
          <w:rFonts w:ascii="Arial" w:hAnsi="Arial" w:eastAsia="微软雅黑" w:cs="Arial"/>
        </w:rPr>
        <w:t>Frequency range the reader supports: 865MHz-868MHz(ETSI), 902MHz -928MHz(FCC).</w:t>
      </w:r>
    </w:p>
    <w:p>
      <w:pPr>
        <w:jc w:val="left"/>
        <w:rPr>
          <w:rFonts w:ascii="Arial" w:hAnsi="Arial" w:eastAsia="微软雅黑" w:cs="Arial"/>
        </w:rPr>
      </w:pPr>
      <w:r>
        <w:rPr>
          <w:rFonts w:ascii="Arial" w:hAnsi="Arial" w:eastAsia="微软雅黑" w:cs="Arial"/>
        </w:rPr>
        <w:t xml:space="preserve">You can set the reader in </w:t>
      </w:r>
      <w:r>
        <w:rPr>
          <w:rFonts w:ascii="Arial" w:hAnsi="Arial" w:eastAsia="微软雅黑" w:cs="Arial"/>
          <w:b/>
          <w:bCs/>
        </w:rPr>
        <w:t>System Default Frequencies</w:t>
      </w:r>
      <w:r>
        <w:rPr>
          <w:rFonts w:ascii="Arial" w:hAnsi="Arial" w:eastAsia="微软雅黑" w:cs="Arial"/>
        </w:rPr>
        <w:t>, as illustrate below:</w:t>
      </w:r>
    </w:p>
    <w:p>
      <w:pPr>
        <w:jc w:val="center"/>
        <w:rPr>
          <w:rFonts w:ascii="Arial" w:hAnsi="Arial" w:eastAsia="微软雅黑" w:cs="Arial"/>
        </w:rPr>
      </w:pPr>
      <w:r>
        <w:rPr>
          <w:rFonts w:ascii="Arial" w:hAnsi="Arial" w:eastAsia="微软雅黑" w:cs="Arial"/>
        </w:rPr>
        <w:drawing>
          <wp:inline distT="0" distB="0" distL="114300" distR="114300">
            <wp:extent cx="5488305" cy="817245"/>
            <wp:effectExtent l="0" t="0" r="17145" b="1905"/>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25"/>
                    <a:stretch>
                      <a:fillRect/>
                    </a:stretch>
                  </pic:blipFill>
                  <pic:spPr>
                    <a:xfrm>
                      <a:off x="0" y="0"/>
                      <a:ext cx="5488305" cy="817245"/>
                    </a:xfrm>
                    <a:prstGeom prst="rect">
                      <a:avLst/>
                    </a:prstGeom>
                    <a:noFill/>
                    <a:ln w="9525">
                      <a:noFill/>
                    </a:ln>
                  </pic:spPr>
                </pic:pic>
              </a:graphicData>
            </a:graphic>
          </wp:inline>
        </w:drawing>
      </w:r>
    </w:p>
    <w:p>
      <w:pPr>
        <w:jc w:val="left"/>
        <w:rPr>
          <w:rFonts w:ascii="Arial" w:hAnsi="Arial" w:eastAsia="微软雅黑" w:cs="Arial"/>
          <w:iCs/>
        </w:rPr>
      </w:pPr>
      <w:r>
        <w:rPr>
          <w:rFonts w:ascii="Arial" w:hAnsi="Arial" w:eastAsia="微软雅黑" w:cs="Arial"/>
          <w:iCs/>
        </w:rPr>
        <w:t>Notes:</w:t>
      </w:r>
    </w:p>
    <w:p>
      <w:pPr>
        <w:numPr>
          <w:ilvl w:val="0"/>
          <w:numId w:val="1"/>
        </w:numPr>
        <w:autoSpaceDE w:val="0"/>
        <w:autoSpaceDN w:val="0"/>
        <w:adjustRightInd w:val="0"/>
        <w:snapToGrid w:val="0"/>
        <w:jc w:val="left"/>
        <w:rPr>
          <w:rFonts w:ascii="Arial" w:hAnsi="Arial" w:eastAsia="微软雅黑" w:cs="Arial"/>
        </w:rPr>
      </w:pPr>
      <w:r>
        <w:rPr>
          <w:rFonts w:ascii="Arial" w:hAnsi="Arial" w:eastAsia="微软雅黑" w:cs="Arial"/>
        </w:rPr>
        <w:t>The start frequency and the end frequency must not exceed the scope of RF spectrum norm.</w:t>
      </w:r>
    </w:p>
    <w:p>
      <w:pPr>
        <w:numPr>
          <w:ilvl w:val="0"/>
          <w:numId w:val="1"/>
        </w:numPr>
        <w:autoSpaceDE w:val="0"/>
        <w:autoSpaceDN w:val="0"/>
        <w:adjustRightInd w:val="0"/>
        <w:snapToGrid w:val="0"/>
        <w:jc w:val="left"/>
        <w:rPr>
          <w:rFonts w:ascii="Arial" w:hAnsi="Arial" w:eastAsia="微软雅黑" w:cs="Arial"/>
          <w:kern w:val="0"/>
          <w:szCs w:val="21"/>
        </w:rPr>
      </w:pPr>
      <w:r>
        <w:rPr>
          <w:rFonts w:ascii="Arial" w:hAnsi="Arial" w:eastAsia="微软雅黑" w:cs="Arial"/>
        </w:rPr>
        <w:t>Start frequency must be no more than end frequency.</w:t>
      </w:r>
    </w:p>
    <w:p>
      <w:pPr>
        <w:numPr>
          <w:ilvl w:val="0"/>
          <w:numId w:val="1"/>
        </w:numPr>
        <w:autoSpaceDE w:val="0"/>
        <w:autoSpaceDN w:val="0"/>
        <w:adjustRightInd w:val="0"/>
        <w:snapToGrid w:val="0"/>
        <w:jc w:val="left"/>
        <w:rPr>
          <w:rFonts w:ascii="Arial" w:hAnsi="Arial" w:eastAsia="微软雅黑" w:cs="Arial"/>
        </w:rPr>
      </w:pPr>
      <w:r>
        <w:rPr>
          <w:rFonts w:ascii="Arial" w:hAnsi="Arial" w:eastAsia="微软雅黑" w:cs="Arial"/>
        </w:rPr>
        <w:t>Set start frequency and end frequency to the same carrier frequency, the reader will work under fixed-frequency.</w:t>
      </w:r>
    </w:p>
    <w:p>
      <w:pPr>
        <w:numPr>
          <w:ilvl w:val="0"/>
          <w:numId w:val="1"/>
        </w:numPr>
        <w:autoSpaceDE w:val="0"/>
        <w:autoSpaceDN w:val="0"/>
        <w:adjustRightInd w:val="0"/>
        <w:snapToGrid w:val="0"/>
        <w:jc w:val="left"/>
        <w:rPr>
          <w:rFonts w:ascii="Arial" w:hAnsi="Arial" w:eastAsia="微软雅黑" w:cs="Arial"/>
        </w:rPr>
      </w:pPr>
      <w:r>
        <w:rPr>
          <w:rFonts w:ascii="Arial" w:hAnsi="Arial" w:eastAsia="微软雅黑" w:cs="Arial"/>
        </w:rPr>
        <w:t>When the parameter setting completes, RF carrier frequency of reader will be randomly hopping in the scope of limited range.</w:t>
      </w:r>
    </w:p>
    <w:p>
      <w:pPr>
        <w:numPr>
          <w:ilvl w:val="0"/>
          <w:numId w:val="1"/>
        </w:numPr>
        <w:autoSpaceDE w:val="0"/>
        <w:autoSpaceDN w:val="0"/>
        <w:adjustRightInd w:val="0"/>
        <w:snapToGrid w:val="0"/>
        <w:jc w:val="left"/>
        <w:rPr>
          <w:rFonts w:ascii="Arial" w:hAnsi="Arial" w:eastAsia="微软雅黑" w:cs="Arial"/>
        </w:rPr>
      </w:pPr>
      <w:r>
        <w:rPr>
          <w:rFonts w:ascii="Arial" w:hAnsi="Arial" w:eastAsia="微软雅黑" w:cs="Arial"/>
        </w:rPr>
        <w:t>The default RF spectrum norm is FCC (902MHz-928MHz).</w:t>
      </w:r>
    </w:p>
    <w:p>
      <w:pPr>
        <w:autoSpaceDE w:val="0"/>
        <w:autoSpaceDN w:val="0"/>
        <w:adjustRightInd w:val="0"/>
        <w:snapToGrid w:val="0"/>
        <w:jc w:val="left"/>
        <w:rPr>
          <w:rFonts w:ascii="Arial" w:hAnsi="Arial" w:eastAsia="微软雅黑" w:cs="Arial"/>
        </w:rPr>
      </w:pPr>
    </w:p>
    <w:p>
      <w:pPr>
        <w:jc w:val="left"/>
        <w:rPr>
          <w:rFonts w:ascii="Arial" w:hAnsi="Arial" w:eastAsia="微软雅黑" w:cs="Arial"/>
        </w:rPr>
      </w:pPr>
      <w:r>
        <w:rPr>
          <w:rFonts w:ascii="Arial" w:hAnsi="Arial" w:eastAsia="微软雅黑" w:cs="Arial"/>
          <w:b/>
          <w:bCs/>
        </w:rPr>
        <w:t>Method 2:</w:t>
      </w:r>
      <w:r>
        <w:rPr>
          <w:rFonts w:ascii="Arial" w:hAnsi="Arial" w:eastAsia="微软雅黑" w:cs="Arial"/>
        </w:rPr>
        <w:t xml:space="preserve"> Set the RF spectrum manually.</w:t>
      </w:r>
    </w:p>
    <w:p>
      <w:pPr>
        <w:jc w:val="left"/>
        <w:rPr>
          <w:rFonts w:ascii="Arial" w:hAnsi="Arial" w:eastAsia="微软雅黑" w:cs="Arial"/>
        </w:rPr>
      </w:pPr>
      <w:r>
        <w:rPr>
          <w:rFonts w:ascii="Arial" w:hAnsi="Arial" w:eastAsia="微软雅黑" w:cs="Arial"/>
        </w:rPr>
        <w:t>Users can set RF spectrum via these three parameters: Start Frequency, Frequency Interval, The number of Frequency points.</w:t>
      </w:r>
    </w:p>
    <w:p>
      <w:pPr>
        <w:jc w:val="left"/>
        <w:rPr>
          <w:rFonts w:ascii="Arial" w:hAnsi="Arial" w:eastAsia="微软雅黑" w:cs="Arial"/>
        </w:rPr>
      </w:pPr>
    </w:p>
    <w:p>
      <w:pPr>
        <w:pStyle w:val="22"/>
        <w:jc w:val="left"/>
        <w:outlineLvl w:val="2"/>
        <w:rPr>
          <w:rFonts w:ascii="Arial" w:hAnsi="Arial" w:eastAsia="微软雅黑" w:cs="Arial"/>
          <w:i w:val="0"/>
        </w:rPr>
      </w:pPr>
      <w:bookmarkStart w:id="88" w:name="_Toc324182521"/>
      <w:bookmarkStart w:id="89" w:name="_Toc430942160"/>
      <w:bookmarkStart w:id="90" w:name="_Toc8829"/>
      <w:r>
        <w:rPr>
          <w:rFonts w:ascii="Arial" w:hAnsi="Arial" w:eastAsia="微软雅黑" w:cs="Arial"/>
          <w:i w:val="0"/>
        </w:rPr>
        <w:t>2.2.3</w:t>
      </w:r>
      <w:bookmarkEnd w:id="88"/>
      <w:r>
        <w:rPr>
          <w:rFonts w:ascii="Arial" w:hAnsi="Arial" w:eastAsia="微软雅黑" w:cs="Arial"/>
          <w:i w:val="0"/>
        </w:rPr>
        <w:t xml:space="preserve"> Antenna Connection Detector</w:t>
      </w:r>
      <w:bookmarkEnd w:id="89"/>
      <w:bookmarkEnd w:id="90"/>
    </w:p>
    <w:p>
      <w:pPr>
        <w:jc w:val="left"/>
        <w:rPr>
          <w:rFonts w:ascii="Arial" w:hAnsi="Arial" w:eastAsia="微软雅黑" w:cs="Arial"/>
        </w:rPr>
      </w:pPr>
      <w:r>
        <w:rPr>
          <w:rFonts w:ascii="Arial" w:hAnsi="Arial" w:eastAsia="微软雅黑" w:cs="Arial"/>
          <w:b/>
        </w:rPr>
        <w:t>Antenna Connection Detector</w:t>
      </w:r>
      <w:r>
        <w:rPr>
          <w:rFonts w:ascii="Arial" w:hAnsi="Arial" w:eastAsia="微软雅黑" w:cs="Arial"/>
        </w:rPr>
        <w:t xml:space="preserve"> is for checking if the port is connected to the antenna before the reader work. Otherwise, users will be notified to connect the antenna. Please open this function before you use it, as illustrated bellow: </w:t>
      </w:r>
    </w:p>
    <w:p>
      <w:pPr>
        <w:jc w:val="center"/>
        <w:rPr>
          <w:rFonts w:ascii="Arial" w:hAnsi="Arial" w:eastAsia="微软雅黑" w:cs="Arial"/>
        </w:rPr>
      </w:pPr>
      <w:r>
        <w:rPr>
          <w:rFonts w:ascii="Arial" w:hAnsi="Arial" w:eastAsia="微软雅黑" w:cs="Arial"/>
        </w:rPr>
        <w:drawing>
          <wp:inline distT="0" distB="0" distL="114300" distR="114300">
            <wp:extent cx="5488305" cy="408940"/>
            <wp:effectExtent l="0" t="0" r="17145" b="1016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6"/>
                    <a:stretch>
                      <a:fillRect/>
                    </a:stretch>
                  </pic:blipFill>
                  <pic:spPr>
                    <a:xfrm>
                      <a:off x="0" y="0"/>
                      <a:ext cx="5488305" cy="408940"/>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Sensitivity of Antenna Connection Detector is set by users which is the Return Loss of antenna port, the unit of which is dB. The larger this value is, the better impedance matching requirements between antenna and port. For normal antennas, you can set the threshold to 3-6dB. Sensitivity of Ceramic Antenna and Handset could be more lower.</w:t>
      </w:r>
    </w:p>
    <w:p>
      <w:pPr>
        <w:jc w:val="left"/>
        <w:rPr>
          <w:rFonts w:ascii="Arial" w:hAnsi="Arial" w:eastAsia="微软雅黑" w:cs="Arial"/>
          <w:iCs/>
        </w:rPr>
      </w:pPr>
      <w:r>
        <w:rPr>
          <w:rFonts w:ascii="Arial" w:hAnsi="Arial" w:eastAsia="微软雅黑" w:cs="Arial"/>
          <w:iCs/>
        </w:rPr>
        <w:t xml:space="preserve">Notes: </w:t>
      </w:r>
    </w:p>
    <w:p>
      <w:pPr>
        <w:numPr>
          <w:ilvl w:val="0"/>
          <w:numId w:val="1"/>
        </w:numPr>
        <w:snapToGrid w:val="0"/>
        <w:jc w:val="left"/>
        <w:rPr>
          <w:rFonts w:ascii="Arial" w:hAnsi="Arial" w:eastAsia="微软雅黑" w:cs="Arial"/>
        </w:rPr>
      </w:pPr>
      <w:r>
        <w:rPr>
          <w:rFonts w:ascii="Arial" w:hAnsi="Arial" w:eastAsia="微软雅黑" w:cs="Arial"/>
        </w:rPr>
        <w:t>Reader detects antenna connection by measuring the Return Loss of RF ports.</w:t>
      </w:r>
    </w:p>
    <w:p>
      <w:pPr>
        <w:numPr>
          <w:ilvl w:val="0"/>
          <w:numId w:val="1"/>
        </w:numPr>
        <w:snapToGrid w:val="0"/>
        <w:jc w:val="left"/>
        <w:rPr>
          <w:rFonts w:ascii="Arial" w:hAnsi="Arial" w:eastAsia="微软雅黑" w:cs="Arial"/>
        </w:rPr>
      </w:pPr>
      <w:r>
        <w:rPr>
          <w:rFonts w:ascii="Arial" w:hAnsi="Arial" w:eastAsia="微软雅黑" w:cs="Arial"/>
        </w:rPr>
        <w:t>Reader stops tag operation if Return Loss is above the threshold.</w:t>
      </w:r>
    </w:p>
    <w:p>
      <w:pPr>
        <w:numPr>
          <w:ilvl w:val="0"/>
          <w:numId w:val="1"/>
        </w:numPr>
        <w:snapToGrid w:val="0"/>
        <w:jc w:val="left"/>
        <w:rPr>
          <w:rFonts w:ascii="Arial" w:hAnsi="Arial" w:eastAsia="微软雅黑" w:cs="Arial"/>
        </w:rPr>
      </w:pPr>
      <w:r>
        <w:rPr>
          <w:rFonts w:ascii="Arial" w:hAnsi="Arial" w:eastAsia="微软雅黑" w:cs="Arial"/>
        </w:rPr>
        <w:t>User can turn it off by setting the threshold to 0.</w:t>
      </w:r>
    </w:p>
    <w:p>
      <w:pPr>
        <w:jc w:val="left"/>
        <w:rPr>
          <w:rFonts w:ascii="Arial" w:hAnsi="Arial" w:eastAsia="微软雅黑" w:cs="Arial"/>
        </w:rPr>
      </w:pPr>
      <w:r>
        <w:rPr>
          <w:rFonts w:ascii="Arial" w:hAnsi="Arial" w:eastAsia="微软雅黑" w:cs="Arial"/>
        </w:rPr>
        <w:t xml:space="preserve">If antenna is not connected, Reader will stop to operate tags with the following screen display: </w:t>
      </w:r>
    </w:p>
    <w:p>
      <w:pPr>
        <w:jc w:val="center"/>
        <w:rPr>
          <w:rFonts w:ascii="Arial" w:hAnsi="Arial" w:eastAsia="微软雅黑" w:cs="Arial"/>
        </w:rPr>
      </w:pPr>
      <w:r>
        <w:rPr>
          <w:rFonts w:ascii="Arial" w:hAnsi="Arial" w:eastAsia="微软雅黑" w:cs="Arial"/>
        </w:rPr>
        <w:drawing>
          <wp:inline distT="0" distB="0" distL="114300" distR="114300">
            <wp:extent cx="5480685" cy="860425"/>
            <wp:effectExtent l="0" t="0" r="5715" b="1587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7"/>
                    <a:stretch>
                      <a:fillRect/>
                    </a:stretch>
                  </pic:blipFill>
                  <pic:spPr>
                    <a:xfrm>
                      <a:off x="0" y="0"/>
                      <a:ext cx="5480685" cy="860425"/>
                    </a:xfrm>
                    <a:prstGeom prst="rect">
                      <a:avLst/>
                    </a:prstGeom>
                    <a:noFill/>
                    <a:ln w="9525">
                      <a:noFill/>
                    </a:ln>
                  </pic:spPr>
                </pic:pic>
              </a:graphicData>
            </a:graphic>
          </wp:inline>
        </w:drawing>
      </w:r>
    </w:p>
    <w:p>
      <w:pPr>
        <w:jc w:val="center"/>
        <w:rPr>
          <w:rFonts w:ascii="Arial" w:hAnsi="Arial" w:eastAsia="微软雅黑" w:cs="Arial"/>
        </w:rPr>
      </w:pPr>
    </w:p>
    <w:p>
      <w:pPr>
        <w:pStyle w:val="21"/>
        <w:jc w:val="left"/>
        <w:rPr>
          <w:rFonts w:ascii="Arial" w:hAnsi="Arial" w:eastAsia="微软雅黑" w:cs="Arial"/>
          <w:color w:val="C00000"/>
        </w:rPr>
      </w:pPr>
      <w:bookmarkStart w:id="91" w:name="_Toc329183113"/>
      <w:bookmarkStart w:id="92" w:name="_Toc324182522"/>
      <w:bookmarkStart w:id="93" w:name="_Toc329183190"/>
      <w:bookmarkStart w:id="94" w:name="_Toc329183154"/>
      <w:bookmarkStart w:id="95" w:name="_Toc329183074"/>
      <w:bookmarkStart w:id="96" w:name="_Toc430942162"/>
      <w:bookmarkStart w:id="97" w:name="_Toc18752"/>
      <w:r>
        <w:rPr>
          <w:rFonts w:ascii="Arial" w:hAnsi="Arial" w:eastAsia="微软雅黑" w:cs="Arial"/>
          <w:color w:val="C00000"/>
        </w:rPr>
        <w:t xml:space="preserve">2.3 </w:t>
      </w:r>
      <w:bookmarkEnd w:id="91"/>
      <w:bookmarkEnd w:id="92"/>
      <w:bookmarkEnd w:id="93"/>
      <w:bookmarkEnd w:id="94"/>
      <w:bookmarkEnd w:id="95"/>
      <w:r>
        <w:rPr>
          <w:rFonts w:ascii="Arial" w:hAnsi="Arial" w:eastAsia="微软雅黑" w:cs="Arial"/>
          <w:color w:val="C00000"/>
        </w:rPr>
        <w:t>ISO-18000-6C tag inventory</w:t>
      </w:r>
      <w:bookmarkEnd w:id="96"/>
      <w:bookmarkEnd w:id="97"/>
    </w:p>
    <w:p>
      <w:pPr>
        <w:jc w:val="left"/>
        <w:rPr>
          <w:rFonts w:ascii="Arial" w:hAnsi="Arial" w:eastAsia="微软雅黑" w:cs="Arial"/>
        </w:rPr>
      </w:pPr>
      <w:r>
        <w:rPr>
          <w:rFonts w:ascii="Arial" w:hAnsi="Arial" w:eastAsia="微软雅黑" w:cs="Arial"/>
        </w:rPr>
        <w:t>Connect the Reader correctly. Tag operation could be started when RF Setup is completed.</w:t>
      </w:r>
    </w:p>
    <w:p>
      <w:pPr>
        <w:jc w:val="left"/>
        <w:rPr>
          <w:rFonts w:ascii="Arial" w:hAnsi="Arial" w:eastAsia="微软雅黑" w:cs="Arial"/>
        </w:rPr>
      </w:pPr>
      <w:r>
        <w:rPr>
          <w:rFonts w:ascii="Arial" w:hAnsi="Arial" w:eastAsia="微软雅黑" w:cs="Arial"/>
          <w:b/>
        </w:rPr>
        <w:t>Tag inventory</w:t>
      </w:r>
      <w:r>
        <w:rPr>
          <w:rFonts w:ascii="Arial" w:hAnsi="Arial" w:eastAsia="微软雅黑" w:cs="Arial"/>
        </w:rPr>
        <w:t xml:space="preserve"> means reader identifying multiple tags’ EPC number at the same time. This is the core function of UHF RFID Reader and one of the standards to judge a reader’s performance.</w:t>
      </w:r>
    </w:p>
    <w:p>
      <w:pPr>
        <w:jc w:val="left"/>
        <w:rPr>
          <w:rFonts w:ascii="Arial" w:hAnsi="Arial" w:eastAsia="微软雅黑" w:cs="Arial"/>
        </w:rPr>
      </w:pPr>
    </w:p>
    <w:p>
      <w:pPr>
        <w:pStyle w:val="22"/>
        <w:jc w:val="left"/>
        <w:outlineLvl w:val="2"/>
        <w:rPr>
          <w:rFonts w:ascii="Arial" w:hAnsi="Arial" w:eastAsia="微软雅黑" w:cs="Arial"/>
          <w:i w:val="0"/>
        </w:rPr>
      </w:pPr>
      <w:bookmarkStart w:id="98" w:name="_Toc329183155"/>
      <w:bookmarkStart w:id="99" w:name="_Toc329183075"/>
      <w:bookmarkStart w:id="100" w:name="_Toc324182523"/>
      <w:bookmarkStart w:id="101" w:name="_Toc329183191"/>
      <w:bookmarkStart w:id="102" w:name="_Toc329183114"/>
      <w:bookmarkStart w:id="103" w:name="_Toc9592"/>
      <w:bookmarkStart w:id="104" w:name="_Toc430942163"/>
      <w:r>
        <w:rPr>
          <w:rFonts w:ascii="Arial" w:hAnsi="Arial" w:eastAsia="微软雅黑" w:cs="Arial"/>
          <w:i w:val="0"/>
        </w:rPr>
        <w:t>2.3.1</w:t>
      </w:r>
      <w:bookmarkEnd w:id="98"/>
      <w:bookmarkEnd w:id="99"/>
      <w:bookmarkEnd w:id="100"/>
      <w:bookmarkEnd w:id="101"/>
      <w:bookmarkEnd w:id="102"/>
      <w:r>
        <w:rPr>
          <w:rFonts w:ascii="Arial" w:hAnsi="Arial" w:eastAsia="微软雅黑" w:cs="Arial"/>
          <w:i w:val="0"/>
        </w:rPr>
        <w:t xml:space="preserve"> Real Time Mode &amp; Buffer Mode</w:t>
      </w:r>
      <w:bookmarkEnd w:id="103"/>
      <w:bookmarkEnd w:id="104"/>
    </w:p>
    <w:p>
      <w:pPr>
        <w:pStyle w:val="22"/>
        <w:jc w:val="left"/>
        <w:outlineLvl w:val="2"/>
        <w:rPr>
          <w:rFonts w:ascii="Arial" w:hAnsi="Arial" w:eastAsia="微软雅黑" w:cs="Arial"/>
          <w:i w:val="0"/>
        </w:rPr>
      </w:pPr>
    </w:p>
    <w:p>
      <w:pPr>
        <w:jc w:val="left"/>
        <w:rPr>
          <w:rFonts w:ascii="Arial" w:hAnsi="Arial" w:eastAsia="微软雅黑" w:cs="Arial"/>
        </w:rPr>
      </w:pPr>
      <w:r>
        <w:rPr>
          <w:rFonts w:ascii="Arial" w:hAnsi="Arial" w:eastAsia="微软雅黑" w:cs="Arial"/>
        </w:rPr>
        <w:t xml:space="preserve">The most commonly used mode for tag inventory is </w:t>
      </w:r>
      <w:r>
        <w:rPr>
          <w:rFonts w:ascii="Arial" w:hAnsi="Arial" w:eastAsia="微软雅黑" w:cs="Arial"/>
          <w:b/>
          <w:bCs/>
        </w:rPr>
        <w:t>Real-time</w:t>
      </w:r>
      <w:r>
        <w:rPr>
          <w:rFonts w:ascii="Arial" w:hAnsi="Arial" w:eastAsia="微软雅黑" w:cs="Arial"/>
          <w:b/>
        </w:rPr>
        <w:t xml:space="preserve"> Mode</w:t>
      </w:r>
      <w:r>
        <w:rPr>
          <w:rFonts w:ascii="Arial" w:hAnsi="Arial" w:eastAsia="微软雅黑" w:cs="Arial"/>
        </w:rPr>
        <w:t xml:space="preserve">. Data will be uploaded meanwhile you can find the tags’ EPC number instantly. </w:t>
      </w:r>
      <w:r>
        <w:rPr>
          <w:rFonts w:ascii="Arial" w:hAnsi="Arial" w:eastAsia="微软雅黑" w:cs="Arial"/>
          <w:b/>
        </w:rPr>
        <w:t>RSSI</w:t>
      </w:r>
      <w:r>
        <w:rPr>
          <w:rFonts w:ascii="Arial" w:hAnsi="Arial" w:eastAsia="微软雅黑" w:cs="Arial"/>
        </w:rPr>
        <w:t xml:space="preserve"> and</w:t>
      </w:r>
      <w:r>
        <w:rPr>
          <w:rFonts w:ascii="Arial" w:hAnsi="Arial" w:eastAsia="微软雅黑" w:cs="Arial"/>
          <w:b/>
        </w:rPr>
        <w:t xml:space="preserve"> Parameter of Frequency </w:t>
      </w:r>
      <w:r>
        <w:rPr>
          <w:rFonts w:ascii="Arial" w:hAnsi="Arial" w:eastAsia="微软雅黑" w:cs="Arial"/>
        </w:rPr>
        <w:t xml:space="preserve">are changed and recorded in real time. Due to its dual CPU architecture, performance of multi-tag identification under </w:t>
      </w:r>
      <w:r>
        <w:rPr>
          <w:rFonts w:ascii="Arial" w:hAnsi="Arial" w:eastAsia="微软雅黑" w:cs="Arial"/>
          <w:b/>
        </w:rPr>
        <w:t xml:space="preserve">Real-time </w:t>
      </w:r>
      <w:r>
        <w:rPr>
          <w:rFonts w:ascii="Arial" w:hAnsi="Arial" w:eastAsia="微软雅黑" w:cs="Arial"/>
          <w:bCs/>
        </w:rPr>
        <w:t>mode</w:t>
      </w:r>
      <w:r>
        <w:rPr>
          <w:rFonts w:ascii="Arial" w:hAnsi="Arial" w:eastAsia="微软雅黑" w:cs="Arial"/>
        </w:rPr>
        <w:t xml:space="preserve"> is the best.</w:t>
      </w:r>
    </w:p>
    <w:p>
      <w:pPr>
        <w:jc w:val="left"/>
        <w:rPr>
          <w:rFonts w:ascii="Arial" w:hAnsi="Arial" w:eastAsia="微软雅黑" w:cs="Arial"/>
        </w:rPr>
      </w:pPr>
    </w:p>
    <w:p>
      <w:pPr>
        <w:jc w:val="left"/>
        <w:rPr>
          <w:rFonts w:ascii="Arial" w:hAnsi="Arial" w:eastAsia="微软雅黑" w:cs="Arial"/>
        </w:rPr>
      </w:pPr>
      <w:r>
        <w:rPr>
          <w:rFonts w:ascii="Arial" w:hAnsi="Arial" w:eastAsia="微软雅黑" w:cs="Arial"/>
        </w:rPr>
        <w:t xml:space="preserve">The other is </w:t>
      </w:r>
      <w:r>
        <w:rPr>
          <w:rFonts w:ascii="Arial" w:hAnsi="Arial" w:eastAsia="微软雅黑" w:cs="Arial"/>
          <w:b/>
        </w:rPr>
        <w:t xml:space="preserve">Buffer </w:t>
      </w:r>
      <w:r>
        <w:rPr>
          <w:rFonts w:ascii="Arial" w:hAnsi="Arial" w:eastAsia="微软雅黑" w:cs="Arial"/>
          <w:b/>
          <w:bCs/>
        </w:rPr>
        <w:t>Mode</w:t>
      </w:r>
      <w:r>
        <w:rPr>
          <w:rFonts w:ascii="Arial" w:hAnsi="Arial" w:eastAsia="微软雅黑" w:cs="Arial"/>
        </w:rPr>
        <w:t xml:space="preserve">, the data will be cached and uploaded together when you need them. When there are tags with small volume, the data is uploaded filtered and with no repeat. But it will take some time to filter duplicate data when reader identifies a large number of tags. Therefore, its identification efficiency will be slightly lower than real-time mode. </w:t>
      </w:r>
      <w:r>
        <w:rPr>
          <w:rFonts w:ascii="Arial" w:hAnsi="Arial" w:eastAsia="微软雅黑" w:cs="Arial"/>
          <w:iCs/>
        </w:rPr>
        <w:t>Note: Tags can’t be operated when you extract data in the cache.</w:t>
      </w:r>
      <w:bookmarkStart w:id="105" w:name="OLE_LINK3"/>
      <w:bookmarkStart w:id="106" w:name="OLE_LINK4"/>
    </w:p>
    <w:bookmarkEnd w:id="105"/>
    <w:bookmarkEnd w:id="106"/>
    <w:p>
      <w:pPr>
        <w:jc w:val="left"/>
        <w:rPr>
          <w:rFonts w:ascii="Arial" w:hAnsi="Arial" w:eastAsia="微软雅黑" w:cs="Arial"/>
        </w:rPr>
      </w:pPr>
    </w:p>
    <w:p>
      <w:pPr>
        <w:jc w:val="left"/>
        <w:rPr>
          <w:rFonts w:ascii="Arial" w:hAnsi="Arial" w:eastAsia="微软雅黑" w:cs="Arial"/>
        </w:rPr>
      </w:pPr>
      <w:r>
        <w:rPr>
          <w:rFonts w:ascii="Arial" w:hAnsi="Arial" w:eastAsia="微软雅黑" w:cs="Arial"/>
        </w:rPr>
        <w:t>Users can choose the appropriate method based on actual situation as illustrated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64384" behindDoc="0" locked="0" layoutInCell="1" allowOverlap="1">
                <wp:simplePos x="0" y="0"/>
                <wp:positionH relativeFrom="column">
                  <wp:posOffset>756920</wp:posOffset>
                </wp:positionH>
                <wp:positionV relativeFrom="paragraph">
                  <wp:posOffset>506095</wp:posOffset>
                </wp:positionV>
                <wp:extent cx="896620" cy="177165"/>
                <wp:effectExtent l="0" t="0" r="17780" b="13335"/>
                <wp:wrapNone/>
                <wp:docPr id="29" name="Oval 15"/>
                <wp:cNvGraphicFramePr/>
                <a:graphic xmlns:a="http://schemas.openxmlformats.org/drawingml/2006/main">
                  <a:graphicData uri="http://schemas.microsoft.com/office/word/2010/wordprocessingShape">
                    <wps:wsp>
                      <wps:cNvSpPr/>
                      <wps:spPr>
                        <a:xfrm>
                          <a:off x="0" y="0"/>
                          <a:ext cx="896620" cy="177165"/>
                        </a:xfrm>
                        <a:prstGeom prst="ellipse">
                          <a:avLst/>
                        </a:prstGeom>
                        <a:pattFill prst="pct5">
                          <a:fgClr>
                            <a:srgbClr val="FFFFFF">
                              <a:alpha val="0"/>
                            </a:srgbClr>
                          </a:fgClr>
                          <a:bgClr>
                            <a:srgbClr val="FFFFFF">
                              <a:alpha val="0"/>
                            </a:srgbClr>
                          </a:bgClr>
                        </a:pattFill>
                        <a:ln w="9525" cap="flat" cmpd="sng">
                          <a:solidFill>
                            <a:srgbClr val="FF0000"/>
                          </a:solidFill>
                          <a:prstDash val="solid"/>
                          <a:headEnd type="none" w="med" len="med"/>
                          <a:tailEnd type="none" w="med" len="med"/>
                        </a:ln>
                      </wps:spPr>
                      <wps:bodyPr upright="1"/>
                    </wps:wsp>
                  </a:graphicData>
                </a:graphic>
              </wp:anchor>
            </w:drawing>
          </mc:Choice>
          <mc:Fallback>
            <w:pict>
              <v:shape id="Oval 15" o:spid="_x0000_s1026" o:spt="3" type="#_x0000_t3" style="position:absolute;left:0pt;margin-left:59.6pt;margin-top:39.85pt;height:13.95pt;width:70.6pt;z-index:251664384;mso-width-relative:page;mso-height-relative:page;" fillcolor="#FFFFFF" filled="t" stroked="t" coordsize="21600,21600" o:gfxdata="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NQGzRbXAAAACgEAAA8AAAAAAAAAAQAgAAAAIgAAAGRycy9kb3ducmV2Lnht&#10;bFBLAQIUABQAAAAIAIdO4kCQg4nK+gEAAEsEAAAOAAAAAAAAAAEAIAAAACYBAABkcnMvZTJvRG9j&#10;LnhtbFBLBQYAAAAABgAGAFkBAACSBQAAAAA=&#10;">
                <v:fill type="pattern" on="t" color2="#FFFFFF" opacity="0f" o:opacity2="0f" focussize="0,0" r:id="rId21"/>
                <v:stroke color="#FF0000" joinstyle="round"/>
                <v:imagedata o:title=""/>
                <o:lock v:ext="edit" aspectratio="f"/>
              </v:shape>
            </w:pict>
          </mc:Fallback>
        </mc:AlternateContent>
      </w:r>
      <w:r>
        <w:rPr>
          <w:rFonts w:ascii="Arial" w:hAnsi="Arial" w:eastAsia="微软雅黑" w:cs="Arial"/>
        </w:rPr>
        <mc:AlternateContent>
          <mc:Choice Requires="wps">
            <w:drawing>
              <wp:anchor distT="0" distB="0" distL="114300" distR="114300" simplePos="0" relativeHeight="251663360" behindDoc="0" locked="0" layoutInCell="1" allowOverlap="1">
                <wp:simplePos x="0" y="0"/>
                <wp:positionH relativeFrom="column">
                  <wp:posOffset>372745</wp:posOffset>
                </wp:positionH>
                <wp:positionV relativeFrom="paragraph">
                  <wp:posOffset>287020</wp:posOffset>
                </wp:positionV>
                <wp:extent cx="979170" cy="171450"/>
                <wp:effectExtent l="0" t="0" r="11430" b="19050"/>
                <wp:wrapNone/>
                <wp:docPr id="30" name="Oval 14"/>
                <wp:cNvGraphicFramePr/>
                <a:graphic xmlns:a="http://schemas.openxmlformats.org/drawingml/2006/main">
                  <a:graphicData uri="http://schemas.microsoft.com/office/word/2010/wordprocessingShape">
                    <wps:wsp>
                      <wps:cNvSpPr/>
                      <wps:spPr>
                        <a:xfrm>
                          <a:off x="0" y="0"/>
                          <a:ext cx="979170" cy="171450"/>
                        </a:xfrm>
                        <a:prstGeom prst="ellipse">
                          <a:avLst/>
                        </a:prstGeom>
                        <a:pattFill prst="pct5">
                          <a:fgClr>
                            <a:srgbClr val="FFFFFF">
                              <a:alpha val="0"/>
                            </a:srgbClr>
                          </a:fgClr>
                          <a:bgClr>
                            <a:srgbClr val="FFFFFF">
                              <a:alpha val="0"/>
                            </a:srgbClr>
                          </a:bgClr>
                        </a:pattFill>
                        <a:ln w="9525" cap="flat" cmpd="sng">
                          <a:solidFill>
                            <a:srgbClr val="FF0000"/>
                          </a:solidFill>
                          <a:prstDash val="solid"/>
                          <a:headEnd type="none" w="med" len="med"/>
                          <a:tailEnd type="none" w="med" len="med"/>
                        </a:ln>
                      </wps:spPr>
                      <wps:bodyPr upright="1"/>
                    </wps:wsp>
                  </a:graphicData>
                </a:graphic>
              </wp:anchor>
            </w:drawing>
          </mc:Choice>
          <mc:Fallback>
            <w:pict>
              <v:shape id="Oval 14" o:spid="_x0000_s1026" o:spt="3" type="#_x0000_t3" style="position:absolute;left:0pt;margin-left:29.35pt;margin-top:22.6pt;height:13.5pt;width:77.1pt;z-index:251663360;mso-width-relative:page;mso-height-relative:page;" fillcolor="#FFFFFF" filled="t" stroked="t" coordsize="21600,21600" o:gfxdata="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h7m9dgAAAAIAQAADwAAAAAAAAABACAAAAAiAAAAZHJzL2Rvd25yZXYueG1s&#10;UEsBAhQAFAAAAAgAh07iQLoge7r4AQAASwQAAA4AAAAAAAAAAQAgAAAAJwEAAGRycy9lMm9Eb2Mu&#10;eG1sUEsFBgAAAAAGAAYAWQEAAJEFAAAAAA==&#10;">
                <v:fill type="pattern" on="t" color2="#FFFFFF" opacity="0f" o:opacity2="0f" focussize="0,0" r:id="rId21"/>
                <v:stroke color="#FF0000" joinstyle="round"/>
                <v:imagedata o:title=""/>
                <o:lock v:ext="edit" aspectratio="f"/>
              </v:shape>
            </w:pict>
          </mc:Fallback>
        </mc:AlternateContent>
      </w:r>
      <w:r>
        <w:rPr>
          <w:rFonts w:ascii="Arial" w:hAnsi="Arial" w:eastAsia="微软雅黑" w:cs="Arial"/>
        </w:rPr>
        <mc:AlternateContent>
          <mc:Choice Requires="wps">
            <w:drawing>
              <wp:anchor distT="0" distB="0" distL="114300" distR="114300" simplePos="0" relativeHeight="251662336" behindDoc="0" locked="0" layoutInCell="1" allowOverlap="1">
                <wp:simplePos x="0" y="0"/>
                <wp:positionH relativeFrom="column">
                  <wp:posOffset>743585</wp:posOffset>
                </wp:positionH>
                <wp:positionV relativeFrom="paragraph">
                  <wp:posOffset>146685</wp:posOffset>
                </wp:positionV>
                <wp:extent cx="669290" cy="130810"/>
                <wp:effectExtent l="0" t="0" r="16510" b="21590"/>
                <wp:wrapNone/>
                <wp:docPr id="31" name="Oval 13"/>
                <wp:cNvGraphicFramePr/>
                <a:graphic xmlns:a="http://schemas.openxmlformats.org/drawingml/2006/main">
                  <a:graphicData uri="http://schemas.microsoft.com/office/word/2010/wordprocessingShape">
                    <wps:wsp>
                      <wps:cNvSpPr/>
                      <wps:spPr>
                        <a:xfrm>
                          <a:off x="0" y="0"/>
                          <a:ext cx="669290" cy="130810"/>
                        </a:xfrm>
                        <a:prstGeom prst="ellipse">
                          <a:avLst/>
                        </a:prstGeom>
                        <a:pattFill prst="pct5">
                          <a:fgClr>
                            <a:srgbClr val="FFFFFF">
                              <a:alpha val="0"/>
                            </a:srgbClr>
                          </a:fgClr>
                          <a:bgClr>
                            <a:srgbClr val="FFFFFF">
                              <a:alpha val="0"/>
                            </a:srgbClr>
                          </a:bgClr>
                        </a:pattFill>
                        <a:ln w="9525" cap="flat" cmpd="sng">
                          <a:solidFill>
                            <a:srgbClr val="FF0000"/>
                          </a:solidFill>
                          <a:prstDash val="solid"/>
                          <a:headEnd type="none" w="med" len="med"/>
                          <a:tailEnd type="none" w="med" len="med"/>
                        </a:ln>
                      </wps:spPr>
                      <wps:bodyPr upright="1"/>
                    </wps:wsp>
                  </a:graphicData>
                </a:graphic>
              </wp:anchor>
            </w:drawing>
          </mc:Choice>
          <mc:Fallback>
            <w:pict>
              <v:shape id="Oval 13" o:spid="_x0000_s1026" o:spt="3" type="#_x0000_t3" style="position:absolute;left:0pt;margin-left:58.55pt;margin-top:11.55pt;height:10.3pt;width:52.7pt;z-index:251662336;mso-width-relative:page;mso-height-relative:page;" fillcolor="#FFFFFF" filled="t" stroked="t" coordsize="21600,21600" o:gfxdata="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3B8Rb1wAAAAkBAAAPAAAAAAAAAAEAIAAAACIAAABkcnMvZG93bnJldi54bWxQ&#10;SwECFAAUAAAACACHTuJAApt1bfgBAABLBAAADgAAAAAAAAABACAAAAAmAQAAZHJzL2Uyb0RvYy54&#10;bWxQSwUGAAAAAAYABgBZAQAAkAUAAAAA&#10;">
                <v:fill type="pattern" on="t" color2="#FFFFFF" opacity="0f" o:opacity2="0f" focussize="0,0" r:id="rId21"/>
                <v:stroke color="#FF0000" joinstyle="round"/>
                <v:imagedata o:title=""/>
                <o:lock v:ext="edit" aspectratio="f"/>
              </v:shape>
            </w:pict>
          </mc:Fallback>
        </mc:AlternateContent>
      </w:r>
      <w:r>
        <w:rPr>
          <w:rFonts w:ascii="Arial" w:hAnsi="Arial" w:eastAsia="微软雅黑" w:cs="Arial"/>
        </w:rPr>
        <w:drawing>
          <wp:inline distT="0" distB="0" distL="114300" distR="114300">
            <wp:extent cx="5491480" cy="697230"/>
            <wp:effectExtent l="0" t="0" r="13970" b="762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28"/>
                    <a:stretch>
                      <a:fillRect/>
                    </a:stretch>
                  </pic:blipFill>
                  <pic:spPr>
                    <a:xfrm>
                      <a:off x="0" y="0"/>
                      <a:ext cx="5491480" cy="697230"/>
                    </a:xfrm>
                    <a:prstGeom prst="rect">
                      <a:avLst/>
                    </a:prstGeom>
                    <a:noFill/>
                    <a:ln w="9525">
                      <a:noFill/>
                    </a:ln>
                  </pic:spPr>
                </pic:pic>
              </a:graphicData>
            </a:graphic>
          </wp:inline>
        </w:drawing>
      </w:r>
    </w:p>
    <w:p>
      <w:pPr>
        <w:jc w:val="left"/>
        <w:rPr>
          <w:rFonts w:ascii="Arial" w:hAnsi="Arial" w:eastAsia="微软雅黑" w:cs="Arial"/>
          <w:b/>
        </w:rPr>
      </w:pPr>
      <w:bookmarkStart w:id="107" w:name="OLE_LINK6"/>
      <w:r>
        <w:rPr>
          <w:rFonts w:ascii="Arial" w:hAnsi="Arial" w:eastAsia="微软雅黑" w:cs="Arial"/>
          <w:b/>
        </w:rPr>
        <w:t>Method NO.1: Real-time Mode</w:t>
      </w:r>
    </w:p>
    <w:bookmarkEnd w:id="107"/>
    <w:p>
      <w:pPr>
        <w:jc w:val="left"/>
        <w:rPr>
          <w:rFonts w:ascii="Arial" w:hAnsi="Arial" w:eastAsia="微软雅黑" w:cs="Arial"/>
        </w:rPr>
      </w:pPr>
      <w:r>
        <w:rPr>
          <w:rFonts w:ascii="Arial" w:hAnsi="Arial" w:eastAsia="微软雅黑" w:cs="Arial"/>
        </w:rPr>
        <w:t xml:space="preserve">1. Click </w:t>
      </w:r>
      <w:r>
        <w:rPr>
          <w:rFonts w:ascii="Arial" w:hAnsi="Arial" w:eastAsia="微软雅黑" w:cs="Arial"/>
          <w:b/>
          <w:bCs/>
        </w:rPr>
        <w:t>Tag Inventory (Real Time Mode)</w:t>
      </w:r>
      <w:r>
        <w:rPr>
          <w:rFonts w:ascii="Arial" w:hAnsi="Arial" w:eastAsia="微软雅黑" w:cs="Arial"/>
        </w:rPr>
        <w:t xml:space="preserve">. Select the connected antenna(s) port. Set the number of </w:t>
      </w:r>
      <w:r>
        <w:rPr>
          <w:rFonts w:ascii="Arial" w:hAnsi="Arial" w:eastAsia="微软雅黑" w:cs="Arial"/>
          <w:b/>
          <w:bCs/>
        </w:rPr>
        <w:t>Repeat Per Command</w:t>
      </w:r>
      <w:r>
        <w:rPr>
          <w:rFonts w:ascii="Arial" w:hAnsi="Arial" w:eastAsia="微软雅黑" w:cs="Arial"/>
        </w:rPr>
        <w:t>, which is the times of repeat inventory command. For example, inventory command will execute anti-collision algorithm one time when you set the value to 1. It will execute anti-collision algorithm two times when you set the value to 2...</w:t>
      </w:r>
    </w:p>
    <w:p>
      <w:pPr>
        <w:jc w:val="left"/>
        <w:rPr>
          <w:rFonts w:ascii="Arial" w:hAnsi="Arial" w:eastAsia="微软雅黑" w:cs="Arial"/>
        </w:rPr>
      </w:pPr>
      <w:r>
        <w:rPr>
          <w:rFonts w:ascii="Arial" w:hAnsi="Arial" w:eastAsia="微软雅黑" w:cs="Arial"/>
        </w:rPr>
        <w:t xml:space="preserve">2. Click </w:t>
      </w:r>
      <w:r>
        <w:rPr>
          <w:rFonts w:ascii="Arial" w:hAnsi="Arial" w:eastAsia="微软雅黑" w:cs="Arial"/>
          <w:b/>
        </w:rPr>
        <w:t>Inventory</w:t>
      </w:r>
      <w:r>
        <w:rPr>
          <w:rFonts w:ascii="Arial" w:hAnsi="Arial" w:eastAsia="微软雅黑" w:cs="Arial"/>
        </w:rPr>
        <w:t xml:space="preserve">, you will find that the EPC number is uploaded immediately and it is real-time updating. The reader will keep inventory until you click </w:t>
      </w:r>
      <w:r>
        <w:rPr>
          <w:rFonts w:ascii="Arial" w:hAnsi="Arial" w:eastAsia="微软雅黑" w:cs="Arial"/>
          <w:b/>
          <w:bCs/>
        </w:rPr>
        <w:t>Stop</w:t>
      </w:r>
      <w:r>
        <w:rPr>
          <w:rFonts w:ascii="Arial" w:hAnsi="Arial" w:eastAsia="微软雅黑" w:cs="Arial"/>
        </w:rPr>
        <w:t xml:space="preserve"> as shown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65408" behindDoc="0" locked="0" layoutInCell="1" allowOverlap="1">
                <wp:simplePos x="0" y="0"/>
                <wp:positionH relativeFrom="column">
                  <wp:posOffset>913130</wp:posOffset>
                </wp:positionH>
                <wp:positionV relativeFrom="paragraph">
                  <wp:posOffset>316865</wp:posOffset>
                </wp:positionV>
                <wp:extent cx="908050" cy="339090"/>
                <wp:effectExtent l="0" t="0" r="25400" b="22860"/>
                <wp:wrapNone/>
                <wp:docPr id="33" name="Oval 16"/>
                <wp:cNvGraphicFramePr/>
                <a:graphic xmlns:a="http://schemas.openxmlformats.org/drawingml/2006/main">
                  <a:graphicData uri="http://schemas.microsoft.com/office/word/2010/wordprocessingShape">
                    <wps:wsp>
                      <wps:cNvSpPr/>
                      <wps:spPr>
                        <a:xfrm>
                          <a:off x="0" y="0"/>
                          <a:ext cx="908050" cy="339090"/>
                        </a:xfrm>
                        <a:prstGeom prst="ellipse">
                          <a:avLst/>
                        </a:prstGeom>
                        <a:pattFill prst="pct5">
                          <a:fgClr>
                            <a:srgbClr val="FFFFFF">
                              <a:alpha val="0"/>
                            </a:srgbClr>
                          </a:fgClr>
                          <a:bgClr>
                            <a:srgbClr val="FFFFFF">
                              <a:alpha val="0"/>
                            </a:srgbClr>
                          </a:bgClr>
                        </a:pattFill>
                        <a:ln w="15875" cap="flat" cmpd="sng">
                          <a:solidFill>
                            <a:srgbClr val="FF0000"/>
                          </a:solidFill>
                          <a:prstDash val="solid"/>
                          <a:headEnd type="none" w="med" len="med"/>
                          <a:tailEnd type="none" w="med" len="med"/>
                        </a:ln>
                      </wps:spPr>
                      <wps:bodyPr upright="1"/>
                    </wps:wsp>
                  </a:graphicData>
                </a:graphic>
              </wp:anchor>
            </w:drawing>
          </mc:Choice>
          <mc:Fallback>
            <w:pict>
              <v:shape id="Oval 16" o:spid="_x0000_s1026" o:spt="3" type="#_x0000_t3" style="position:absolute;left:0pt;margin-left:71.9pt;margin-top:24.95pt;height:26.7pt;width:71.5pt;z-index:251665408;mso-width-relative:page;mso-height-relative:page;" fillcolor="#FFFFFF" filled="t" stroked="t" coordsize="21600,21600" o:gfxdata="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MjnXu2AAAAAoBAAAPAAAAAAAAAAEAIAAAACIAAABkcnMvZG93bnJldi54&#10;bWxQSwECFAAUAAAACACHTuJAOvpy1voBAABMBAAADgAAAAAAAAABACAAAAAnAQAAZHJzL2Uyb0Rv&#10;Yy54bWxQSwUGAAAAAAYABgBZAQAAkwUAAAAA&#10;">
                <v:fill type="pattern" on="t" color2="#FFFFFF" opacity="0f" o:opacity2="0f" focussize="0,0" r:id="rId21"/>
                <v:stroke weight="1.25pt" color="#FF0000" joinstyle="round"/>
                <v:imagedata o:title=""/>
                <o:lock v:ext="edit" aspectratio="f"/>
              </v:shape>
            </w:pict>
          </mc:Fallback>
        </mc:AlternateContent>
      </w:r>
      <w:r>
        <w:rPr>
          <w:rFonts w:ascii="Arial" w:hAnsi="Arial" w:eastAsia="微软雅黑" w:cs="Arial"/>
        </w:rPr>
        <w:drawing>
          <wp:inline distT="0" distB="0" distL="114300" distR="114300">
            <wp:extent cx="5292090" cy="3219450"/>
            <wp:effectExtent l="0" t="0" r="3810"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29"/>
                    <a:stretch>
                      <a:fillRect/>
                    </a:stretch>
                  </pic:blipFill>
                  <pic:spPr>
                    <a:xfrm>
                      <a:off x="0" y="0"/>
                      <a:ext cx="5295037" cy="3221069"/>
                    </a:xfrm>
                    <a:prstGeom prst="rect">
                      <a:avLst/>
                    </a:prstGeom>
                    <a:noFill/>
                    <a:ln w="9525">
                      <a:noFill/>
                    </a:ln>
                  </pic:spPr>
                </pic:pic>
              </a:graphicData>
            </a:graphic>
          </wp:inline>
        </w:drawing>
      </w:r>
    </w:p>
    <w:tbl>
      <w:tblPr>
        <w:tblStyle w:val="14"/>
        <w:tblW w:w="99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4"/>
        <w:gridCol w:w="6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Inventoried Quantity</w:t>
            </w:r>
          </w:p>
        </w:tc>
        <w:tc>
          <w:tcPr>
            <w:tcW w:w="6584" w:type="dxa"/>
            <w:vAlign w:val="center"/>
          </w:tcPr>
          <w:p>
            <w:pPr>
              <w:jc w:val="left"/>
              <w:rPr>
                <w:rFonts w:ascii="Arial" w:hAnsi="Arial" w:eastAsia="微软雅黑" w:cs="Arial"/>
              </w:rPr>
            </w:pPr>
            <w:r>
              <w:rPr>
                <w:rFonts w:ascii="Arial" w:hAnsi="Arial" w:eastAsia="微软雅黑" w:cs="Arial"/>
              </w:rPr>
              <w:t xml:space="preserve">Total number of inventory tags since click on </w:t>
            </w:r>
            <w:r>
              <w:rPr>
                <w:rFonts w:ascii="Arial" w:hAnsi="Arial" w:eastAsia="微软雅黑" w:cs="Arial"/>
                <w:b/>
              </w:rPr>
              <w:t>Inventory Tag</w:t>
            </w:r>
            <w:r>
              <w:rPr>
                <w:rFonts w:ascii="Arial" w:hAnsi="Arial" w:eastAsia="微软雅黑" w:cs="Aria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Speed</w:t>
            </w:r>
          </w:p>
        </w:tc>
        <w:tc>
          <w:tcPr>
            <w:tcW w:w="6584" w:type="dxa"/>
            <w:vAlign w:val="center"/>
          </w:tcPr>
          <w:p>
            <w:pPr>
              <w:jc w:val="left"/>
              <w:rPr>
                <w:rFonts w:ascii="Arial" w:hAnsi="Arial" w:eastAsia="微软雅黑" w:cs="Arial"/>
              </w:rPr>
            </w:pPr>
            <w:r>
              <w:rPr>
                <w:rFonts w:ascii="Arial" w:hAnsi="Arial" w:eastAsia="微软雅黑" w:cs="Arial"/>
              </w:rPr>
              <w:t>Speed of identification Tag, unit: piece /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Total Tag Communication</w:t>
            </w:r>
          </w:p>
        </w:tc>
        <w:tc>
          <w:tcPr>
            <w:tcW w:w="6584" w:type="dxa"/>
            <w:vAlign w:val="center"/>
          </w:tcPr>
          <w:p>
            <w:pPr>
              <w:jc w:val="left"/>
              <w:rPr>
                <w:rFonts w:ascii="Arial" w:hAnsi="Arial" w:eastAsia="微软雅黑" w:cs="Arial"/>
              </w:rPr>
            </w:pPr>
            <w:r>
              <w:rPr>
                <w:rFonts w:ascii="Arial" w:hAnsi="Arial" w:eastAsia="微软雅黑" w:cs="Arial"/>
              </w:rPr>
              <w:t>Total return EPC data of tags (Including repeated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Command Duration</w:t>
            </w:r>
          </w:p>
        </w:tc>
        <w:tc>
          <w:tcPr>
            <w:tcW w:w="6584" w:type="dxa"/>
            <w:vAlign w:val="center"/>
          </w:tcPr>
          <w:p>
            <w:pPr>
              <w:jc w:val="left"/>
              <w:rPr>
                <w:rFonts w:ascii="Arial" w:hAnsi="Arial" w:eastAsia="微软雅黑" w:cs="Arial"/>
              </w:rPr>
            </w:pPr>
            <w:r>
              <w:rPr>
                <w:rFonts w:ascii="Arial" w:hAnsi="Arial" w:eastAsia="微软雅黑" w:cs="Arial"/>
              </w:rPr>
              <w:t>Time of each Inventory Command takes, unit: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Total Inventory Duration</w:t>
            </w:r>
          </w:p>
        </w:tc>
        <w:tc>
          <w:tcPr>
            <w:tcW w:w="6584" w:type="dxa"/>
            <w:vAlign w:val="center"/>
          </w:tcPr>
          <w:p>
            <w:pPr>
              <w:jc w:val="left"/>
              <w:rPr>
                <w:rFonts w:ascii="Arial" w:hAnsi="Arial" w:eastAsia="微软雅黑" w:cs="Arial"/>
              </w:rPr>
            </w:pPr>
            <w:r>
              <w:rPr>
                <w:rFonts w:ascii="Arial" w:hAnsi="Arial" w:eastAsia="微软雅黑" w:cs="Arial"/>
              </w:rPr>
              <w:t xml:space="preserve">Total elapsed time since click on </w:t>
            </w:r>
            <w:r>
              <w:rPr>
                <w:rFonts w:ascii="Arial" w:hAnsi="Arial" w:eastAsia="微软雅黑" w:cs="Arial"/>
                <w:b/>
              </w:rPr>
              <w:t>Inventory Tag</w:t>
            </w:r>
            <w:r>
              <w:rPr>
                <w:rFonts w:ascii="Arial" w:hAnsi="Arial" w:eastAsia="微软雅黑" w:cs="Arial"/>
              </w:rPr>
              <w:t>, unit: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ID</w:t>
            </w:r>
          </w:p>
        </w:tc>
        <w:tc>
          <w:tcPr>
            <w:tcW w:w="6584" w:type="dxa"/>
            <w:vAlign w:val="center"/>
          </w:tcPr>
          <w:p>
            <w:pPr>
              <w:jc w:val="left"/>
              <w:rPr>
                <w:rFonts w:ascii="Arial" w:hAnsi="Arial" w:eastAsia="微软雅黑" w:cs="Arial"/>
              </w:rPr>
            </w:pPr>
            <w:r>
              <w:rPr>
                <w:rFonts w:ascii="Arial" w:hAnsi="Arial" w:eastAsia="微软雅黑" w:cs="Arial"/>
              </w:rPr>
              <w:t>The serial number of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EPC</w:t>
            </w:r>
          </w:p>
        </w:tc>
        <w:tc>
          <w:tcPr>
            <w:tcW w:w="6584" w:type="dxa"/>
            <w:vAlign w:val="center"/>
          </w:tcPr>
          <w:p>
            <w:pPr>
              <w:jc w:val="left"/>
              <w:rPr>
                <w:rFonts w:ascii="Arial" w:hAnsi="Arial" w:eastAsia="微软雅黑" w:cs="Arial"/>
              </w:rPr>
            </w:pPr>
            <w:r>
              <w:rPr>
                <w:rFonts w:ascii="Arial" w:hAnsi="Arial" w:eastAsia="微软雅黑" w:cs="Arial"/>
              </w:rPr>
              <w:t>EPC number of 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PC</w:t>
            </w:r>
          </w:p>
        </w:tc>
        <w:tc>
          <w:tcPr>
            <w:tcW w:w="6584" w:type="dxa"/>
            <w:vAlign w:val="center"/>
          </w:tcPr>
          <w:p>
            <w:pPr>
              <w:jc w:val="left"/>
              <w:rPr>
                <w:rFonts w:ascii="Arial" w:hAnsi="Arial" w:eastAsia="微软雅黑" w:cs="Arial"/>
              </w:rPr>
            </w:pPr>
            <w:r>
              <w:rPr>
                <w:rFonts w:ascii="Arial" w:hAnsi="Arial" w:eastAsia="微软雅黑" w:cs="Arial"/>
              </w:rPr>
              <w:t>Protocol Control word of 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Identification Count</w:t>
            </w:r>
          </w:p>
        </w:tc>
        <w:tc>
          <w:tcPr>
            <w:tcW w:w="6584" w:type="dxa"/>
            <w:vAlign w:val="center"/>
          </w:tcPr>
          <w:p>
            <w:pPr>
              <w:jc w:val="left"/>
              <w:rPr>
                <w:rFonts w:ascii="Arial" w:hAnsi="Arial" w:eastAsia="微软雅黑" w:cs="Arial"/>
              </w:rPr>
            </w:pPr>
            <w:r>
              <w:rPr>
                <w:rFonts w:ascii="Arial" w:hAnsi="Arial" w:eastAsia="微软雅黑" w:cs="Arial"/>
              </w:rPr>
              <w:t>Times of tag identified.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RSSI</w:t>
            </w:r>
          </w:p>
        </w:tc>
        <w:tc>
          <w:tcPr>
            <w:tcW w:w="6584" w:type="dxa"/>
            <w:vAlign w:val="center"/>
          </w:tcPr>
          <w:p>
            <w:pPr>
              <w:jc w:val="left"/>
              <w:rPr>
                <w:rFonts w:ascii="Arial" w:hAnsi="Arial" w:eastAsia="微软雅黑" w:cs="Arial"/>
              </w:rPr>
            </w:pPr>
            <w:r>
              <w:rPr>
                <w:rFonts w:ascii="Arial" w:hAnsi="Arial" w:eastAsia="微软雅黑" w:cs="Arial"/>
              </w:rPr>
              <w:t>The signal strength when tag was identified at the last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0" w:hRule="atLeast"/>
        </w:trPr>
        <w:tc>
          <w:tcPr>
            <w:tcW w:w="3384" w:type="dxa"/>
            <w:vAlign w:val="center"/>
          </w:tcPr>
          <w:p>
            <w:pPr>
              <w:jc w:val="left"/>
              <w:rPr>
                <w:rFonts w:ascii="Arial" w:hAnsi="Arial" w:eastAsia="微软雅黑" w:cs="Arial"/>
              </w:rPr>
            </w:pPr>
            <w:r>
              <w:rPr>
                <w:rFonts w:ascii="Arial" w:hAnsi="Arial" w:eastAsia="微软雅黑" w:cs="Arial"/>
              </w:rPr>
              <w:t>Carrier Frequency</w:t>
            </w:r>
          </w:p>
        </w:tc>
        <w:tc>
          <w:tcPr>
            <w:tcW w:w="6584" w:type="dxa"/>
            <w:vAlign w:val="center"/>
          </w:tcPr>
          <w:p>
            <w:pPr>
              <w:jc w:val="left"/>
              <w:rPr>
                <w:rFonts w:ascii="Arial" w:hAnsi="Arial" w:eastAsia="微软雅黑" w:cs="Arial"/>
              </w:rPr>
            </w:pPr>
            <w:r>
              <w:rPr>
                <w:rFonts w:ascii="Arial" w:hAnsi="Arial" w:eastAsia="微软雅黑" w:cs="Arial"/>
              </w:rPr>
              <w:t>Carrier Frequency of tag which is identified at the last time.</w:t>
            </w:r>
          </w:p>
        </w:tc>
      </w:tr>
    </w:tbl>
    <w:p>
      <w:pPr>
        <w:jc w:val="left"/>
        <w:rPr>
          <w:rFonts w:ascii="Arial" w:hAnsi="Arial" w:eastAsia="微软雅黑" w:cs="Arial"/>
        </w:rPr>
      </w:pPr>
      <w:r>
        <w:rPr>
          <w:rFonts w:ascii="Arial" w:hAnsi="Arial" w:eastAsia="微软雅黑" w:cs="Arial"/>
          <w:b/>
        </w:rPr>
        <w:t>Method NO.2: Buffer Mode</w:t>
      </w:r>
    </w:p>
    <w:p>
      <w:pPr>
        <w:jc w:val="left"/>
        <w:rPr>
          <w:rFonts w:ascii="Arial" w:hAnsi="Arial" w:eastAsia="微软雅黑" w:cs="Arial"/>
        </w:rPr>
      </w:pPr>
      <w:r>
        <w:rPr>
          <w:rFonts w:ascii="Arial" w:hAnsi="Arial" w:eastAsia="微软雅黑" w:cs="Arial"/>
        </w:rPr>
        <w:t xml:space="preserve">1. Click </w:t>
      </w:r>
      <w:r>
        <w:rPr>
          <w:rFonts w:ascii="Arial" w:hAnsi="Arial" w:eastAsia="微软雅黑" w:cs="Arial"/>
          <w:b/>
        </w:rPr>
        <w:t>Inventory</w:t>
      </w:r>
      <w:r>
        <w:rPr>
          <w:rFonts w:ascii="Arial" w:hAnsi="Arial" w:eastAsia="微软雅黑" w:cs="Arial"/>
        </w:rPr>
        <w:t>, the screen will display as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66432" behindDoc="0" locked="0" layoutInCell="1" allowOverlap="1">
                <wp:simplePos x="0" y="0"/>
                <wp:positionH relativeFrom="column">
                  <wp:posOffset>495300</wp:posOffset>
                </wp:positionH>
                <wp:positionV relativeFrom="paragraph">
                  <wp:posOffset>342265</wp:posOffset>
                </wp:positionV>
                <wp:extent cx="908050" cy="339090"/>
                <wp:effectExtent l="0" t="0" r="25400" b="22860"/>
                <wp:wrapNone/>
                <wp:docPr id="35" name="Oval 17"/>
                <wp:cNvGraphicFramePr/>
                <a:graphic xmlns:a="http://schemas.openxmlformats.org/drawingml/2006/main">
                  <a:graphicData uri="http://schemas.microsoft.com/office/word/2010/wordprocessingShape">
                    <wps:wsp>
                      <wps:cNvSpPr/>
                      <wps:spPr>
                        <a:xfrm>
                          <a:off x="0" y="0"/>
                          <a:ext cx="908050" cy="339090"/>
                        </a:xfrm>
                        <a:prstGeom prst="ellipse">
                          <a:avLst/>
                        </a:prstGeom>
                        <a:pattFill prst="pct5">
                          <a:fgClr>
                            <a:srgbClr val="FFFFFF">
                              <a:alpha val="0"/>
                            </a:srgbClr>
                          </a:fgClr>
                          <a:bgClr>
                            <a:srgbClr val="FFFFFF">
                              <a:alpha val="0"/>
                            </a:srgbClr>
                          </a:bgClr>
                        </a:pattFill>
                        <a:ln w="15875" cap="flat" cmpd="sng">
                          <a:solidFill>
                            <a:srgbClr val="FF0000"/>
                          </a:solidFill>
                          <a:prstDash val="solid"/>
                          <a:headEnd type="none" w="med" len="med"/>
                          <a:tailEnd type="none" w="med" len="med"/>
                        </a:ln>
                      </wps:spPr>
                      <wps:bodyPr upright="1"/>
                    </wps:wsp>
                  </a:graphicData>
                </a:graphic>
              </wp:anchor>
            </w:drawing>
          </mc:Choice>
          <mc:Fallback>
            <w:pict>
              <v:shape id="Oval 17" o:spid="_x0000_s1026" o:spt="3" type="#_x0000_t3" style="position:absolute;left:0pt;margin-left:39pt;margin-top:26.95pt;height:26.7pt;width:71.5pt;z-index:251666432;mso-width-relative:page;mso-height-relative:page;" fillcolor="#FFFFFF" filled="t" stroked="t" coordsize="21600,21600" o:gfxdata="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Qpko89cAAAAJAQAADwAAAAAAAAABACAAAAAiAAAAZHJzL2Rvd25yZXYueG1s&#10;UEsBAhQAFAAAAAgAh07iQFaltLz5AQAATAQAAA4AAAAAAAAAAQAgAAAAJgEAAGRycy9lMm9Eb2Mu&#10;eG1sUEsFBgAAAAAGAAYAWQEAAJEFAAAAAA==&#10;">
                <v:fill type="pattern" on="t" color2="#FFFFFF" opacity="0f" o:opacity2="0f" focussize="0,0" r:id="rId21"/>
                <v:stroke weight="1.25pt" color="#FF0000" joinstyle="round"/>
                <v:imagedata o:title=""/>
                <o:lock v:ext="edit" aspectratio="f"/>
              </v:shape>
            </w:pict>
          </mc:Fallback>
        </mc:AlternateContent>
      </w:r>
      <w:r>
        <w:rPr>
          <w:rFonts w:ascii="Arial" w:hAnsi="Arial" w:eastAsia="微软雅黑" w:cs="Arial"/>
        </w:rPr>
        <w:drawing>
          <wp:inline distT="0" distB="0" distL="114300" distR="114300">
            <wp:extent cx="5219700" cy="3545840"/>
            <wp:effectExtent l="0" t="0" r="0" b="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0"/>
                    <a:stretch>
                      <a:fillRect/>
                    </a:stretch>
                  </pic:blipFill>
                  <pic:spPr>
                    <a:xfrm>
                      <a:off x="0" y="0"/>
                      <a:ext cx="5220000" cy="3546000"/>
                    </a:xfrm>
                    <a:prstGeom prst="rect">
                      <a:avLst/>
                    </a:prstGeom>
                    <a:noFill/>
                    <a:ln w="9525">
                      <a:noFill/>
                    </a:ln>
                  </pic:spPr>
                </pic:pic>
              </a:graphicData>
            </a:graphic>
          </wp:inline>
        </w:drawing>
      </w:r>
    </w:p>
    <w:p>
      <w:pPr>
        <w:jc w:val="left"/>
        <w:rPr>
          <w:rFonts w:ascii="Arial" w:hAnsi="Arial" w:eastAsia="微软雅黑" w:cs="Arial"/>
          <w:iCs/>
        </w:rPr>
      </w:pPr>
      <w:r>
        <w:rPr>
          <w:rFonts w:ascii="Arial" w:hAnsi="Arial" w:eastAsia="微软雅黑" w:cs="Arial"/>
          <w:iCs/>
        </w:rPr>
        <w:t xml:space="preserve">Note: the identified tags won’t be shown in the </w:t>
      </w:r>
      <w:r>
        <w:rPr>
          <w:rFonts w:ascii="Arial" w:hAnsi="Arial" w:eastAsia="微软雅黑" w:cs="Arial"/>
          <w:b/>
          <w:iCs/>
        </w:rPr>
        <w:t>Tag list</w:t>
      </w:r>
      <w:r>
        <w:rPr>
          <w:rFonts w:ascii="Arial" w:hAnsi="Arial" w:eastAsia="微软雅黑" w:cs="Arial"/>
          <w:iCs/>
        </w:rPr>
        <w:t>.</w:t>
      </w:r>
    </w:p>
    <w:p>
      <w:pPr>
        <w:jc w:val="left"/>
        <w:rPr>
          <w:rFonts w:ascii="Arial" w:hAnsi="Arial" w:eastAsia="微软雅黑" w:cs="Arial"/>
          <w:iCs/>
        </w:rPr>
      </w:pPr>
    </w:p>
    <w:p>
      <w:pPr>
        <w:jc w:val="left"/>
        <w:rPr>
          <w:rFonts w:ascii="Arial" w:hAnsi="Arial" w:eastAsia="微软雅黑" w:cs="Arial"/>
        </w:rPr>
      </w:pPr>
      <w:r>
        <w:rPr>
          <w:rFonts w:ascii="Arial" w:hAnsi="Arial" w:eastAsia="微软雅黑" w:cs="Arial"/>
        </w:rPr>
        <w:t xml:space="preserve">2. Click </w:t>
      </w:r>
      <w:r>
        <w:rPr>
          <w:rFonts w:ascii="Arial" w:hAnsi="Arial" w:eastAsia="微软雅黑" w:cs="Arial"/>
          <w:b/>
        </w:rPr>
        <w:t>Stop</w:t>
      </w:r>
      <w:r>
        <w:rPr>
          <w:rFonts w:ascii="Arial" w:hAnsi="Arial" w:eastAsia="微软雅黑" w:cs="Arial"/>
        </w:rPr>
        <w:t xml:space="preserve"> first, then click </w:t>
      </w:r>
      <w:r>
        <w:rPr>
          <w:rFonts w:ascii="Arial" w:hAnsi="Arial" w:eastAsia="微软雅黑" w:cs="Arial"/>
          <w:b/>
        </w:rPr>
        <w:t>Get Buffer</w:t>
      </w:r>
      <w:r>
        <w:rPr>
          <w:rFonts w:ascii="Arial" w:hAnsi="Arial" w:eastAsia="微软雅黑" w:cs="Arial"/>
        </w:rPr>
        <w:t>. All the data in cache will be uploaded as illustrated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67456" behindDoc="0" locked="0" layoutInCell="1" allowOverlap="1">
                <wp:simplePos x="0" y="0"/>
                <wp:positionH relativeFrom="column">
                  <wp:posOffset>4010025</wp:posOffset>
                </wp:positionH>
                <wp:positionV relativeFrom="paragraph">
                  <wp:posOffset>396240</wp:posOffset>
                </wp:positionV>
                <wp:extent cx="817245" cy="252095"/>
                <wp:effectExtent l="0" t="0" r="20955" b="14605"/>
                <wp:wrapNone/>
                <wp:docPr id="37" name="Oval 18"/>
                <wp:cNvGraphicFramePr/>
                <a:graphic xmlns:a="http://schemas.openxmlformats.org/drawingml/2006/main">
                  <a:graphicData uri="http://schemas.microsoft.com/office/word/2010/wordprocessingShape">
                    <wps:wsp>
                      <wps:cNvSpPr/>
                      <wps:spPr>
                        <a:xfrm>
                          <a:off x="0" y="0"/>
                          <a:ext cx="817245" cy="252095"/>
                        </a:xfrm>
                        <a:prstGeom prst="ellipse">
                          <a:avLst/>
                        </a:prstGeom>
                        <a:pattFill prst="pct5">
                          <a:fgClr>
                            <a:srgbClr val="FFFFFF">
                              <a:alpha val="0"/>
                            </a:srgbClr>
                          </a:fgClr>
                          <a:bgClr>
                            <a:srgbClr val="FFFFFF">
                              <a:alpha val="0"/>
                            </a:srgbClr>
                          </a:bgClr>
                        </a:pattFill>
                        <a:ln w="15875" cap="flat" cmpd="sng">
                          <a:solidFill>
                            <a:srgbClr val="FF0000"/>
                          </a:solidFill>
                          <a:prstDash val="solid"/>
                          <a:headEnd type="none" w="med" len="med"/>
                          <a:tailEnd type="none" w="med" len="med"/>
                        </a:ln>
                      </wps:spPr>
                      <wps:bodyPr upright="1"/>
                    </wps:wsp>
                  </a:graphicData>
                </a:graphic>
              </wp:anchor>
            </w:drawing>
          </mc:Choice>
          <mc:Fallback>
            <w:pict>
              <v:shape id="Oval 18" o:spid="_x0000_s1026" o:spt="3" type="#_x0000_t3" style="position:absolute;left:0pt;margin-left:315.75pt;margin-top:31.2pt;height:19.85pt;width:64.35pt;z-index:251667456;mso-width-relative:page;mso-height-relative:page;" fillcolor="#FFFFFF" filled="t" stroked="t" coordsize="21600,21600" o:gfxdata="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TryZ9gAAAAKAQAADwAAAAAAAAABACAAAAAiAAAAZHJzL2Rvd25yZXYueG1s&#10;UEsBAhQAFAAAAAgAh07iQFFWdxP4AQAATAQAAA4AAAAAAAAAAQAgAAAAJwEAAGRycy9lMm9Eb2Mu&#10;eG1sUEsFBgAAAAAGAAYAWQEAAJEFAAAAAA==&#10;">
                <v:fill type="pattern" on="t" color2="#FFFFFF" opacity="0f" o:opacity2="0f" focussize="0,0" r:id="rId21"/>
                <v:stroke weight="1.25pt" color="#FF0000" joinstyle="round"/>
                <v:imagedata o:title=""/>
                <o:lock v:ext="edit" aspectratio="f"/>
              </v:shape>
            </w:pict>
          </mc:Fallback>
        </mc:AlternateContent>
      </w:r>
      <w:r>
        <w:rPr>
          <w:rFonts w:ascii="Arial" w:hAnsi="Arial" w:eastAsia="微软雅黑" w:cs="Arial"/>
        </w:rPr>
        <w:drawing>
          <wp:inline distT="0" distB="0" distL="114300" distR="114300">
            <wp:extent cx="5219700" cy="3912870"/>
            <wp:effectExtent l="0" t="0" r="0" b="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1"/>
                    <a:stretch>
                      <a:fillRect/>
                    </a:stretch>
                  </pic:blipFill>
                  <pic:spPr>
                    <a:xfrm>
                      <a:off x="0" y="0"/>
                      <a:ext cx="5220000" cy="3913200"/>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Functions description under Buffer Mode:</w:t>
      </w:r>
    </w:p>
    <w:p>
      <w:pPr>
        <w:jc w:val="left"/>
        <w:rPr>
          <w:rFonts w:ascii="Arial" w:hAnsi="Arial" w:eastAsia="微软雅黑" w:cs="Arial"/>
        </w:rPr>
      </w:pPr>
      <w:r>
        <w:rPr>
          <w:rFonts w:ascii="Arial" w:hAnsi="Arial" w:eastAsia="微软雅黑" w:cs="Arial"/>
          <w:b/>
        </w:rPr>
        <w:t>Get and Clear:</w:t>
      </w:r>
      <w:r>
        <w:rPr>
          <w:rFonts w:ascii="Arial" w:hAnsi="Arial" w:eastAsia="微软雅黑" w:cs="Arial"/>
        </w:rPr>
        <w:t xml:space="preserve"> Read the data form cache and then clear the cache. It will be empty when you read the cache again.</w:t>
      </w:r>
    </w:p>
    <w:p>
      <w:pPr>
        <w:jc w:val="left"/>
        <w:rPr>
          <w:rFonts w:ascii="Arial" w:hAnsi="Arial" w:eastAsia="微软雅黑" w:cs="Arial"/>
        </w:rPr>
      </w:pPr>
      <w:r>
        <w:rPr>
          <w:rFonts w:ascii="Arial" w:hAnsi="Arial" w:eastAsia="微软雅黑" w:cs="Arial"/>
          <w:b/>
        </w:rPr>
        <w:t xml:space="preserve">Query tag Quantity: </w:t>
      </w:r>
      <w:r>
        <w:rPr>
          <w:rFonts w:ascii="Arial" w:hAnsi="Arial" w:eastAsia="微软雅黑" w:cs="Arial"/>
        </w:rPr>
        <w:t>If you just want to know there are how many tags in cache without details, click on this button.</w:t>
      </w:r>
    </w:p>
    <w:p>
      <w:pPr>
        <w:jc w:val="left"/>
        <w:rPr>
          <w:rFonts w:ascii="Arial" w:hAnsi="Arial" w:eastAsia="微软雅黑" w:cs="Arial"/>
        </w:rPr>
      </w:pPr>
      <w:r>
        <w:rPr>
          <w:rFonts w:ascii="Arial" w:hAnsi="Arial" w:eastAsia="微软雅黑" w:cs="Arial"/>
          <w:b/>
        </w:rPr>
        <w:t xml:space="preserve">Clear Buffer: </w:t>
      </w:r>
      <w:r>
        <w:rPr>
          <w:rFonts w:ascii="Arial" w:hAnsi="Arial" w:eastAsia="微软雅黑" w:cs="Arial"/>
        </w:rPr>
        <w:t>Clear the cache and refresh the screen.</w:t>
      </w:r>
    </w:p>
    <w:p>
      <w:pPr>
        <w:jc w:val="left"/>
        <w:rPr>
          <w:rFonts w:ascii="Arial" w:hAnsi="Arial" w:eastAsia="微软雅黑" w:cs="Arial"/>
          <w:color w:val="FF0000"/>
        </w:rPr>
      </w:pPr>
    </w:p>
    <w:p>
      <w:pPr>
        <w:pStyle w:val="22"/>
        <w:outlineLvl w:val="2"/>
        <w:rPr>
          <w:rFonts w:ascii="Arial" w:hAnsi="Arial" w:eastAsia="微软雅黑" w:cs="Arial"/>
          <w:i w:val="0"/>
        </w:rPr>
      </w:pPr>
      <w:bookmarkStart w:id="108" w:name="_Toc430942164"/>
      <w:bookmarkStart w:id="109" w:name="_Toc486072972"/>
      <w:r>
        <w:rPr>
          <w:rFonts w:ascii="Arial" w:hAnsi="Arial" w:eastAsia="微软雅黑" w:cs="Arial"/>
          <w:i w:val="0"/>
        </w:rPr>
        <w:t>2.3.2</w:t>
      </w:r>
      <w:r>
        <w:rPr>
          <w:rFonts w:ascii="Arial" w:hAnsi="Arial" w:eastAsia="微软雅黑" w:cs="Arial"/>
          <w:i w:val="0"/>
          <w:color w:val="FF0000"/>
        </w:rPr>
        <w:t xml:space="preserve"> </w:t>
      </w:r>
      <w:r>
        <w:rPr>
          <w:rFonts w:ascii="Arial" w:hAnsi="Arial" w:eastAsia="微软雅黑" w:cs="Arial"/>
          <w:i w:val="0"/>
        </w:rPr>
        <w:t>Users define Session ID &amp; Inventorying Parameter of Inventoried Flag</w:t>
      </w:r>
      <w:bookmarkEnd w:id="108"/>
      <w:bookmarkEnd w:id="109"/>
    </w:p>
    <w:p>
      <w:pPr>
        <w:jc w:val="left"/>
        <w:rPr>
          <w:rFonts w:hint="eastAsia" w:ascii="Arial" w:hAnsi="Arial" w:eastAsia="微软雅黑" w:cs="Arial"/>
          <w:color w:val="FF0000"/>
        </w:rPr>
      </w:pPr>
    </w:p>
    <w:p>
      <w:pPr>
        <w:pStyle w:val="22"/>
        <w:jc w:val="left"/>
        <w:outlineLvl w:val="2"/>
        <w:rPr>
          <w:rFonts w:ascii="Arial" w:hAnsi="Arial" w:eastAsia="微软雅黑" w:cs="Arial"/>
          <w:i w:val="0"/>
        </w:rPr>
      </w:pPr>
      <w:bookmarkStart w:id="110" w:name="_Toc329183115"/>
      <w:bookmarkStart w:id="111" w:name="_Toc329183192"/>
      <w:bookmarkStart w:id="112" w:name="_Toc324182524"/>
      <w:bookmarkStart w:id="113" w:name="_Toc329183076"/>
      <w:bookmarkStart w:id="114" w:name="_Toc329183156"/>
      <w:bookmarkStart w:id="115" w:name="_Toc430942165"/>
      <w:bookmarkStart w:id="116" w:name="_Toc30777"/>
      <w:r>
        <w:rPr>
          <w:rFonts w:ascii="Arial" w:hAnsi="Arial" w:eastAsia="微软雅黑" w:cs="Arial"/>
          <w:i w:val="0"/>
        </w:rPr>
        <w:t>2.3.</w:t>
      </w:r>
      <w:bookmarkEnd w:id="110"/>
      <w:bookmarkEnd w:id="111"/>
      <w:bookmarkEnd w:id="112"/>
      <w:bookmarkEnd w:id="113"/>
      <w:bookmarkEnd w:id="114"/>
      <w:r>
        <w:rPr>
          <w:rFonts w:ascii="Arial" w:hAnsi="Arial" w:eastAsia="微软雅黑" w:cs="Arial"/>
          <w:i w:val="0"/>
        </w:rPr>
        <w:t xml:space="preserve">3 </w:t>
      </w:r>
      <w:bookmarkStart w:id="117" w:name="OLE_LINK10"/>
      <w:bookmarkStart w:id="118" w:name="OLE_LINK9"/>
      <w:r>
        <w:rPr>
          <w:rFonts w:ascii="Arial" w:hAnsi="Arial" w:eastAsia="微软雅黑" w:cs="Arial"/>
          <w:i w:val="0"/>
        </w:rPr>
        <w:t>Fast Switching Antenna to Inventory Tags</w:t>
      </w:r>
      <w:bookmarkEnd w:id="115"/>
      <w:bookmarkEnd w:id="116"/>
      <w:bookmarkEnd w:id="117"/>
      <w:bookmarkEnd w:id="118"/>
    </w:p>
    <w:p>
      <w:pPr>
        <w:jc w:val="left"/>
        <w:rPr>
          <w:rFonts w:ascii="Arial" w:hAnsi="Arial" w:eastAsia="微软雅黑" w:cs="Arial"/>
        </w:rPr>
      </w:pPr>
      <w:r>
        <w:rPr>
          <w:rFonts w:ascii="Arial" w:hAnsi="Arial" w:eastAsia="微软雅黑" w:cs="Arial"/>
        </w:rPr>
        <w:t>Under standard operation of tag inventory(Real Time Mode &amp; Buffer Mode), the inventory period will takes at least 500-800ms. Only when inventory is completed, reader can respond to the other new command. Sometimes when 500-800ms is not accepted, we need to use Fast Switch Antenna function.</w:t>
      </w:r>
    </w:p>
    <w:p>
      <w:pPr>
        <w:jc w:val="left"/>
        <w:rPr>
          <w:rFonts w:ascii="Arial" w:hAnsi="Arial" w:eastAsia="微软雅黑" w:cs="Arial"/>
        </w:rPr>
      </w:pPr>
    </w:p>
    <w:p>
      <w:pPr>
        <w:jc w:val="left"/>
        <w:rPr>
          <w:rFonts w:ascii="Arial" w:hAnsi="Arial" w:eastAsia="微软雅黑" w:cs="Arial"/>
        </w:rPr>
      </w:pPr>
      <w:r>
        <w:rPr>
          <w:rFonts w:ascii="Arial" w:hAnsi="Arial" w:eastAsia="微软雅黑" w:cs="Arial"/>
        </w:rPr>
        <w:t>There are two methods to achieve fast switching antenna.</w:t>
      </w:r>
    </w:p>
    <w:p>
      <w:pPr>
        <w:jc w:val="left"/>
        <w:rPr>
          <w:rFonts w:ascii="Arial" w:hAnsi="Arial" w:eastAsia="微软雅黑" w:cs="Arial"/>
          <w:b/>
          <w:bCs/>
        </w:rPr>
      </w:pPr>
    </w:p>
    <w:p>
      <w:pPr>
        <w:jc w:val="left"/>
        <w:rPr>
          <w:rFonts w:ascii="Arial" w:hAnsi="Arial" w:eastAsia="微软雅黑" w:cs="Arial"/>
        </w:rPr>
      </w:pPr>
      <w:r>
        <w:rPr>
          <w:rFonts w:ascii="Arial" w:hAnsi="Arial" w:eastAsia="微软雅黑" w:cs="Arial"/>
          <w:b/>
          <w:bCs/>
        </w:rPr>
        <w:t xml:space="preserve">Method NO.1: </w:t>
      </w:r>
      <w:r>
        <w:rPr>
          <w:rFonts w:ascii="Arial" w:hAnsi="Arial" w:eastAsia="微软雅黑" w:cs="Arial"/>
        </w:rPr>
        <w:t>Set the value of Repeat Per Command to 255 (0xFF), as illustrated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68480" behindDoc="0" locked="0" layoutInCell="1" allowOverlap="1">
                <wp:simplePos x="0" y="0"/>
                <wp:positionH relativeFrom="column">
                  <wp:posOffset>4251325</wp:posOffset>
                </wp:positionH>
                <wp:positionV relativeFrom="paragraph">
                  <wp:posOffset>897255</wp:posOffset>
                </wp:positionV>
                <wp:extent cx="501015" cy="264795"/>
                <wp:effectExtent l="0" t="0" r="13335" b="20955"/>
                <wp:wrapNone/>
                <wp:docPr id="56" name="Oval 19"/>
                <wp:cNvGraphicFramePr/>
                <a:graphic xmlns:a="http://schemas.openxmlformats.org/drawingml/2006/main">
                  <a:graphicData uri="http://schemas.microsoft.com/office/word/2010/wordprocessingShape">
                    <wps:wsp>
                      <wps:cNvSpPr/>
                      <wps:spPr>
                        <a:xfrm>
                          <a:off x="0" y="0"/>
                          <a:ext cx="501015" cy="264795"/>
                        </a:xfrm>
                        <a:prstGeom prst="ellipse">
                          <a:avLst/>
                        </a:prstGeom>
                        <a:pattFill prst="pct5">
                          <a:fgClr>
                            <a:srgbClr val="FFFFFF">
                              <a:alpha val="0"/>
                            </a:srgbClr>
                          </a:fgClr>
                          <a:bgClr>
                            <a:srgbClr val="FFFFFF">
                              <a:alpha val="0"/>
                            </a:srgbClr>
                          </a:bgClr>
                        </a:pattFill>
                        <a:ln w="12700" cap="flat" cmpd="sng">
                          <a:solidFill>
                            <a:srgbClr val="FF0000"/>
                          </a:solidFill>
                          <a:prstDash val="solid"/>
                          <a:headEnd type="none" w="med" len="med"/>
                          <a:tailEnd type="none" w="med" len="med"/>
                        </a:ln>
                      </wps:spPr>
                      <wps:bodyPr upright="1"/>
                    </wps:wsp>
                  </a:graphicData>
                </a:graphic>
              </wp:anchor>
            </w:drawing>
          </mc:Choice>
          <mc:Fallback>
            <w:pict>
              <v:shape id="Oval 19" o:spid="_x0000_s1026" o:spt="3" type="#_x0000_t3" style="position:absolute;left:0pt;margin-left:334.75pt;margin-top:70.65pt;height:20.85pt;width:39.45pt;z-index:251668480;mso-width-relative:page;mso-height-relative:page;" fillcolor="#FFFFFF" filled="t" stroked="t" coordsize="21600,21600" o:gfxdata="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uVR0R2wAAAAsBAAAPAAAAAAAAAAEAIAAAACIAAABkcnMvZG93bnJldi54&#10;bWxQSwECFAAUAAAACACHTuJAbOf6rPcBAABMBAAADgAAAAAAAAABACAAAAAqAQAAZHJzL2Uyb0Rv&#10;Yy54bWxQSwUGAAAAAAYABgBZAQAAkwUAAAAA&#10;">
                <v:fill type="pattern" on="t" color2="#FFFFFF" opacity="0f" o:opacity2="0f" focussize="0,0" r:id="rId21"/>
                <v:stroke weight="1pt" color="#FF0000" joinstyle="round"/>
                <v:imagedata o:title=""/>
                <o:lock v:ext="edit" aspectratio="f"/>
              </v:shape>
            </w:pict>
          </mc:Fallback>
        </mc:AlternateContent>
      </w:r>
      <w:r>
        <w:rPr>
          <w:rFonts w:ascii="Arial" w:hAnsi="Arial" w:eastAsia="微软雅黑" w:cs="Arial"/>
        </w:rPr>
        <w:drawing>
          <wp:inline distT="0" distB="0" distL="114300" distR="114300">
            <wp:extent cx="4337050" cy="1238885"/>
            <wp:effectExtent l="0" t="0" r="6350" b="18415"/>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32"/>
                    <a:stretch>
                      <a:fillRect/>
                    </a:stretch>
                  </pic:blipFill>
                  <pic:spPr>
                    <a:xfrm>
                      <a:off x="0" y="0"/>
                      <a:ext cx="4337050" cy="123888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Click </w:t>
      </w:r>
      <w:r>
        <w:rPr>
          <w:rFonts w:ascii="Arial" w:hAnsi="Arial" w:eastAsia="微软雅黑" w:cs="Arial"/>
          <w:b/>
        </w:rPr>
        <w:t>Inventory</w:t>
      </w:r>
      <w:r>
        <w:rPr>
          <w:rFonts w:ascii="Arial" w:hAnsi="Arial" w:eastAsia="微软雅黑" w:cs="Arial"/>
        </w:rPr>
        <w:t>, operating time of each round will be as short as possible; Generally speaking, if there are only 1 or 2 tags in RF region, it will takes 50ms to finish the inventory before the reader receive new command. The time-consuming will longer with the increasing tags.</w:t>
      </w:r>
    </w:p>
    <w:p>
      <w:pPr>
        <w:jc w:val="left"/>
        <w:rPr>
          <w:rFonts w:ascii="Arial" w:hAnsi="Arial" w:eastAsia="微软雅黑" w:cs="Arial"/>
          <w:iCs/>
        </w:rPr>
      </w:pPr>
      <w:r>
        <w:rPr>
          <w:rFonts w:ascii="Arial" w:hAnsi="Arial" w:eastAsia="微软雅黑" w:cs="Arial"/>
          <w:iCs/>
        </w:rPr>
        <w:t>Note: For specific format of command parameter, please defer to the</w:t>
      </w:r>
      <w:r>
        <w:rPr>
          <w:rFonts w:ascii="Arial" w:hAnsi="Arial" w:eastAsia="微软雅黑" w:cs="Arial"/>
          <w:b/>
          <w:bCs/>
          <w:iCs/>
        </w:rPr>
        <w:t xml:space="preserve"> UHF RFID Reader Serial Interface Protocol V3.1</w:t>
      </w:r>
      <w:r>
        <w:rPr>
          <w:rFonts w:ascii="Arial" w:hAnsi="Arial" w:eastAsia="微软雅黑" w:cs="Arial"/>
          <w:iCs/>
        </w:rPr>
        <w:t>.</w:t>
      </w:r>
    </w:p>
    <w:p>
      <w:pPr>
        <w:ind w:left="720"/>
        <w:jc w:val="left"/>
        <w:rPr>
          <w:rFonts w:ascii="Arial" w:hAnsi="Arial" w:eastAsia="微软雅黑" w:cs="Arial"/>
          <w:b/>
          <w:bCs/>
        </w:rPr>
      </w:pPr>
    </w:p>
    <w:p>
      <w:pPr>
        <w:jc w:val="left"/>
        <w:rPr>
          <w:rFonts w:ascii="Arial" w:hAnsi="Arial" w:eastAsia="微软雅黑" w:cs="Arial"/>
        </w:rPr>
      </w:pPr>
      <w:r>
        <w:rPr>
          <w:rFonts w:ascii="Arial" w:hAnsi="Arial" w:eastAsia="微软雅黑" w:cs="Arial"/>
          <w:b/>
          <w:bCs/>
        </w:rPr>
        <w:t>Method NO.2:</w:t>
      </w:r>
      <w:r>
        <w:rPr>
          <w:rFonts w:ascii="Arial" w:hAnsi="Arial" w:eastAsia="微软雅黑" w:cs="Arial"/>
        </w:rPr>
        <w:t xml:space="preserve"> Use </w:t>
      </w:r>
      <w:r>
        <w:rPr>
          <w:rFonts w:ascii="Arial" w:hAnsi="Arial" w:eastAsia="微软雅黑" w:cs="Arial"/>
          <w:b/>
        </w:rPr>
        <w:t>cmd_name_fast_switch_ant_inventory</w:t>
      </w:r>
      <w:r>
        <w:rPr>
          <w:rFonts w:ascii="Arial" w:hAnsi="Arial" w:eastAsia="微软雅黑" w:cs="Arial"/>
        </w:rPr>
        <w:t xml:space="preserve"> command (see </w:t>
      </w:r>
      <w:r>
        <w:rPr>
          <w:rFonts w:ascii="Arial" w:hAnsi="Arial" w:eastAsia="微软雅黑" w:cs="Arial"/>
          <w:b/>
          <w:bCs/>
          <w:iCs/>
        </w:rPr>
        <w:t>UHF RFID Reader Serial Interface Protocol V3.1</w:t>
      </w:r>
      <w:r>
        <w:rPr>
          <w:rFonts w:ascii="Arial" w:hAnsi="Arial" w:eastAsia="微软雅黑" w:cs="Arial"/>
        </w:rPr>
        <w:t>).</w:t>
      </w:r>
    </w:p>
    <w:p>
      <w:pPr>
        <w:jc w:val="left"/>
        <w:rPr>
          <w:rFonts w:ascii="Arial" w:hAnsi="Arial" w:eastAsia="微软雅黑" w:cs="Arial"/>
        </w:rPr>
      </w:pPr>
      <w:r>
        <w:rPr>
          <w:rFonts w:ascii="Arial" w:hAnsi="Arial" w:eastAsia="微软雅黑" w:cs="Arial"/>
        </w:rPr>
        <w:t xml:space="preserve">Difference between method NO.1 and NO.2 is: the process of sending switch antenna command is omitted in method 2, so it is faster and more efficient, which takes 25ms to read one tag from one antenna. </w:t>
      </w:r>
    </w:p>
    <w:p>
      <w:pPr>
        <w:jc w:val="left"/>
        <w:rPr>
          <w:rFonts w:ascii="Arial" w:hAnsi="Arial" w:eastAsia="微软雅黑" w:cs="Arial"/>
        </w:rPr>
      </w:pPr>
      <w:r>
        <w:rPr>
          <w:rFonts w:ascii="Arial" w:hAnsi="Arial" w:eastAsia="微软雅黑" w:cs="Arial"/>
        </w:rPr>
        <w:t xml:space="preserve">Select </w:t>
      </w:r>
      <w:r>
        <w:rPr>
          <w:rFonts w:ascii="Arial" w:hAnsi="Arial" w:eastAsia="微软雅黑" w:cs="Arial"/>
          <w:b/>
        </w:rPr>
        <w:t>Fast switch Antenna Mode</w:t>
      </w:r>
      <w:r>
        <w:rPr>
          <w:rFonts w:ascii="Arial" w:hAnsi="Arial" w:eastAsia="微软雅黑" w:cs="Arial"/>
        </w:rPr>
        <w:t xml:space="preserve">, the following screen displays: </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69504" behindDoc="0" locked="0" layoutInCell="1" allowOverlap="1">
                <wp:simplePos x="0" y="0"/>
                <wp:positionH relativeFrom="column">
                  <wp:posOffset>2917190</wp:posOffset>
                </wp:positionH>
                <wp:positionV relativeFrom="paragraph">
                  <wp:posOffset>415925</wp:posOffset>
                </wp:positionV>
                <wp:extent cx="1803400" cy="251460"/>
                <wp:effectExtent l="6350" t="6350" r="19050" b="8890"/>
                <wp:wrapNone/>
                <wp:docPr id="58" name="Oval 20"/>
                <wp:cNvGraphicFramePr/>
                <a:graphic xmlns:a="http://schemas.openxmlformats.org/drawingml/2006/main">
                  <a:graphicData uri="http://schemas.microsoft.com/office/word/2010/wordprocessingShape">
                    <wps:wsp>
                      <wps:cNvSpPr/>
                      <wps:spPr>
                        <a:xfrm>
                          <a:off x="0" y="0"/>
                          <a:ext cx="1803400" cy="251460"/>
                        </a:xfrm>
                        <a:prstGeom prst="ellipse">
                          <a:avLst/>
                        </a:prstGeom>
                        <a:pattFill prst="pct5">
                          <a:fgClr>
                            <a:srgbClr val="FFFFFF">
                              <a:alpha val="0"/>
                            </a:srgbClr>
                          </a:fgClr>
                          <a:bgClr>
                            <a:srgbClr val="FFFFFF">
                              <a:alpha val="0"/>
                            </a:srgbClr>
                          </a:bgClr>
                        </a:pattFill>
                        <a:ln w="12700" cap="flat" cmpd="sng">
                          <a:solidFill>
                            <a:srgbClr val="FF0000"/>
                          </a:solidFill>
                          <a:prstDash val="solid"/>
                          <a:headEnd type="none" w="med" len="med"/>
                          <a:tailEnd type="none" w="med" len="med"/>
                        </a:ln>
                      </wps:spPr>
                      <wps:bodyPr upright="1"/>
                    </wps:wsp>
                  </a:graphicData>
                </a:graphic>
              </wp:anchor>
            </w:drawing>
          </mc:Choice>
          <mc:Fallback>
            <w:pict>
              <v:shape id="Oval 20" o:spid="_x0000_s1026" o:spt="3" type="#_x0000_t3" style="position:absolute;left:0pt;margin-left:229.7pt;margin-top:32.75pt;height:19.8pt;width:142pt;z-index:251669504;mso-width-relative:page;mso-height-relative:page;" fillcolor="#FFFFFF" filled="t" stroked="t" coordsize="21600,21600" o:gfxdata="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OTk1N2QAAAAoBAAAPAAAAAAAAAAEAIAAAACIAAABkcnMvZG93bnJldi54bWxQ&#10;SwECFAAUAAAACACHTuJAYfhBSPYBAABNBAAADgAAAAAAAAABACAAAAAoAQAAZHJzL2Uyb0RvYy54&#10;bWxQSwUGAAAAAAYABgBZAQAAkAUAAAAA&#10;">
                <v:fill type="pattern" on="t" color2="#FFFFFF" opacity="0f" o:opacity2="0f" focussize="0,0" r:id="rId21"/>
                <v:stroke weight="1pt" color="#FF0000" joinstyle="round"/>
                <v:imagedata o:title=""/>
                <o:lock v:ext="edit" aspectratio="f"/>
              </v:shape>
            </w:pict>
          </mc:Fallback>
        </mc:AlternateContent>
      </w:r>
      <w:r>
        <w:rPr>
          <w:rFonts w:ascii="Arial" w:hAnsi="Arial" w:eastAsia="微软雅黑" w:cs="Arial"/>
        </w:rPr>
        <w:drawing>
          <wp:inline distT="0" distB="0" distL="114300" distR="114300">
            <wp:extent cx="5485765" cy="1033145"/>
            <wp:effectExtent l="0" t="0" r="635" b="14605"/>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33"/>
                    <a:stretch>
                      <a:fillRect/>
                    </a:stretch>
                  </pic:blipFill>
                  <pic:spPr>
                    <a:xfrm>
                      <a:off x="0" y="0"/>
                      <a:ext cx="5485765" cy="1033145"/>
                    </a:xfrm>
                    <a:prstGeom prst="rect">
                      <a:avLst/>
                    </a:prstGeom>
                    <a:noFill/>
                    <a:ln w="9525">
                      <a:noFill/>
                    </a:ln>
                  </pic:spPr>
                </pic:pic>
              </a:graphicData>
            </a:graphic>
          </wp:inline>
        </w:drawing>
      </w:r>
    </w:p>
    <w:p>
      <w:pPr>
        <w:jc w:val="center"/>
        <w:rPr>
          <w:rFonts w:ascii="Arial" w:hAnsi="Arial" w:eastAsia="微软雅黑" w:cs="Arial"/>
        </w:rPr>
      </w:pPr>
    </w:p>
    <w:p>
      <w:pPr>
        <w:pStyle w:val="21"/>
        <w:jc w:val="left"/>
        <w:rPr>
          <w:rFonts w:ascii="Arial" w:hAnsi="Arial" w:eastAsia="微软雅黑" w:cs="Arial"/>
          <w:color w:val="C00000"/>
        </w:rPr>
      </w:pPr>
      <w:bookmarkStart w:id="119" w:name="_Toc324182525"/>
      <w:bookmarkStart w:id="120" w:name="_Toc329183193"/>
      <w:bookmarkStart w:id="121" w:name="_Toc329183157"/>
      <w:bookmarkStart w:id="122" w:name="_Toc329183116"/>
      <w:bookmarkStart w:id="123" w:name="_Toc329183077"/>
      <w:bookmarkStart w:id="124" w:name="_Toc32484"/>
      <w:bookmarkStart w:id="125" w:name="_Toc430942166"/>
      <w:r>
        <w:rPr>
          <w:rFonts w:ascii="Arial" w:hAnsi="Arial" w:eastAsia="微软雅黑" w:cs="Arial"/>
          <w:color w:val="C00000"/>
        </w:rPr>
        <w:t>2.4</w:t>
      </w:r>
      <w:bookmarkEnd w:id="119"/>
      <w:bookmarkEnd w:id="120"/>
      <w:bookmarkEnd w:id="121"/>
      <w:bookmarkEnd w:id="122"/>
      <w:bookmarkEnd w:id="123"/>
      <w:r>
        <w:rPr>
          <w:rFonts w:ascii="Arial" w:hAnsi="Arial" w:eastAsia="微软雅黑" w:cs="Arial"/>
          <w:color w:val="C00000"/>
        </w:rPr>
        <w:t xml:space="preserve"> Accessing ISO-18000-6C Tag</w:t>
      </w:r>
      <w:bookmarkEnd w:id="124"/>
      <w:bookmarkEnd w:id="125"/>
    </w:p>
    <w:p>
      <w:pPr>
        <w:jc w:val="left"/>
        <w:rPr>
          <w:rFonts w:ascii="Arial" w:hAnsi="Arial" w:eastAsia="微软雅黑" w:cs="Arial"/>
        </w:rPr>
      </w:pPr>
      <w:r>
        <w:rPr>
          <w:rFonts w:ascii="Arial" w:hAnsi="Arial" w:eastAsia="微软雅黑" w:cs="Arial"/>
        </w:rPr>
        <w:t xml:space="preserve">Click </w:t>
      </w:r>
      <w:r>
        <w:rPr>
          <w:rFonts w:ascii="Arial" w:hAnsi="Arial" w:eastAsia="微软雅黑" w:cs="Arial"/>
          <w:b/>
        </w:rPr>
        <w:t>Access Tag</w:t>
      </w:r>
      <w:r>
        <w:rPr>
          <w:rFonts w:ascii="Arial" w:hAnsi="Arial" w:eastAsia="微软雅黑" w:cs="Arial"/>
        </w:rPr>
        <w:t>, and the screen will display as following:</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70528" behindDoc="0" locked="0" layoutInCell="1" allowOverlap="1">
                <wp:simplePos x="0" y="0"/>
                <wp:positionH relativeFrom="column">
                  <wp:posOffset>3423285</wp:posOffset>
                </wp:positionH>
                <wp:positionV relativeFrom="paragraph">
                  <wp:posOffset>227965</wp:posOffset>
                </wp:positionV>
                <wp:extent cx="530225" cy="229870"/>
                <wp:effectExtent l="5080" t="5080" r="17145" b="12700"/>
                <wp:wrapNone/>
                <wp:docPr id="60" name="Oval 21"/>
                <wp:cNvGraphicFramePr/>
                <a:graphic xmlns:a="http://schemas.openxmlformats.org/drawingml/2006/main">
                  <a:graphicData uri="http://schemas.microsoft.com/office/word/2010/wordprocessingShape">
                    <wps:wsp>
                      <wps:cNvSpPr/>
                      <wps:spPr>
                        <a:xfrm>
                          <a:off x="0" y="0"/>
                          <a:ext cx="530225" cy="229870"/>
                        </a:xfrm>
                        <a:prstGeom prst="ellipse">
                          <a:avLst/>
                        </a:prstGeom>
                        <a:pattFill prst="pct5">
                          <a:fgClr>
                            <a:srgbClr val="FFFFFF">
                              <a:alpha val="0"/>
                            </a:srgbClr>
                          </a:fgClr>
                          <a:bgClr>
                            <a:srgbClr val="FFFFFF">
                              <a:alpha val="0"/>
                            </a:srgbClr>
                          </a:bgClr>
                        </a:pattFill>
                        <a:ln w="10160" cap="flat" cmpd="sng">
                          <a:solidFill>
                            <a:srgbClr val="FF0000"/>
                          </a:solidFill>
                          <a:prstDash val="solid"/>
                          <a:headEnd type="none" w="med" len="med"/>
                          <a:tailEnd type="none" w="med" len="med"/>
                        </a:ln>
                      </wps:spPr>
                      <wps:bodyPr upright="1"/>
                    </wps:wsp>
                  </a:graphicData>
                </a:graphic>
              </wp:anchor>
            </w:drawing>
          </mc:Choice>
          <mc:Fallback>
            <w:pict>
              <v:shape id="Oval 21" o:spid="_x0000_s1026" o:spt="3" type="#_x0000_t3" style="position:absolute;left:0pt;margin-left:269.55pt;margin-top:17.95pt;height:18.1pt;width:41.75pt;z-index:251670528;mso-width-relative:page;mso-height-relative:page;" fillcolor="#FFFFFF" filled="t" stroked="t" coordsize="21600,21600" o:gfxdata="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3c0Oo1wAAAAkBAAAPAAAAAAAAAAEAIAAAACIAAABkcnMvZG93bnJldi54bWxQ&#10;SwECFAAUAAAACACHTuJAe7TonvgBAABMBAAADgAAAAAAAAABACAAAAAmAQAAZHJzL2Uyb0RvYy54&#10;bWxQSwUGAAAAAAYABgBZAQAAkAUAAAAA&#10;">
                <v:fill type="pattern" on="t" color2="#FFFFFF" opacity="0f" o:opacity2="0f" focussize="0,0" r:id="rId21"/>
                <v:stroke weight="0.8pt" color="#FF0000" joinstyle="round"/>
                <v:imagedata o:title=""/>
                <o:lock v:ext="edit" aspectratio="f"/>
              </v:shape>
            </w:pict>
          </mc:Fallback>
        </mc:AlternateContent>
      </w:r>
      <w:r>
        <w:rPr>
          <w:rFonts w:ascii="Arial" w:hAnsi="Arial" w:eastAsia="微软雅黑" w:cs="Arial"/>
        </w:rPr>
        <w:drawing>
          <wp:inline distT="0" distB="0" distL="114300" distR="114300">
            <wp:extent cx="5252720" cy="3939540"/>
            <wp:effectExtent l="0" t="0" r="5080" b="3810"/>
            <wp:docPr id="6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0"/>
                    <pic:cNvPicPr>
                      <a:picLocks noChangeAspect="1"/>
                    </pic:cNvPicPr>
                  </pic:nvPicPr>
                  <pic:blipFill>
                    <a:blip r:embed="rId34"/>
                    <a:stretch>
                      <a:fillRect/>
                    </a:stretch>
                  </pic:blipFill>
                  <pic:spPr>
                    <a:xfrm>
                      <a:off x="0" y="0"/>
                      <a:ext cx="5252720" cy="3939540"/>
                    </a:xfrm>
                    <a:prstGeom prst="rect">
                      <a:avLst/>
                    </a:prstGeom>
                    <a:noFill/>
                    <a:ln w="9525">
                      <a:noFill/>
                    </a:ln>
                  </pic:spPr>
                </pic:pic>
              </a:graphicData>
            </a:graphic>
          </wp:inline>
        </w:drawing>
      </w:r>
      <w:bookmarkStart w:id="126" w:name="_Toc329183078"/>
      <w:bookmarkStart w:id="127" w:name="_Toc324182526"/>
      <w:bookmarkStart w:id="128" w:name="_Toc329183194"/>
      <w:bookmarkStart w:id="129" w:name="_Toc329183158"/>
      <w:bookmarkStart w:id="130" w:name="_Toc329183117"/>
    </w:p>
    <w:p>
      <w:pPr>
        <w:jc w:val="center"/>
        <w:rPr>
          <w:rFonts w:ascii="Arial" w:hAnsi="Arial" w:eastAsia="微软雅黑" w:cs="Arial"/>
        </w:rPr>
      </w:pPr>
    </w:p>
    <w:p>
      <w:pPr>
        <w:pStyle w:val="22"/>
        <w:jc w:val="left"/>
        <w:outlineLvl w:val="2"/>
        <w:rPr>
          <w:rFonts w:ascii="Arial" w:hAnsi="Arial" w:eastAsia="微软雅黑" w:cs="Arial"/>
          <w:i w:val="0"/>
        </w:rPr>
      </w:pPr>
      <w:bookmarkStart w:id="131" w:name="_Toc430942167"/>
      <w:bookmarkStart w:id="132" w:name="_Toc3723"/>
      <w:r>
        <w:rPr>
          <w:rFonts w:ascii="Arial" w:hAnsi="Arial" w:eastAsia="微软雅黑" w:cs="Arial"/>
          <w:i w:val="0"/>
        </w:rPr>
        <w:t>2.4.1</w:t>
      </w:r>
      <w:bookmarkEnd w:id="126"/>
      <w:bookmarkEnd w:id="127"/>
      <w:bookmarkEnd w:id="128"/>
      <w:bookmarkEnd w:id="129"/>
      <w:bookmarkEnd w:id="130"/>
      <w:r>
        <w:rPr>
          <w:rFonts w:ascii="Arial" w:hAnsi="Arial" w:eastAsia="微软雅黑" w:cs="Arial"/>
          <w:i w:val="0"/>
        </w:rPr>
        <w:t xml:space="preserve"> Read tag</w:t>
      </w:r>
      <w:bookmarkEnd w:id="131"/>
      <w:r>
        <w:rPr>
          <w:rFonts w:ascii="Arial" w:hAnsi="Arial" w:eastAsia="微软雅黑" w:cs="Arial"/>
          <w:i w:val="0"/>
        </w:rPr>
        <w:t>s</w:t>
      </w:r>
      <w:bookmarkEnd w:id="132"/>
    </w:p>
    <w:p>
      <w:pPr>
        <w:jc w:val="left"/>
        <w:rPr>
          <w:rFonts w:ascii="Arial" w:hAnsi="Arial" w:eastAsia="微软雅黑" w:cs="Arial"/>
        </w:rPr>
      </w:pPr>
      <w:r>
        <w:rPr>
          <w:rFonts w:ascii="Arial" w:hAnsi="Arial" w:eastAsia="微软雅黑" w:cs="Arial"/>
        </w:rPr>
        <w:t>You can type the parameter (zones to be read, Start Address and Data Length) as illustrated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71552" behindDoc="0" locked="0" layoutInCell="1" allowOverlap="1">
                <wp:simplePos x="0" y="0"/>
                <wp:positionH relativeFrom="column">
                  <wp:posOffset>5050155</wp:posOffset>
                </wp:positionH>
                <wp:positionV relativeFrom="paragraph">
                  <wp:posOffset>125730</wp:posOffset>
                </wp:positionV>
                <wp:extent cx="680085" cy="161925"/>
                <wp:effectExtent l="0" t="0" r="24765" b="28575"/>
                <wp:wrapNone/>
                <wp:docPr id="62" name="Oval 22"/>
                <wp:cNvGraphicFramePr/>
                <a:graphic xmlns:a="http://schemas.openxmlformats.org/drawingml/2006/main">
                  <a:graphicData uri="http://schemas.microsoft.com/office/word/2010/wordprocessingShape">
                    <wps:wsp>
                      <wps:cNvSpPr/>
                      <wps:spPr>
                        <a:xfrm>
                          <a:off x="0" y="0"/>
                          <a:ext cx="680085" cy="161925"/>
                        </a:xfrm>
                        <a:prstGeom prst="ellipse">
                          <a:avLst/>
                        </a:prstGeom>
                        <a:pattFill prst="pct5">
                          <a:fgClr>
                            <a:srgbClr val="FFFFFF">
                              <a:alpha val="0"/>
                            </a:srgbClr>
                          </a:fgClr>
                          <a:bgClr>
                            <a:srgbClr val="FFFFFF">
                              <a:alpha val="0"/>
                            </a:srgbClr>
                          </a:bgClr>
                        </a:pattFill>
                        <a:ln w="10160" cap="flat" cmpd="sng">
                          <a:solidFill>
                            <a:srgbClr val="FF0000"/>
                          </a:solidFill>
                          <a:prstDash val="solid"/>
                          <a:headEnd type="none" w="med" len="med"/>
                          <a:tailEnd type="none" w="med" len="med"/>
                        </a:ln>
                      </wps:spPr>
                      <wps:bodyPr upright="1"/>
                    </wps:wsp>
                  </a:graphicData>
                </a:graphic>
              </wp:anchor>
            </w:drawing>
          </mc:Choice>
          <mc:Fallback>
            <w:pict>
              <v:shape id="Oval 22" o:spid="_x0000_s1026" o:spt="3" type="#_x0000_t3" style="position:absolute;left:0pt;margin-left:397.65pt;margin-top:9.9pt;height:12.75pt;width:53.55pt;z-index:251671552;mso-width-relative:page;mso-height-relative:page;" fillcolor="#FFFFFF" filled="t" stroked="t" coordsize="21600,21600" o:gfxdata="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yy7n51gAAAAkBAAAPAAAAAAAAAAEAIAAAACIAAABkcnMvZG93bnJldi54bWxQSwEC&#10;FAAUAAAACACHTuJAsHqZovYBAABMBAAADgAAAAAAAAABACAAAAAlAQAAZHJzL2Uyb0RvYy54bWxQ&#10;SwUGAAAAAAYABgBZAQAAjQUAAAAA&#10;">
                <v:fill type="pattern" on="t" color2="#FFFFFF" opacity="0f" o:opacity2="0f" focussize="0,0" r:id="rId21"/>
                <v:stroke weight="0.8pt" color="#FF0000" joinstyle="round"/>
                <v:imagedata o:title=""/>
                <o:lock v:ext="edit" aspectratio="f"/>
              </v:shape>
            </w:pict>
          </mc:Fallback>
        </mc:AlternateContent>
      </w:r>
      <w:r>
        <w:rPr>
          <w:rFonts w:ascii="Arial" w:hAnsi="Arial" w:eastAsia="微软雅黑" w:cs="Arial"/>
        </w:rPr>
        <w:drawing>
          <wp:inline distT="0" distB="0" distL="114300" distR="114300">
            <wp:extent cx="5281295" cy="504190"/>
            <wp:effectExtent l="0" t="0" r="14605" b="10160"/>
            <wp:docPr id="6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1"/>
                    <pic:cNvPicPr>
                      <a:picLocks noChangeAspect="1"/>
                    </pic:cNvPicPr>
                  </pic:nvPicPr>
                  <pic:blipFill>
                    <a:blip r:embed="rId35"/>
                    <a:stretch>
                      <a:fillRect/>
                    </a:stretch>
                  </pic:blipFill>
                  <pic:spPr>
                    <a:xfrm>
                      <a:off x="0" y="0"/>
                      <a:ext cx="5281295" cy="504190"/>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iCs/>
        </w:rPr>
        <w:t>Note: the unit of Starting Address and Data Length is WORD which is 16 bit double-byte.</w:t>
      </w:r>
      <w:r>
        <w:rPr>
          <w:rFonts w:ascii="Arial" w:hAnsi="Arial" w:eastAsia="微软雅黑" w:cs="Arial"/>
        </w:rPr>
        <w:t xml:space="preserve"> </w:t>
      </w:r>
    </w:p>
    <w:p>
      <w:pPr>
        <w:jc w:val="left"/>
        <w:rPr>
          <w:rFonts w:ascii="Arial" w:hAnsi="Arial" w:eastAsia="微软雅黑" w:cs="Arial"/>
        </w:rPr>
      </w:pPr>
    </w:p>
    <w:p>
      <w:pPr>
        <w:jc w:val="left"/>
        <w:rPr>
          <w:rFonts w:ascii="Arial" w:hAnsi="Arial" w:eastAsia="微软雅黑" w:cs="Arial"/>
        </w:rPr>
      </w:pPr>
      <w:r>
        <w:rPr>
          <w:rFonts w:ascii="Arial" w:hAnsi="Arial" w:eastAsia="微软雅黑" w:cs="Arial"/>
        </w:rPr>
        <w:t xml:space="preserve">Click </w:t>
      </w:r>
      <w:r>
        <w:rPr>
          <w:rFonts w:hint="eastAsia" w:ascii="Arial" w:hAnsi="Arial" w:eastAsia="微软雅黑" w:cs="Arial"/>
          <w:b/>
        </w:rPr>
        <w:t>Read</w:t>
      </w:r>
      <w:r>
        <w:rPr>
          <w:rFonts w:ascii="Arial" w:hAnsi="Arial" w:eastAsia="微软雅黑" w:cs="Arial"/>
          <w:b/>
        </w:rPr>
        <w:t xml:space="preserve"> </w:t>
      </w:r>
      <w:r>
        <w:rPr>
          <w:rFonts w:ascii="Arial" w:hAnsi="Arial" w:eastAsia="微软雅黑" w:cs="Arial"/>
        </w:rPr>
        <w:t xml:space="preserve">when the parameter setting is completed. </w:t>
      </w:r>
    </w:p>
    <w:p>
      <w:pPr>
        <w:jc w:val="left"/>
        <w:rPr>
          <w:rFonts w:ascii="Arial" w:hAnsi="Arial" w:eastAsia="微软雅黑" w:cs="Arial"/>
        </w:rPr>
      </w:pPr>
      <w:r>
        <w:rPr>
          <w:rFonts w:ascii="Arial" w:hAnsi="Arial" w:eastAsia="微软雅黑" w:cs="Arial"/>
        </w:rPr>
        <w:t xml:space="preserve">Picture as below shows two tags have been identified successfully. </w:t>
      </w:r>
    </w:p>
    <w:p>
      <w:pPr>
        <w:jc w:val="center"/>
        <w:rPr>
          <w:rFonts w:ascii="Arial" w:hAnsi="Arial" w:eastAsia="微软雅黑" w:cs="Arial"/>
        </w:rPr>
      </w:pPr>
      <w:r>
        <w:rPr>
          <w:rFonts w:ascii="Arial" w:hAnsi="Arial" w:eastAsia="微软雅黑" w:cs="Arial"/>
        </w:rPr>
        <w:drawing>
          <wp:inline distT="0" distB="0" distL="114300" distR="114300">
            <wp:extent cx="5166995" cy="1685925"/>
            <wp:effectExtent l="0" t="0" r="14605" b="9525"/>
            <wp:docPr id="6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
                    <pic:cNvPicPr>
                      <a:picLocks noChangeAspect="1"/>
                    </pic:cNvPicPr>
                  </pic:nvPicPr>
                  <pic:blipFill>
                    <a:blip r:embed="rId36"/>
                    <a:stretch>
                      <a:fillRect/>
                    </a:stretch>
                  </pic:blipFill>
                  <pic:spPr>
                    <a:xfrm>
                      <a:off x="0" y="0"/>
                      <a:ext cx="5166995" cy="1685925"/>
                    </a:xfrm>
                    <a:prstGeom prst="rect">
                      <a:avLst/>
                    </a:prstGeom>
                    <a:noFill/>
                    <a:ln w="9525">
                      <a:noFill/>
                    </a:ln>
                  </pic:spPr>
                </pic:pic>
              </a:graphicData>
            </a:graphic>
          </wp:inline>
        </w:drawing>
      </w:r>
    </w:p>
    <w:p>
      <w:pPr>
        <w:jc w:val="center"/>
        <w:rPr>
          <w:rFonts w:ascii="Arial" w:hAnsi="Arial" w:eastAsia="微软雅黑" w:cs="Arial"/>
        </w:rPr>
      </w:pPr>
    </w:p>
    <w:p>
      <w:pPr>
        <w:jc w:val="center"/>
        <w:rPr>
          <w:rFonts w:ascii="Arial" w:hAnsi="Arial" w:eastAsia="微软雅黑" w:cs="Arial"/>
        </w:rPr>
      </w:pPr>
    </w:p>
    <w:p>
      <w:pPr>
        <w:pStyle w:val="22"/>
        <w:jc w:val="left"/>
        <w:outlineLvl w:val="2"/>
        <w:rPr>
          <w:rFonts w:ascii="Arial" w:hAnsi="Arial" w:eastAsia="微软雅黑" w:cs="Arial"/>
          <w:i w:val="0"/>
        </w:rPr>
      </w:pPr>
      <w:bookmarkStart w:id="133" w:name="_Toc329183118"/>
      <w:bookmarkStart w:id="134" w:name="_Toc329183079"/>
      <w:bookmarkStart w:id="135" w:name="_Toc329183159"/>
      <w:bookmarkStart w:id="136" w:name="_Toc329183195"/>
      <w:bookmarkStart w:id="137" w:name="_Toc324182527"/>
      <w:bookmarkStart w:id="138" w:name="_Toc430942168"/>
      <w:bookmarkStart w:id="139" w:name="_Toc21327"/>
      <w:r>
        <w:rPr>
          <w:rFonts w:ascii="Arial" w:hAnsi="Arial" w:eastAsia="微软雅黑" w:cs="Arial"/>
          <w:i w:val="0"/>
        </w:rPr>
        <w:t>2.4.2</w:t>
      </w:r>
      <w:bookmarkEnd w:id="133"/>
      <w:bookmarkEnd w:id="134"/>
      <w:bookmarkEnd w:id="135"/>
      <w:bookmarkEnd w:id="136"/>
      <w:bookmarkEnd w:id="137"/>
      <w:r>
        <w:rPr>
          <w:rFonts w:ascii="Arial" w:hAnsi="Arial" w:eastAsia="微软雅黑" w:cs="Arial"/>
          <w:i w:val="0"/>
        </w:rPr>
        <w:t xml:space="preserve"> Write Tag</w:t>
      </w:r>
      <w:bookmarkEnd w:id="138"/>
      <w:r>
        <w:rPr>
          <w:rFonts w:ascii="Arial" w:hAnsi="Arial" w:eastAsia="微软雅黑" w:cs="Arial"/>
          <w:i w:val="0"/>
        </w:rPr>
        <w:t>s</w:t>
      </w:r>
      <w:bookmarkEnd w:id="139"/>
    </w:p>
    <w:p>
      <w:pPr>
        <w:jc w:val="left"/>
        <w:rPr>
          <w:rFonts w:ascii="Arial" w:hAnsi="Arial" w:eastAsia="微软雅黑" w:cs="Arial"/>
        </w:rPr>
      </w:pPr>
      <w:r>
        <w:rPr>
          <w:rFonts w:ascii="Arial" w:hAnsi="Arial" w:eastAsia="微软雅黑" w:cs="Arial"/>
        </w:rPr>
        <w:t>The area of Write Tag is the same as Read Tag, but you need to provide access password and information of write data.</w:t>
      </w:r>
    </w:p>
    <w:p>
      <w:pPr>
        <w:jc w:val="center"/>
        <w:rPr>
          <w:rFonts w:ascii="Arial" w:hAnsi="Arial" w:eastAsia="微软雅黑" w:cs="Arial"/>
        </w:rPr>
      </w:pPr>
      <w:r>
        <w:rPr>
          <w:rFonts w:ascii="Arial" w:hAnsi="Arial" w:eastAsia="微软雅黑" w:cs="Arial"/>
        </w:rPr>
        <w:drawing>
          <wp:inline distT="0" distB="0" distL="114300" distR="114300">
            <wp:extent cx="5489575" cy="523875"/>
            <wp:effectExtent l="0" t="0" r="15875" b="9525"/>
            <wp:docPr id="6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3"/>
                    <pic:cNvPicPr>
                      <a:picLocks noChangeAspect="1"/>
                    </pic:cNvPicPr>
                  </pic:nvPicPr>
                  <pic:blipFill>
                    <a:blip r:embed="rId37"/>
                    <a:stretch>
                      <a:fillRect/>
                    </a:stretch>
                  </pic:blipFill>
                  <pic:spPr>
                    <a:xfrm>
                      <a:off x="0" y="0"/>
                      <a:ext cx="5489575" cy="52387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When the operation done successfully, </w:t>
      </w:r>
      <w:bookmarkStart w:id="140" w:name="OLE_LINK7"/>
      <w:r>
        <w:rPr>
          <w:rFonts w:ascii="Arial" w:hAnsi="Arial" w:eastAsia="微软雅黑" w:cs="Arial"/>
        </w:rPr>
        <w:t>the screen will display as follows:</w:t>
      </w:r>
      <w:bookmarkEnd w:id="140"/>
    </w:p>
    <w:p>
      <w:pPr>
        <w:jc w:val="center"/>
        <w:rPr>
          <w:rFonts w:ascii="Arial" w:hAnsi="Arial" w:eastAsia="微软雅黑" w:cs="Arial"/>
          <w:iCs/>
        </w:rPr>
      </w:pPr>
      <w:r>
        <w:rPr>
          <w:rFonts w:ascii="Arial" w:hAnsi="Arial" w:eastAsia="微软雅黑" w:cs="Arial"/>
        </w:rPr>
        <w:drawing>
          <wp:inline distT="0" distB="0" distL="0" distR="0">
            <wp:extent cx="5493385" cy="2004695"/>
            <wp:effectExtent l="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93600" cy="2005200"/>
                    </a:xfrm>
                    <a:prstGeom prst="rect">
                      <a:avLst/>
                    </a:prstGeom>
                    <a:noFill/>
                    <a:ln w="9525">
                      <a:noFill/>
                    </a:ln>
                  </pic:spPr>
                </pic:pic>
              </a:graphicData>
            </a:graphic>
          </wp:inline>
        </w:drawing>
      </w:r>
    </w:p>
    <w:p>
      <w:pPr>
        <w:jc w:val="left"/>
        <w:rPr>
          <w:rFonts w:ascii="Arial" w:hAnsi="Arial" w:eastAsia="微软雅黑" w:cs="Arial"/>
          <w:iCs/>
        </w:rPr>
      </w:pPr>
      <w:r>
        <w:rPr>
          <w:rFonts w:ascii="Arial" w:hAnsi="Arial" w:eastAsia="微软雅黑" w:cs="Arial"/>
          <w:iCs/>
        </w:rPr>
        <w:t>Note: The maximum length of one-time write is 32 Word (64 bytes, 512bits).</w:t>
      </w:r>
    </w:p>
    <w:p>
      <w:pPr>
        <w:jc w:val="left"/>
        <w:rPr>
          <w:rFonts w:ascii="Arial" w:hAnsi="Arial" w:eastAsia="微软雅黑" w:cs="Arial"/>
        </w:rPr>
      </w:pPr>
    </w:p>
    <w:p>
      <w:pPr>
        <w:pStyle w:val="22"/>
        <w:jc w:val="left"/>
        <w:outlineLvl w:val="2"/>
        <w:rPr>
          <w:rFonts w:ascii="Arial" w:hAnsi="Arial" w:eastAsia="微软雅黑" w:cs="Arial"/>
          <w:i w:val="0"/>
        </w:rPr>
      </w:pPr>
      <w:bookmarkStart w:id="141" w:name="_Toc329183080"/>
      <w:bookmarkStart w:id="142" w:name="_Toc329183119"/>
      <w:bookmarkStart w:id="143" w:name="_Toc329183160"/>
      <w:bookmarkStart w:id="144" w:name="_Toc329183196"/>
      <w:bookmarkStart w:id="145" w:name="_Toc324182528"/>
      <w:bookmarkStart w:id="146" w:name="_Toc430942169"/>
      <w:bookmarkStart w:id="147" w:name="_Toc19914"/>
      <w:r>
        <w:rPr>
          <w:rFonts w:ascii="Arial" w:hAnsi="Arial" w:eastAsia="微软雅黑" w:cs="Arial"/>
          <w:i w:val="0"/>
        </w:rPr>
        <w:t>2.4.3</w:t>
      </w:r>
      <w:bookmarkEnd w:id="141"/>
      <w:bookmarkEnd w:id="142"/>
      <w:bookmarkEnd w:id="143"/>
      <w:bookmarkEnd w:id="144"/>
      <w:bookmarkEnd w:id="145"/>
      <w:r>
        <w:rPr>
          <w:rFonts w:ascii="Arial" w:hAnsi="Arial" w:eastAsia="微软雅黑" w:cs="Arial"/>
          <w:i w:val="0"/>
        </w:rPr>
        <w:t xml:space="preserve"> Lock Tag</w:t>
      </w:r>
      <w:bookmarkEnd w:id="146"/>
      <w:r>
        <w:rPr>
          <w:rFonts w:ascii="Arial" w:hAnsi="Arial" w:eastAsia="微软雅黑" w:cs="Arial"/>
          <w:i w:val="0"/>
        </w:rPr>
        <w:t>s</w:t>
      </w:r>
      <w:bookmarkEnd w:id="147"/>
    </w:p>
    <w:p>
      <w:pPr>
        <w:jc w:val="center"/>
        <w:rPr>
          <w:rFonts w:ascii="Arial" w:hAnsi="Arial" w:eastAsia="微软雅黑" w:cs="Arial"/>
        </w:rPr>
      </w:pPr>
      <w:r>
        <w:rPr>
          <w:rFonts w:ascii="Arial" w:hAnsi="Arial" w:eastAsia="微软雅黑" w:cs="Arial"/>
        </w:rPr>
        <w:drawing>
          <wp:inline distT="0" distB="0" distL="114300" distR="114300">
            <wp:extent cx="5489575" cy="523875"/>
            <wp:effectExtent l="0" t="0" r="15875" b="9525"/>
            <wp:docPr id="6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5"/>
                    <pic:cNvPicPr>
                      <a:picLocks noChangeAspect="1"/>
                    </pic:cNvPicPr>
                  </pic:nvPicPr>
                  <pic:blipFill>
                    <a:blip r:embed="rId39"/>
                    <a:stretch>
                      <a:fillRect/>
                    </a:stretch>
                  </pic:blipFill>
                  <pic:spPr>
                    <a:xfrm>
                      <a:off x="0" y="0"/>
                      <a:ext cx="5489575" cy="52387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A password is necessary to be provided for locking tags. When the operation is completed successfully, the screen will display as follows:</w:t>
      </w:r>
    </w:p>
    <w:p>
      <w:pPr>
        <w:jc w:val="center"/>
        <w:rPr>
          <w:rFonts w:ascii="Arial" w:hAnsi="Arial" w:eastAsia="微软雅黑" w:cs="Arial"/>
        </w:rPr>
      </w:pPr>
      <w:r>
        <w:rPr>
          <w:rFonts w:ascii="Arial" w:hAnsi="Arial" w:eastAsia="微软雅黑" w:cs="Arial"/>
        </w:rPr>
        <w:drawing>
          <wp:inline distT="0" distB="0" distL="114300" distR="114300">
            <wp:extent cx="5491480" cy="2010410"/>
            <wp:effectExtent l="0" t="0" r="13970" b="8890"/>
            <wp:docPr id="7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6"/>
                    <pic:cNvPicPr>
                      <a:picLocks noChangeAspect="1"/>
                    </pic:cNvPicPr>
                  </pic:nvPicPr>
                  <pic:blipFill>
                    <a:blip r:embed="rId40"/>
                    <a:stretch>
                      <a:fillRect/>
                    </a:stretch>
                  </pic:blipFill>
                  <pic:spPr>
                    <a:xfrm>
                      <a:off x="0" y="0"/>
                      <a:ext cx="5491480" cy="2010410"/>
                    </a:xfrm>
                    <a:prstGeom prst="rect">
                      <a:avLst/>
                    </a:prstGeom>
                    <a:noFill/>
                    <a:ln w="9525">
                      <a:noFill/>
                    </a:ln>
                  </pic:spPr>
                </pic:pic>
              </a:graphicData>
            </a:graphic>
          </wp:inline>
        </w:drawing>
      </w:r>
      <w:bookmarkStart w:id="148" w:name="OLE_LINK25"/>
      <w:bookmarkStart w:id="149" w:name="OLE_LINK26"/>
    </w:p>
    <w:p>
      <w:pPr>
        <w:jc w:val="left"/>
        <w:rPr>
          <w:rFonts w:ascii="Arial" w:hAnsi="Arial" w:eastAsia="微软雅黑" w:cs="Arial"/>
          <w:b/>
        </w:rPr>
      </w:pPr>
      <w:r>
        <w:rPr>
          <w:rFonts w:ascii="Arial" w:hAnsi="Arial" w:eastAsia="微软雅黑" w:cs="Arial"/>
        </w:rPr>
        <w:t>Same as</w:t>
      </w:r>
      <w:r>
        <w:rPr>
          <w:rFonts w:ascii="Arial" w:hAnsi="Arial" w:eastAsia="微软雅黑" w:cs="Arial"/>
          <w:b/>
        </w:rPr>
        <w:t xml:space="preserve"> Write Tags,</w:t>
      </w:r>
      <w:r>
        <w:rPr>
          <w:rFonts w:ascii="Arial" w:hAnsi="Arial" w:eastAsia="微软雅黑" w:cs="Arial"/>
        </w:rPr>
        <w:t xml:space="preserve"> data of identified tags will be displayed in </w:t>
      </w:r>
      <w:r>
        <w:rPr>
          <w:rFonts w:ascii="Arial" w:hAnsi="Arial" w:eastAsia="微软雅黑" w:cs="Arial"/>
          <w:b/>
        </w:rPr>
        <w:t>Tag List.</w:t>
      </w:r>
      <w:bookmarkEnd w:id="148"/>
      <w:bookmarkEnd w:id="149"/>
    </w:p>
    <w:p>
      <w:pPr>
        <w:jc w:val="left"/>
        <w:rPr>
          <w:rFonts w:ascii="Arial" w:hAnsi="Arial" w:eastAsia="微软雅黑" w:cs="Arial"/>
        </w:rPr>
      </w:pPr>
    </w:p>
    <w:p>
      <w:pPr>
        <w:jc w:val="left"/>
        <w:rPr>
          <w:rFonts w:ascii="Arial" w:hAnsi="Arial" w:eastAsia="微软雅黑" w:cs="Arial"/>
        </w:rPr>
      </w:pPr>
    </w:p>
    <w:p>
      <w:pPr>
        <w:jc w:val="left"/>
        <w:rPr>
          <w:rFonts w:ascii="Arial" w:hAnsi="Arial" w:eastAsia="微软雅黑" w:cs="Arial"/>
        </w:rPr>
      </w:pPr>
    </w:p>
    <w:p>
      <w:pPr>
        <w:jc w:val="left"/>
        <w:rPr>
          <w:rFonts w:ascii="Arial" w:hAnsi="Arial" w:eastAsia="微软雅黑" w:cs="Arial"/>
        </w:rPr>
      </w:pPr>
    </w:p>
    <w:p>
      <w:pPr>
        <w:jc w:val="left"/>
        <w:rPr>
          <w:rFonts w:ascii="Arial" w:hAnsi="Arial" w:eastAsia="微软雅黑" w:cs="Arial"/>
        </w:rPr>
      </w:pPr>
    </w:p>
    <w:p>
      <w:pPr>
        <w:pStyle w:val="22"/>
        <w:jc w:val="left"/>
        <w:outlineLvl w:val="2"/>
        <w:rPr>
          <w:rFonts w:ascii="Arial" w:hAnsi="Arial" w:eastAsia="微软雅黑" w:cs="Arial"/>
          <w:i w:val="0"/>
        </w:rPr>
      </w:pPr>
      <w:bookmarkStart w:id="150" w:name="_Toc329183081"/>
      <w:bookmarkStart w:id="151" w:name="_Toc329183120"/>
      <w:bookmarkStart w:id="152" w:name="_Toc329183161"/>
      <w:bookmarkStart w:id="153" w:name="_Toc329183197"/>
      <w:bookmarkStart w:id="154" w:name="_Toc324182529"/>
      <w:bookmarkStart w:id="155" w:name="_Toc430942170"/>
      <w:bookmarkStart w:id="156" w:name="_Toc22579"/>
      <w:r>
        <w:rPr>
          <w:rFonts w:ascii="Arial" w:hAnsi="Arial" w:eastAsia="微软雅黑" w:cs="Arial"/>
          <w:i w:val="0"/>
        </w:rPr>
        <w:t>2.4.4</w:t>
      </w:r>
      <w:bookmarkEnd w:id="150"/>
      <w:bookmarkEnd w:id="151"/>
      <w:bookmarkEnd w:id="152"/>
      <w:bookmarkEnd w:id="153"/>
      <w:bookmarkEnd w:id="154"/>
      <w:r>
        <w:rPr>
          <w:rFonts w:ascii="Arial" w:hAnsi="Arial" w:eastAsia="微软雅黑" w:cs="Arial"/>
          <w:i w:val="0"/>
        </w:rPr>
        <w:t xml:space="preserve"> Kill Tag</w:t>
      </w:r>
      <w:bookmarkEnd w:id="155"/>
      <w:r>
        <w:rPr>
          <w:rFonts w:ascii="Arial" w:hAnsi="Arial" w:eastAsia="微软雅黑" w:cs="Arial"/>
          <w:i w:val="0"/>
        </w:rPr>
        <w:t>s</w:t>
      </w:r>
      <w:bookmarkEnd w:id="156"/>
    </w:p>
    <w:p>
      <w:pPr>
        <w:jc w:val="center"/>
        <w:rPr>
          <w:rFonts w:ascii="Arial" w:hAnsi="Arial" w:eastAsia="微软雅黑" w:cs="Arial"/>
        </w:rPr>
      </w:pPr>
      <w:r>
        <w:rPr>
          <w:rFonts w:ascii="Arial" w:hAnsi="Arial" w:eastAsia="微软雅黑" w:cs="Arial"/>
        </w:rPr>
        <w:drawing>
          <wp:inline distT="0" distB="0" distL="114300" distR="114300">
            <wp:extent cx="5489575" cy="276225"/>
            <wp:effectExtent l="0" t="0" r="15875" b="9525"/>
            <wp:docPr id="7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7"/>
                    <pic:cNvPicPr>
                      <a:picLocks noChangeAspect="1"/>
                    </pic:cNvPicPr>
                  </pic:nvPicPr>
                  <pic:blipFill>
                    <a:blip r:embed="rId41"/>
                    <a:stretch>
                      <a:fillRect/>
                    </a:stretch>
                  </pic:blipFill>
                  <pic:spPr>
                    <a:xfrm>
                      <a:off x="0" y="0"/>
                      <a:ext cx="5489575" cy="27622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Password is necessary which can’t be 00 00 00 00 before Kill Tags. Therefore, to kill a tag please change the content of password via </w:t>
      </w:r>
      <w:r>
        <w:rPr>
          <w:rFonts w:ascii="Arial" w:hAnsi="Arial" w:eastAsia="微软雅黑" w:cs="Arial"/>
          <w:b/>
        </w:rPr>
        <w:t xml:space="preserve">Write Tag Operation </w:t>
      </w:r>
      <w:r>
        <w:rPr>
          <w:rFonts w:ascii="Arial" w:hAnsi="Arial" w:eastAsia="微软雅黑" w:cs="Arial"/>
          <w:bCs/>
        </w:rPr>
        <w:t>first.</w:t>
      </w:r>
    </w:p>
    <w:p>
      <w:pPr>
        <w:jc w:val="left"/>
        <w:rPr>
          <w:rFonts w:ascii="Arial" w:hAnsi="Arial" w:eastAsia="微软雅黑" w:cs="Arial"/>
        </w:rPr>
      </w:pPr>
      <w:bookmarkStart w:id="157" w:name="OLE_LINK28"/>
      <w:bookmarkStart w:id="158" w:name="OLE_LINK27"/>
      <w:r>
        <w:rPr>
          <w:rFonts w:ascii="Arial" w:hAnsi="Arial" w:eastAsia="微软雅黑" w:cs="Arial"/>
        </w:rPr>
        <w:t>When tag is killed successfully, the information will display as follows:</w:t>
      </w:r>
      <w:bookmarkEnd w:id="157"/>
      <w:bookmarkEnd w:id="158"/>
    </w:p>
    <w:p>
      <w:pPr>
        <w:jc w:val="center"/>
        <w:rPr>
          <w:rFonts w:ascii="Arial" w:hAnsi="Arial" w:eastAsia="微软雅黑" w:cs="Arial"/>
        </w:rPr>
      </w:pPr>
      <w:r>
        <w:rPr>
          <w:rFonts w:ascii="Arial" w:hAnsi="Arial" w:eastAsia="微软雅黑" w:cs="Arial"/>
        </w:rPr>
        <w:drawing>
          <wp:inline distT="0" distB="0" distL="114300" distR="114300">
            <wp:extent cx="4701540" cy="1720850"/>
            <wp:effectExtent l="0" t="0" r="3810" b="1270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42"/>
                    <a:stretch>
                      <a:fillRect/>
                    </a:stretch>
                  </pic:blipFill>
                  <pic:spPr>
                    <a:xfrm>
                      <a:off x="0" y="0"/>
                      <a:ext cx="4701540" cy="1720850"/>
                    </a:xfrm>
                    <a:prstGeom prst="rect">
                      <a:avLst/>
                    </a:prstGeom>
                    <a:noFill/>
                    <a:ln w="9525">
                      <a:noFill/>
                    </a:ln>
                  </pic:spPr>
                </pic:pic>
              </a:graphicData>
            </a:graphic>
          </wp:inline>
        </w:drawing>
      </w:r>
    </w:p>
    <w:p>
      <w:pPr>
        <w:jc w:val="center"/>
        <w:rPr>
          <w:rFonts w:ascii="Arial" w:hAnsi="Arial" w:eastAsia="微软雅黑" w:cs="Arial"/>
        </w:rPr>
      </w:pPr>
    </w:p>
    <w:p>
      <w:pPr>
        <w:pStyle w:val="22"/>
        <w:jc w:val="left"/>
        <w:outlineLvl w:val="2"/>
        <w:rPr>
          <w:rFonts w:ascii="Arial" w:hAnsi="Arial" w:eastAsia="微软雅黑" w:cs="Arial"/>
          <w:i w:val="0"/>
        </w:rPr>
      </w:pPr>
      <w:bookmarkStart w:id="159" w:name="_Toc329183082"/>
      <w:bookmarkStart w:id="160" w:name="_Toc329183121"/>
      <w:bookmarkStart w:id="161" w:name="_Toc329183162"/>
      <w:bookmarkStart w:id="162" w:name="_Toc329183198"/>
      <w:bookmarkStart w:id="163" w:name="_Toc324182530"/>
      <w:bookmarkStart w:id="164" w:name="_Toc430942171"/>
      <w:bookmarkStart w:id="165" w:name="_Toc3802"/>
      <w:r>
        <w:rPr>
          <w:rFonts w:ascii="Arial" w:hAnsi="Arial" w:eastAsia="微软雅黑" w:cs="Arial"/>
          <w:i w:val="0"/>
        </w:rPr>
        <w:t>2.4.5</w:t>
      </w:r>
      <w:bookmarkEnd w:id="159"/>
      <w:bookmarkEnd w:id="160"/>
      <w:bookmarkEnd w:id="161"/>
      <w:bookmarkEnd w:id="162"/>
      <w:bookmarkEnd w:id="163"/>
      <w:r>
        <w:rPr>
          <w:rFonts w:ascii="Arial" w:hAnsi="Arial" w:eastAsia="微软雅黑" w:cs="Arial"/>
          <w:i w:val="0"/>
        </w:rPr>
        <w:t xml:space="preserve"> Tag Selection</w:t>
      </w:r>
      <w:bookmarkEnd w:id="164"/>
      <w:bookmarkEnd w:id="165"/>
    </w:p>
    <w:p>
      <w:pPr>
        <w:jc w:val="left"/>
        <w:rPr>
          <w:rFonts w:ascii="Arial" w:hAnsi="Arial" w:eastAsia="微软雅黑" w:cs="Arial"/>
        </w:rPr>
      </w:pPr>
      <w:r>
        <w:rPr>
          <w:rFonts w:ascii="Arial" w:hAnsi="Arial" w:eastAsia="微软雅黑" w:cs="Arial"/>
        </w:rPr>
        <w:t>No matter how many tags in RF region, we just want to access EPC tags which are already identified. Now, we can use the function of Tag Selection (EPC matching).</w:t>
      </w:r>
    </w:p>
    <w:p>
      <w:pPr>
        <w:jc w:val="left"/>
        <w:rPr>
          <w:rFonts w:ascii="Arial" w:hAnsi="Arial" w:eastAsia="微软雅黑" w:cs="Arial"/>
        </w:rPr>
      </w:pPr>
      <w:r>
        <w:rPr>
          <w:rFonts w:ascii="Arial" w:hAnsi="Arial" w:eastAsia="微软雅黑" w:cs="Arial"/>
        </w:rPr>
        <w:t xml:space="preserve">1. Inventory Tags in </w:t>
      </w:r>
      <w:r>
        <w:rPr>
          <w:rFonts w:ascii="Arial" w:hAnsi="Arial" w:eastAsia="微软雅黑" w:cs="Arial"/>
          <w:b/>
        </w:rPr>
        <w:t>Buffer Mode</w:t>
      </w:r>
      <w:r>
        <w:rPr>
          <w:rFonts w:ascii="Arial" w:hAnsi="Arial" w:eastAsia="微软雅黑" w:cs="Arial"/>
        </w:rPr>
        <w:t xml:space="preserve"> to get all tags’ EPC number.</w:t>
      </w:r>
    </w:p>
    <w:p>
      <w:pPr>
        <w:jc w:val="left"/>
        <w:rPr>
          <w:rFonts w:ascii="Arial" w:hAnsi="Arial" w:eastAsia="微软雅黑" w:cs="Arial"/>
        </w:rPr>
      </w:pPr>
      <w:r>
        <w:rPr>
          <w:rFonts w:ascii="Arial" w:hAnsi="Arial" w:eastAsia="微软雅黑" w:cs="Arial"/>
        </w:rPr>
        <w:t>2. Get tags in cache.</w:t>
      </w:r>
    </w:p>
    <w:p>
      <w:pPr>
        <w:jc w:val="left"/>
        <w:rPr>
          <w:rFonts w:ascii="Arial" w:hAnsi="Arial" w:eastAsia="微软雅黑" w:cs="Arial"/>
        </w:rPr>
      </w:pPr>
      <w:r>
        <w:rPr>
          <w:rFonts w:ascii="Arial" w:hAnsi="Arial" w:eastAsia="微软雅黑" w:cs="Arial"/>
        </w:rPr>
        <w:t>3. Access tags and choose the EPC NO. which is needed , as illustrated below:</w:t>
      </w:r>
    </w:p>
    <w:p>
      <w:pPr>
        <w:jc w:val="center"/>
        <w:rPr>
          <w:rFonts w:ascii="Arial" w:hAnsi="Arial" w:eastAsia="微软雅黑" w:cs="Arial"/>
        </w:rPr>
      </w:pPr>
      <w:r>
        <w:rPr>
          <w:rFonts w:ascii="Arial" w:hAnsi="Arial" w:eastAsia="微软雅黑" w:cs="Arial"/>
        </w:rPr>
        <w:drawing>
          <wp:inline distT="0" distB="0" distL="114300" distR="114300">
            <wp:extent cx="5484495" cy="1753235"/>
            <wp:effectExtent l="0" t="0" r="1905" b="18415"/>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43"/>
                    <a:stretch>
                      <a:fillRect/>
                    </a:stretch>
                  </pic:blipFill>
                  <pic:spPr>
                    <a:xfrm>
                      <a:off x="0" y="0"/>
                      <a:ext cx="5484495" cy="1753235"/>
                    </a:xfrm>
                    <a:prstGeom prst="rect">
                      <a:avLst/>
                    </a:prstGeom>
                    <a:noFill/>
                    <a:ln w="9525">
                      <a:noFill/>
                    </a:ln>
                  </pic:spPr>
                </pic:pic>
              </a:graphicData>
            </a:graphic>
          </wp:inline>
        </w:drawing>
      </w:r>
    </w:p>
    <w:p>
      <w:pPr>
        <w:jc w:val="center"/>
        <w:rPr>
          <w:rFonts w:ascii="Arial" w:hAnsi="Arial" w:eastAsia="微软雅黑" w:cs="Arial"/>
        </w:rPr>
      </w:pPr>
    </w:p>
    <w:p>
      <w:pPr>
        <w:jc w:val="left"/>
        <w:rPr>
          <w:rFonts w:ascii="Arial" w:hAnsi="Arial" w:eastAsia="微软雅黑" w:cs="Arial"/>
        </w:rPr>
      </w:pPr>
      <w:r>
        <w:rPr>
          <w:rFonts w:ascii="Arial" w:hAnsi="Arial" w:eastAsia="微软雅黑" w:cs="Arial"/>
        </w:rPr>
        <w:t xml:space="preserve">After choosing the tag, please click </w:t>
      </w:r>
      <w:r>
        <w:rPr>
          <w:rFonts w:ascii="Arial" w:hAnsi="Arial" w:eastAsia="微软雅黑" w:cs="Arial"/>
          <w:b/>
        </w:rPr>
        <w:t>Select</w:t>
      </w:r>
      <w:r>
        <w:rPr>
          <w:rFonts w:ascii="Arial" w:hAnsi="Arial" w:eastAsia="微软雅黑" w:cs="Arial"/>
        </w:rPr>
        <w:t xml:space="preserve"> and the screen will display as follows:</w:t>
      </w:r>
    </w:p>
    <w:p>
      <w:pPr>
        <w:jc w:val="center"/>
        <w:rPr>
          <w:rFonts w:ascii="Arial" w:hAnsi="Arial" w:eastAsia="微软雅黑" w:cs="Arial"/>
        </w:rPr>
      </w:pPr>
      <w:r>
        <w:rPr>
          <w:rFonts w:ascii="Arial" w:hAnsi="Arial" w:eastAsia="微软雅黑" w:cs="Arial"/>
        </w:rPr>
        <w:drawing>
          <wp:inline distT="0" distB="0" distL="114300" distR="114300">
            <wp:extent cx="5489575" cy="276225"/>
            <wp:effectExtent l="0" t="0" r="15875" b="9525"/>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pic:cNvPicPr>
                      <a:picLocks noChangeAspect="1"/>
                    </pic:cNvPicPr>
                  </pic:nvPicPr>
                  <pic:blipFill>
                    <a:blip r:embed="rId44"/>
                    <a:stretch>
                      <a:fillRect/>
                    </a:stretch>
                  </pic:blipFill>
                  <pic:spPr>
                    <a:xfrm>
                      <a:off x="0" y="0"/>
                      <a:ext cx="5489575" cy="276225"/>
                    </a:xfrm>
                    <a:prstGeom prst="rect">
                      <a:avLst/>
                    </a:prstGeom>
                    <a:noFill/>
                    <a:ln w="9525">
                      <a:noFill/>
                    </a:ln>
                  </pic:spPr>
                </pic:pic>
              </a:graphicData>
            </a:graphic>
          </wp:inline>
        </w:drawing>
      </w:r>
    </w:p>
    <w:p>
      <w:pPr>
        <w:jc w:val="center"/>
        <w:rPr>
          <w:rFonts w:ascii="Arial" w:hAnsi="Arial" w:eastAsia="微软雅黑" w:cs="Arial"/>
        </w:rPr>
      </w:pPr>
    </w:p>
    <w:p>
      <w:pPr>
        <w:jc w:val="left"/>
        <w:rPr>
          <w:rFonts w:ascii="Arial" w:hAnsi="Arial" w:eastAsia="微软雅黑" w:cs="Arial"/>
        </w:rPr>
      </w:pPr>
      <w:r>
        <w:rPr>
          <w:rFonts w:ascii="Arial" w:hAnsi="Arial" w:eastAsia="微软雅黑" w:cs="Arial"/>
        </w:rPr>
        <w:t xml:space="preserve">We could see that the column on the left for </w:t>
      </w:r>
      <w:r>
        <w:rPr>
          <w:rFonts w:ascii="Arial" w:hAnsi="Arial" w:eastAsia="微软雅黑" w:cs="Arial"/>
          <w:b/>
        </w:rPr>
        <w:t>Selected Tag</w:t>
      </w:r>
      <w:r>
        <w:rPr>
          <w:rFonts w:ascii="Arial" w:hAnsi="Arial" w:eastAsia="微软雅黑" w:cs="Arial"/>
        </w:rPr>
        <w:t xml:space="preserve"> has been selected. Next, all the operations are based on the tag with this EPC NO. </w:t>
      </w:r>
    </w:p>
    <w:p>
      <w:pPr>
        <w:jc w:val="left"/>
        <w:rPr>
          <w:rFonts w:ascii="Arial" w:hAnsi="Arial" w:eastAsia="微软雅黑" w:cs="Arial"/>
        </w:rPr>
      </w:pPr>
      <w:r>
        <w:rPr>
          <w:rFonts w:ascii="Arial" w:hAnsi="Arial" w:eastAsia="微软雅黑" w:cs="Arial"/>
        </w:rPr>
        <w:t>If you want to cancel the match of EPC, just deselect the column for</w:t>
      </w:r>
      <w:r>
        <w:rPr>
          <w:rFonts w:ascii="Arial" w:hAnsi="Arial" w:eastAsia="微软雅黑" w:cs="Arial"/>
          <w:b/>
        </w:rPr>
        <w:t xml:space="preserve"> Selected Tag</w:t>
      </w:r>
      <w:r>
        <w:rPr>
          <w:rFonts w:ascii="Arial" w:hAnsi="Arial" w:eastAsia="微软雅黑" w:cs="Arial"/>
        </w:rPr>
        <w:t>, as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72576" behindDoc="0" locked="0" layoutInCell="1" allowOverlap="1">
                <wp:simplePos x="0" y="0"/>
                <wp:positionH relativeFrom="column">
                  <wp:posOffset>414020</wp:posOffset>
                </wp:positionH>
                <wp:positionV relativeFrom="paragraph">
                  <wp:posOffset>126365</wp:posOffset>
                </wp:positionV>
                <wp:extent cx="650240" cy="156210"/>
                <wp:effectExtent l="0" t="0" r="16510" b="15240"/>
                <wp:wrapNone/>
                <wp:docPr id="42" name="Oval 30"/>
                <wp:cNvGraphicFramePr/>
                <a:graphic xmlns:a="http://schemas.openxmlformats.org/drawingml/2006/main">
                  <a:graphicData uri="http://schemas.microsoft.com/office/word/2010/wordprocessingShape">
                    <wps:wsp>
                      <wps:cNvSpPr/>
                      <wps:spPr>
                        <a:xfrm>
                          <a:off x="0" y="0"/>
                          <a:ext cx="650240" cy="156210"/>
                        </a:xfrm>
                        <a:prstGeom prst="ellipse">
                          <a:avLst/>
                        </a:prstGeom>
                        <a:pattFill prst="pct5">
                          <a:fgClr>
                            <a:srgbClr val="FFFFFF">
                              <a:alpha val="0"/>
                            </a:srgbClr>
                          </a:fgClr>
                          <a:bgClr>
                            <a:srgbClr val="FFFFFF">
                              <a:alpha val="0"/>
                            </a:srgbClr>
                          </a:bgClr>
                        </a:pattFill>
                        <a:ln w="10160" cap="flat" cmpd="sng">
                          <a:solidFill>
                            <a:srgbClr val="FF0000"/>
                          </a:solidFill>
                          <a:prstDash val="solid"/>
                          <a:headEnd type="none" w="med" len="med"/>
                          <a:tailEnd type="none" w="med" len="med"/>
                        </a:ln>
                      </wps:spPr>
                      <wps:bodyPr upright="1"/>
                    </wps:wsp>
                  </a:graphicData>
                </a:graphic>
              </wp:anchor>
            </w:drawing>
          </mc:Choice>
          <mc:Fallback>
            <w:pict>
              <v:shape id="Oval 30" o:spid="_x0000_s1026" o:spt="3" type="#_x0000_t3" style="position:absolute;left:0pt;margin-left:32.6pt;margin-top:9.95pt;height:12.3pt;width:51.2pt;z-index:251672576;mso-width-relative:page;mso-height-relative:page;" fillcolor="#FFFFFF" filled="t" stroked="t" coordsize="21600,21600" o:gfxdata="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0R2/WAAAACAEAAA8AAAAAAAAAAQAgAAAAIgAAAGRycy9kb3ducmV2LnhtbFBLAQIU&#10;ABQAAAAIAIdO4kC3LWbo9QEAAEwEAAAOAAAAAAAAAAEAIAAAACUBAABkcnMvZTJvRG9jLnhtbFBL&#10;BQYAAAAABgAGAFkBAACMBQAAAAA=&#10;">
                <v:fill type="pattern" on="t" color2="#FFFFFF" opacity="0f" o:opacity2="0f" focussize="0,0" r:id="rId21"/>
                <v:stroke weight="0.8pt" color="#FF0000" joinstyle="round"/>
                <v:imagedata o:title=""/>
                <o:lock v:ext="edit" aspectratio="f"/>
              </v:shape>
            </w:pict>
          </mc:Fallback>
        </mc:AlternateContent>
      </w:r>
      <w:r>
        <w:rPr>
          <w:rFonts w:ascii="Arial" w:hAnsi="Arial" w:eastAsia="微软雅黑" w:cs="Arial"/>
        </w:rPr>
        <w:drawing>
          <wp:inline distT="0" distB="0" distL="114300" distR="114300">
            <wp:extent cx="5489575" cy="276225"/>
            <wp:effectExtent l="0" t="0" r="15875" b="9525"/>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5"/>
                    <a:stretch>
                      <a:fillRect/>
                    </a:stretch>
                  </pic:blipFill>
                  <pic:spPr>
                    <a:xfrm>
                      <a:off x="0" y="0"/>
                      <a:ext cx="5489575" cy="276225"/>
                    </a:xfrm>
                    <a:prstGeom prst="rect">
                      <a:avLst/>
                    </a:prstGeom>
                    <a:noFill/>
                    <a:ln w="9525">
                      <a:noFill/>
                    </a:ln>
                  </pic:spPr>
                </pic:pic>
              </a:graphicData>
            </a:graphic>
          </wp:inline>
        </w:drawing>
      </w:r>
    </w:p>
    <w:p>
      <w:pPr>
        <w:jc w:val="center"/>
        <w:rPr>
          <w:rFonts w:ascii="Arial" w:hAnsi="Arial" w:eastAsia="微软雅黑" w:cs="Arial"/>
        </w:rPr>
      </w:pPr>
    </w:p>
    <w:p>
      <w:pPr>
        <w:jc w:val="center"/>
        <w:rPr>
          <w:rFonts w:ascii="Arial" w:hAnsi="Arial" w:eastAsia="微软雅黑" w:cs="Arial"/>
        </w:rPr>
      </w:pPr>
    </w:p>
    <w:p>
      <w:pPr>
        <w:pStyle w:val="22"/>
        <w:jc w:val="left"/>
        <w:outlineLvl w:val="2"/>
        <w:rPr>
          <w:rFonts w:ascii="Arial" w:hAnsi="Arial" w:eastAsia="微软雅黑" w:cs="Arial"/>
          <w:i w:val="0"/>
        </w:rPr>
      </w:pPr>
      <w:bookmarkStart w:id="166" w:name="_Toc329183083"/>
      <w:bookmarkStart w:id="167" w:name="_Toc329183122"/>
      <w:bookmarkStart w:id="168" w:name="_Toc329183163"/>
      <w:bookmarkStart w:id="169" w:name="_Toc329183199"/>
      <w:bookmarkStart w:id="170" w:name="_Toc324182531"/>
      <w:bookmarkStart w:id="171" w:name="_Toc430942172"/>
      <w:bookmarkStart w:id="172" w:name="_Toc24304"/>
      <w:r>
        <w:rPr>
          <w:rFonts w:ascii="Arial" w:hAnsi="Arial" w:eastAsia="微软雅黑" w:cs="Arial"/>
          <w:i w:val="0"/>
        </w:rPr>
        <w:t>2.4.6</w:t>
      </w:r>
      <w:bookmarkEnd w:id="166"/>
      <w:bookmarkEnd w:id="167"/>
      <w:bookmarkEnd w:id="168"/>
      <w:bookmarkEnd w:id="169"/>
      <w:bookmarkEnd w:id="170"/>
      <w:r>
        <w:rPr>
          <w:rFonts w:ascii="Arial" w:hAnsi="Arial" w:eastAsia="微软雅黑" w:cs="Arial"/>
          <w:i w:val="0"/>
        </w:rPr>
        <w:t xml:space="preserve"> Error Display Might Be Returned</w:t>
      </w:r>
      <w:bookmarkEnd w:id="171"/>
      <w:bookmarkEnd w:id="172"/>
    </w:p>
    <w:p>
      <w:pPr>
        <w:jc w:val="left"/>
        <w:rPr>
          <w:rFonts w:ascii="Arial" w:hAnsi="Arial" w:eastAsia="微软雅黑" w:cs="Arial"/>
        </w:rPr>
      </w:pPr>
      <w:r>
        <w:rPr>
          <w:rFonts w:ascii="Arial" w:hAnsi="Arial" w:eastAsia="微软雅黑" w:cs="Arial"/>
        </w:rPr>
        <w:t>Errors occur if wrong operations done:</w:t>
      </w:r>
    </w:p>
    <w:p>
      <w:pPr>
        <w:jc w:val="left"/>
        <w:rPr>
          <w:rFonts w:ascii="Arial" w:hAnsi="Arial" w:eastAsia="微软雅黑" w:cs="Arial"/>
        </w:rPr>
      </w:pPr>
    </w:p>
    <w:p>
      <w:pPr>
        <w:jc w:val="left"/>
        <w:rPr>
          <w:rFonts w:ascii="Arial" w:hAnsi="Arial" w:eastAsia="微软雅黑" w:cs="Arial"/>
        </w:rPr>
      </w:pPr>
      <w:r>
        <w:rPr>
          <w:rFonts w:hint="eastAsia" w:ascii="宋体" w:hAnsi="宋体" w:eastAsia="宋体" w:cs="宋体"/>
        </w:rPr>
        <w:t>◆</w:t>
      </w:r>
      <w:r>
        <w:rPr>
          <w:rFonts w:ascii="Arial" w:hAnsi="Arial" w:eastAsia="微软雅黑" w:cs="Arial"/>
        </w:rPr>
        <w:t xml:space="preserve"> Inventory success, access failure:</w:t>
      </w:r>
    </w:p>
    <w:p>
      <w:pPr>
        <w:jc w:val="center"/>
        <w:rPr>
          <w:rFonts w:ascii="Arial" w:hAnsi="Arial" w:eastAsia="微软雅黑" w:cs="Arial"/>
        </w:rPr>
      </w:pPr>
      <w:r>
        <w:rPr>
          <w:rFonts w:ascii="Arial" w:hAnsi="Arial" w:eastAsia="微软雅黑" w:cs="Arial"/>
        </w:rPr>
        <w:drawing>
          <wp:inline distT="0" distB="0" distL="114300" distR="114300">
            <wp:extent cx="5270500" cy="827405"/>
            <wp:effectExtent l="0" t="0" r="6350" b="1079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6"/>
                    <a:stretch>
                      <a:fillRect/>
                    </a:stretch>
                  </pic:blipFill>
                  <pic:spPr>
                    <a:xfrm>
                      <a:off x="0" y="0"/>
                      <a:ext cx="5270500" cy="82740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There are two steps to get access to tags: firstly, tag inventory; secondly, access tags. Picture above shows the inventory is successful, but we can’t access to tags.</w:t>
      </w:r>
    </w:p>
    <w:p>
      <w:pPr>
        <w:jc w:val="left"/>
        <w:rPr>
          <w:rFonts w:ascii="Arial" w:hAnsi="Arial" w:eastAsia="微软雅黑" w:cs="Arial"/>
        </w:rPr>
      </w:pPr>
      <w:r>
        <w:rPr>
          <w:rFonts w:ascii="Arial" w:hAnsi="Arial" w:eastAsia="微软雅黑" w:cs="Arial"/>
        </w:rPr>
        <w:t>Two reasons why:</w:t>
      </w:r>
    </w:p>
    <w:p>
      <w:pPr>
        <w:numPr>
          <w:ilvl w:val="0"/>
          <w:numId w:val="2"/>
        </w:numPr>
        <w:jc w:val="left"/>
        <w:rPr>
          <w:rFonts w:ascii="Arial" w:hAnsi="Arial" w:eastAsia="微软雅黑" w:cs="Arial"/>
        </w:rPr>
      </w:pPr>
      <w:r>
        <w:rPr>
          <w:rFonts w:ascii="Arial" w:hAnsi="Arial" w:eastAsia="微软雅黑" w:cs="Arial"/>
        </w:rPr>
        <w:t xml:space="preserve">Parameters incorrect: for example, zones(password/ EPC/ TID/ User) to be read do not exist. </w:t>
      </w:r>
    </w:p>
    <w:p>
      <w:pPr>
        <w:numPr>
          <w:ilvl w:val="0"/>
          <w:numId w:val="2"/>
        </w:numPr>
        <w:jc w:val="left"/>
        <w:rPr>
          <w:rFonts w:ascii="Arial" w:hAnsi="Arial" w:eastAsia="微软雅黑" w:cs="Arial"/>
        </w:rPr>
      </w:pPr>
      <w:r>
        <w:rPr>
          <w:rFonts w:ascii="Arial" w:hAnsi="Arial" w:eastAsia="微软雅黑" w:cs="Arial"/>
        </w:rPr>
        <w:t>Tags beyond the area that the RF could cover: distance when accessing to tags is about 60%-70% of tag inventory; in this case, please proceed the tag closer to antenna.</w:t>
      </w:r>
    </w:p>
    <w:p>
      <w:pPr>
        <w:jc w:val="left"/>
        <w:rPr>
          <w:rFonts w:ascii="Arial" w:hAnsi="Arial" w:eastAsia="微软雅黑" w:cs="Arial"/>
        </w:rPr>
      </w:pPr>
    </w:p>
    <w:p>
      <w:pPr>
        <w:jc w:val="left"/>
        <w:rPr>
          <w:rFonts w:ascii="Arial" w:hAnsi="Arial" w:eastAsia="微软雅黑" w:cs="Arial"/>
        </w:rPr>
      </w:pPr>
      <w:r>
        <w:rPr>
          <w:rFonts w:hint="eastAsia" w:ascii="宋体" w:hAnsi="宋体" w:eastAsia="宋体" w:cs="宋体"/>
        </w:rPr>
        <w:t>◆</w:t>
      </w:r>
      <w:r>
        <w:rPr>
          <w:rFonts w:ascii="Arial" w:hAnsi="Arial" w:eastAsia="微软雅黑" w:cs="Arial"/>
        </w:rPr>
        <w:t xml:space="preserve"> Wrong password:</w:t>
      </w:r>
    </w:p>
    <w:p>
      <w:pPr>
        <w:jc w:val="center"/>
        <w:rPr>
          <w:rFonts w:ascii="Arial" w:hAnsi="Arial" w:eastAsia="微软雅黑" w:cs="Arial"/>
        </w:rPr>
      </w:pPr>
      <w:r>
        <w:rPr>
          <w:rFonts w:ascii="Arial" w:hAnsi="Arial" w:eastAsia="微软雅黑" w:cs="Arial"/>
        </w:rPr>
        <w:drawing>
          <wp:inline distT="0" distB="0" distL="114300" distR="114300">
            <wp:extent cx="5480685" cy="868045"/>
            <wp:effectExtent l="0" t="0" r="5715" b="825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7"/>
                    <a:stretch>
                      <a:fillRect/>
                    </a:stretch>
                  </pic:blipFill>
                  <pic:spPr>
                    <a:xfrm>
                      <a:off x="0" y="0"/>
                      <a:ext cx="5480685" cy="868045"/>
                    </a:xfrm>
                    <a:prstGeom prst="rect">
                      <a:avLst/>
                    </a:prstGeom>
                    <a:noFill/>
                    <a:ln w="9525">
                      <a:noFill/>
                    </a:ln>
                  </pic:spPr>
                </pic:pic>
              </a:graphicData>
            </a:graphic>
          </wp:inline>
        </w:drawing>
      </w:r>
    </w:p>
    <w:p>
      <w:pPr>
        <w:jc w:val="left"/>
        <w:rPr>
          <w:rFonts w:ascii="Arial" w:hAnsi="Arial" w:eastAsia="微软雅黑" w:cs="Arial"/>
        </w:rPr>
      </w:pPr>
      <w:bookmarkStart w:id="173" w:name="OLE_LINK8"/>
      <w:r>
        <w:rPr>
          <w:rFonts w:ascii="Arial" w:hAnsi="Arial" w:eastAsia="微软雅黑" w:cs="Arial"/>
        </w:rPr>
        <w:t>Reason why:</w:t>
      </w:r>
      <w:bookmarkEnd w:id="173"/>
      <w:r>
        <w:rPr>
          <w:rFonts w:ascii="Arial" w:hAnsi="Arial" w:eastAsia="微软雅黑" w:cs="Arial"/>
        </w:rPr>
        <w:t xml:space="preserve"> wrong password is set.</w:t>
      </w:r>
    </w:p>
    <w:p>
      <w:pPr>
        <w:jc w:val="left"/>
        <w:rPr>
          <w:rFonts w:ascii="Arial" w:hAnsi="Arial" w:eastAsia="微软雅黑" w:cs="Arial"/>
        </w:rPr>
      </w:pPr>
    </w:p>
    <w:p>
      <w:pPr>
        <w:jc w:val="left"/>
        <w:rPr>
          <w:rFonts w:ascii="Arial" w:hAnsi="Arial" w:eastAsia="微软雅黑" w:cs="Arial"/>
        </w:rPr>
      </w:pPr>
      <w:r>
        <w:rPr>
          <w:rFonts w:hint="eastAsia" w:ascii="宋体" w:hAnsi="宋体" w:eastAsia="宋体" w:cs="宋体"/>
        </w:rPr>
        <w:t>◆</w:t>
      </w:r>
      <w:r>
        <w:rPr>
          <w:rFonts w:ascii="Arial" w:hAnsi="Arial" w:eastAsia="微软雅黑" w:cs="Arial"/>
        </w:rPr>
        <w:t xml:space="preserve"> No tags to be operated：</w:t>
      </w:r>
    </w:p>
    <w:p>
      <w:pPr>
        <w:jc w:val="center"/>
        <w:rPr>
          <w:rFonts w:ascii="Arial" w:hAnsi="Arial" w:eastAsia="微软雅黑" w:cs="Arial"/>
        </w:rPr>
      </w:pPr>
      <w:r>
        <w:rPr>
          <w:rFonts w:ascii="Arial" w:hAnsi="Arial" w:eastAsia="微软雅黑" w:cs="Arial"/>
        </w:rPr>
        <w:drawing>
          <wp:inline distT="0" distB="0" distL="114300" distR="114300">
            <wp:extent cx="5480685" cy="868045"/>
            <wp:effectExtent l="0" t="0" r="5715" b="8255"/>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8"/>
                    <a:stretch>
                      <a:fillRect/>
                    </a:stretch>
                  </pic:blipFill>
                  <pic:spPr>
                    <a:xfrm>
                      <a:off x="0" y="0"/>
                      <a:ext cx="5480685" cy="86804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Reason why: </w:t>
      </w:r>
      <w:bookmarkStart w:id="174" w:name="OLE_LINK11"/>
      <w:r>
        <w:rPr>
          <w:rFonts w:ascii="Arial" w:hAnsi="Arial" w:eastAsia="微软雅黑" w:cs="Arial"/>
        </w:rPr>
        <w:t>Tags beyond the area that the RF could cover.</w:t>
      </w:r>
      <w:bookmarkEnd w:id="174"/>
    </w:p>
    <w:p>
      <w:pPr>
        <w:jc w:val="left"/>
        <w:rPr>
          <w:rFonts w:ascii="Arial" w:hAnsi="Arial" w:eastAsia="微软雅黑" w:cs="Arial"/>
          <w:iCs/>
        </w:rPr>
      </w:pPr>
      <w:r>
        <w:rPr>
          <w:rFonts w:ascii="Arial" w:hAnsi="Arial" w:eastAsia="微软雅黑" w:cs="Arial"/>
          <w:iCs/>
        </w:rPr>
        <w:t xml:space="preserve">For more information about the operation history returned, please defer to the document: </w:t>
      </w:r>
      <w:r>
        <w:rPr>
          <w:rFonts w:ascii="Arial" w:hAnsi="Arial" w:eastAsia="微软雅黑" w:cs="Arial"/>
          <w:b/>
          <w:bCs/>
          <w:iCs/>
        </w:rPr>
        <w:t>UHF RFID Reader Serial Interface Protocol V3.1.</w:t>
      </w:r>
    </w:p>
    <w:p>
      <w:pPr>
        <w:jc w:val="left"/>
        <w:rPr>
          <w:rFonts w:ascii="Arial" w:hAnsi="Arial" w:eastAsia="微软雅黑" w:cs="Arial"/>
          <w:iCs/>
        </w:rPr>
      </w:pPr>
    </w:p>
    <w:p>
      <w:pPr>
        <w:pStyle w:val="21"/>
        <w:jc w:val="left"/>
        <w:rPr>
          <w:rFonts w:ascii="Arial" w:hAnsi="Arial" w:eastAsia="微软雅黑" w:cs="Arial"/>
          <w:color w:val="C00000"/>
        </w:rPr>
      </w:pPr>
      <w:bookmarkStart w:id="175" w:name="_Toc324182532"/>
      <w:bookmarkStart w:id="176" w:name="_Toc430942173"/>
      <w:bookmarkStart w:id="177" w:name="_Toc29054"/>
      <w:r>
        <w:rPr>
          <w:rFonts w:ascii="Arial" w:hAnsi="Arial" w:eastAsia="微软雅黑" w:cs="Arial"/>
          <w:color w:val="C00000"/>
        </w:rPr>
        <w:t>2.5</w:t>
      </w:r>
      <w:bookmarkEnd w:id="175"/>
      <w:r>
        <w:rPr>
          <w:rFonts w:ascii="Arial" w:hAnsi="Arial" w:eastAsia="微软雅黑" w:cs="Arial"/>
          <w:color w:val="C00000"/>
        </w:rPr>
        <w:t xml:space="preserve"> Accessing &amp; Inventorying ISO-18000-6B Tag</w:t>
      </w:r>
      <w:bookmarkEnd w:id="176"/>
      <w:bookmarkEnd w:id="177"/>
    </w:p>
    <w:p>
      <w:pPr>
        <w:pStyle w:val="21"/>
        <w:jc w:val="left"/>
        <w:rPr>
          <w:rFonts w:ascii="Arial" w:hAnsi="Arial" w:eastAsia="微软雅黑" w:cs="Arial"/>
        </w:rPr>
      </w:pPr>
    </w:p>
    <w:p>
      <w:pPr>
        <w:pStyle w:val="22"/>
        <w:jc w:val="left"/>
        <w:outlineLvl w:val="2"/>
        <w:rPr>
          <w:rFonts w:ascii="Arial" w:hAnsi="Arial" w:eastAsia="微软雅黑" w:cs="Arial"/>
          <w:i w:val="0"/>
        </w:rPr>
      </w:pPr>
      <w:bookmarkStart w:id="178" w:name="_Toc324182533"/>
      <w:bookmarkStart w:id="179" w:name="_Toc430942174"/>
      <w:bookmarkStart w:id="180" w:name="_Toc21653"/>
      <w:r>
        <w:rPr>
          <w:rFonts w:ascii="Arial" w:hAnsi="Arial" w:eastAsia="微软雅黑" w:cs="Arial"/>
          <w:i w:val="0"/>
        </w:rPr>
        <w:t>2.5.1</w:t>
      </w:r>
      <w:bookmarkEnd w:id="178"/>
      <w:r>
        <w:rPr>
          <w:rFonts w:ascii="Arial" w:hAnsi="Arial" w:eastAsia="微软雅黑" w:cs="Arial"/>
          <w:i w:val="0"/>
        </w:rPr>
        <w:t xml:space="preserve"> ISO-18000-6B Tag</w:t>
      </w:r>
      <w:bookmarkEnd w:id="179"/>
      <w:r>
        <w:rPr>
          <w:rFonts w:ascii="Arial" w:hAnsi="Arial" w:eastAsia="微软雅黑" w:cs="Arial"/>
          <w:i w:val="0"/>
        </w:rPr>
        <w:t xml:space="preserve"> Inventory</w:t>
      </w:r>
      <w:bookmarkEnd w:id="180"/>
    </w:p>
    <w:p>
      <w:pPr>
        <w:jc w:val="left"/>
        <w:rPr>
          <w:rFonts w:ascii="Arial" w:hAnsi="Arial" w:eastAsia="微软雅黑" w:cs="Arial"/>
        </w:rPr>
      </w:pPr>
      <w:r>
        <w:rPr>
          <w:rFonts w:ascii="Arial" w:hAnsi="Arial" w:eastAsia="微软雅黑" w:cs="Arial"/>
        </w:rPr>
        <w:t xml:space="preserve">Operating </w:t>
      </w:r>
      <w:bookmarkStart w:id="181" w:name="OLE_LINK12"/>
      <w:r>
        <w:rPr>
          <w:rFonts w:ascii="Arial" w:hAnsi="Arial" w:eastAsia="微软雅黑" w:cs="Arial"/>
        </w:rPr>
        <w:t>ISO-18000-6B</w:t>
      </w:r>
      <w:bookmarkEnd w:id="181"/>
      <w:r>
        <w:rPr>
          <w:rFonts w:ascii="Arial" w:hAnsi="Arial" w:eastAsia="微软雅黑" w:cs="Arial"/>
        </w:rPr>
        <w:t xml:space="preserve"> Tag is similar to ISO-18000-6C but it will be easier, since </w:t>
      </w:r>
      <w:r>
        <w:rPr>
          <w:rFonts w:ascii="Arial" w:hAnsi="Arial" w:eastAsia="微软雅黑" w:cs="Arial"/>
          <w:b/>
        </w:rPr>
        <w:t xml:space="preserve">Real-time </w:t>
      </w:r>
      <w:r>
        <w:rPr>
          <w:rFonts w:ascii="Arial" w:hAnsi="Arial" w:eastAsia="微软雅黑" w:cs="Arial"/>
          <w:bCs/>
        </w:rPr>
        <w:t xml:space="preserve">is the only mode for </w:t>
      </w:r>
      <w:r>
        <w:rPr>
          <w:rFonts w:ascii="Arial" w:hAnsi="Arial" w:eastAsia="微软雅黑" w:cs="Arial"/>
        </w:rPr>
        <w:t>ISO-18000-6B tags inventory, as illustrated below:</w:t>
      </w:r>
    </w:p>
    <w:p>
      <w:pPr>
        <w:jc w:val="center"/>
        <w:rPr>
          <w:rFonts w:ascii="Arial" w:hAnsi="Arial" w:eastAsia="微软雅黑" w:cs="Arial"/>
        </w:rPr>
      </w:pPr>
      <w:r>
        <w:rPr>
          <w:rFonts w:ascii="Arial" w:hAnsi="Arial" w:eastAsia="微软雅黑" w:cs="Arial"/>
        </w:rPr>
        <w:drawing>
          <wp:inline distT="0" distB="0" distL="114300" distR="114300">
            <wp:extent cx="4319905" cy="3239770"/>
            <wp:effectExtent l="0" t="0" r="4445" b="0"/>
            <wp:docPr id="4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pic:cNvPicPr>
                      <a:picLocks noChangeAspect="1"/>
                    </pic:cNvPicPr>
                  </pic:nvPicPr>
                  <pic:blipFill>
                    <a:blip r:embed="rId49"/>
                    <a:stretch>
                      <a:fillRect/>
                    </a:stretch>
                  </pic:blipFill>
                  <pic:spPr>
                    <a:xfrm>
                      <a:off x="0" y="0"/>
                      <a:ext cx="4320000" cy="3240000"/>
                    </a:xfrm>
                    <a:prstGeom prst="rect">
                      <a:avLst/>
                    </a:prstGeom>
                    <a:noFill/>
                    <a:ln w="9525">
                      <a:noFill/>
                    </a:ln>
                  </pic:spPr>
                </pic:pic>
              </a:graphicData>
            </a:graphic>
          </wp:inline>
        </w:drawing>
      </w:r>
    </w:p>
    <w:p>
      <w:pPr>
        <w:jc w:val="left"/>
        <w:rPr>
          <w:rFonts w:ascii="Arial" w:hAnsi="Arial" w:eastAsia="微软雅黑" w:cs="Arial"/>
        </w:rPr>
      </w:pPr>
    </w:p>
    <w:p>
      <w:pPr>
        <w:jc w:val="left"/>
        <w:rPr>
          <w:rFonts w:ascii="Arial" w:hAnsi="Arial" w:eastAsia="微软雅黑" w:cs="Arial"/>
        </w:rPr>
      </w:pPr>
      <w:r>
        <w:rPr>
          <w:rFonts w:ascii="Arial" w:hAnsi="Arial" w:eastAsia="微软雅黑" w:cs="Arial"/>
        </w:rPr>
        <w:t>Each time when the reader identifies a tag’s UID, the buzzer will sound with a short beep. If the buzzer sounds with a long beep, it means the reader start the anti-collision function and identifies multiple tags at the same time.</w:t>
      </w:r>
    </w:p>
    <w:p>
      <w:pPr>
        <w:jc w:val="left"/>
        <w:rPr>
          <w:rFonts w:ascii="Arial" w:hAnsi="Arial" w:eastAsia="微软雅黑" w:cs="Arial"/>
        </w:rPr>
      </w:pPr>
    </w:p>
    <w:p>
      <w:pPr>
        <w:pStyle w:val="22"/>
        <w:jc w:val="left"/>
        <w:outlineLvl w:val="2"/>
        <w:rPr>
          <w:rFonts w:ascii="Arial" w:hAnsi="Arial" w:eastAsia="微软雅黑" w:cs="Arial"/>
          <w:i w:val="0"/>
        </w:rPr>
      </w:pPr>
      <w:bookmarkStart w:id="182" w:name="_Toc324182534"/>
      <w:bookmarkStart w:id="183" w:name="_Toc430942175"/>
      <w:bookmarkStart w:id="184" w:name="_Toc12664"/>
      <w:r>
        <w:rPr>
          <w:rFonts w:ascii="Arial" w:hAnsi="Arial" w:eastAsia="微软雅黑" w:cs="Arial"/>
          <w:i w:val="0"/>
        </w:rPr>
        <w:t>2.5.2</w:t>
      </w:r>
      <w:bookmarkEnd w:id="182"/>
      <w:r>
        <w:rPr>
          <w:rFonts w:ascii="Arial" w:hAnsi="Arial" w:eastAsia="微软雅黑" w:cs="Arial"/>
          <w:i w:val="0"/>
        </w:rPr>
        <w:t xml:space="preserve"> Accessing to ISO-18000-6B Tag</w:t>
      </w:r>
      <w:bookmarkEnd w:id="183"/>
      <w:bookmarkEnd w:id="184"/>
    </w:p>
    <w:p>
      <w:pPr>
        <w:jc w:val="left"/>
        <w:rPr>
          <w:rFonts w:ascii="Arial" w:hAnsi="Arial" w:eastAsia="微软雅黑" w:cs="Arial"/>
        </w:rPr>
      </w:pPr>
      <w:r>
        <w:rPr>
          <w:rFonts w:ascii="Arial" w:hAnsi="Arial" w:eastAsia="微软雅黑" w:cs="Arial"/>
        </w:rPr>
        <w:t>There is only one tag available each time when we get access to ISO-18000-6B tag. After stopping inventory, please click the Tag UID on the left list to choose the tag you would like to do the operation, as illustrated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73600" behindDoc="0" locked="0" layoutInCell="1" allowOverlap="1">
                <wp:simplePos x="0" y="0"/>
                <wp:positionH relativeFrom="column">
                  <wp:posOffset>868680</wp:posOffset>
                </wp:positionH>
                <wp:positionV relativeFrom="paragraph">
                  <wp:posOffset>502920</wp:posOffset>
                </wp:positionV>
                <wp:extent cx="2057400" cy="161925"/>
                <wp:effectExtent l="0" t="0" r="19050" b="28575"/>
                <wp:wrapNone/>
                <wp:docPr id="49" name="Oval 31"/>
                <wp:cNvGraphicFramePr/>
                <a:graphic xmlns:a="http://schemas.openxmlformats.org/drawingml/2006/main">
                  <a:graphicData uri="http://schemas.microsoft.com/office/word/2010/wordprocessingShape">
                    <wps:wsp>
                      <wps:cNvSpPr/>
                      <wps:spPr>
                        <a:xfrm>
                          <a:off x="0" y="0"/>
                          <a:ext cx="2057400" cy="161925"/>
                        </a:xfrm>
                        <a:prstGeom prst="ellipse">
                          <a:avLst/>
                        </a:prstGeom>
                        <a:pattFill prst="pct5">
                          <a:fgClr>
                            <a:srgbClr val="FFFFFF">
                              <a:alpha val="0"/>
                            </a:srgbClr>
                          </a:fgClr>
                          <a:bgClr>
                            <a:srgbClr val="FFFFFF">
                              <a:alpha val="0"/>
                            </a:srgbClr>
                          </a:bgClr>
                        </a:pattFill>
                        <a:ln w="10160" cap="flat" cmpd="sng">
                          <a:solidFill>
                            <a:srgbClr val="FF0000"/>
                          </a:solidFill>
                          <a:prstDash val="solid"/>
                          <a:headEnd type="none" w="med" len="med"/>
                          <a:tailEnd type="none" w="med" len="med"/>
                        </a:ln>
                      </wps:spPr>
                      <wps:bodyPr upright="1"/>
                    </wps:wsp>
                  </a:graphicData>
                </a:graphic>
              </wp:anchor>
            </w:drawing>
          </mc:Choice>
          <mc:Fallback>
            <w:pict>
              <v:shape id="Oval 31" o:spid="_x0000_s1026" o:spt="3" type="#_x0000_t3" style="position:absolute;left:0pt;margin-left:68.4pt;margin-top:39.6pt;height:12.75pt;width:162pt;z-index:251673600;mso-width-relative:page;mso-height-relative:page;" fillcolor="#FFFFFF" filled="t" stroked="t" coordsize="21600,21600" o:gfxdata="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D8QLdYAAAAKAQAADwAAAAAAAAABACAAAAAiAAAAZHJzL2Rvd25yZXYueG1sUEsB&#10;AhQAFAAAAAgAh07iQItFKsX3AQAATQQAAA4AAAAAAAAAAQAgAAAAJQEAAGRycy9lMm9Eb2MueG1s&#10;UEsFBgAAAAAGAAYAWQEAAI4FAAAAAA==&#10;">
                <v:fill type="pattern" on="t" color2="#FFFFFF" opacity="0f" o:opacity2="0f" focussize="0,0" r:id="rId21"/>
                <v:stroke weight="0.8pt" color="#FF0000" joinstyle="round"/>
                <v:imagedata o:title=""/>
                <o:lock v:ext="edit" aspectratio="f"/>
              </v:shape>
            </w:pict>
          </mc:Fallback>
        </mc:AlternateContent>
      </w:r>
      <w:r>
        <w:rPr>
          <w:rFonts w:ascii="Arial" w:hAnsi="Arial" w:eastAsia="微软雅黑" w:cs="Arial"/>
        </w:rPr>
        <mc:AlternateContent>
          <mc:Choice Requires="wps">
            <w:drawing>
              <wp:anchor distT="0" distB="0" distL="114300" distR="114300" simplePos="0" relativeHeight="251674624" behindDoc="0" locked="0" layoutInCell="1" allowOverlap="1">
                <wp:simplePos x="0" y="0"/>
                <wp:positionH relativeFrom="column">
                  <wp:posOffset>3471545</wp:posOffset>
                </wp:positionH>
                <wp:positionV relativeFrom="paragraph">
                  <wp:posOffset>300990</wp:posOffset>
                </wp:positionV>
                <wp:extent cx="1097915" cy="159385"/>
                <wp:effectExtent l="0" t="0" r="26035" b="12065"/>
                <wp:wrapNone/>
                <wp:docPr id="48" name="Oval 32"/>
                <wp:cNvGraphicFramePr/>
                <a:graphic xmlns:a="http://schemas.openxmlformats.org/drawingml/2006/main">
                  <a:graphicData uri="http://schemas.microsoft.com/office/word/2010/wordprocessingShape">
                    <wps:wsp>
                      <wps:cNvSpPr/>
                      <wps:spPr>
                        <a:xfrm>
                          <a:off x="0" y="0"/>
                          <a:ext cx="1097915" cy="159385"/>
                        </a:xfrm>
                        <a:prstGeom prst="ellipse">
                          <a:avLst/>
                        </a:prstGeom>
                        <a:pattFill prst="pct5">
                          <a:fgClr>
                            <a:srgbClr val="FFFFFF">
                              <a:alpha val="0"/>
                            </a:srgbClr>
                          </a:fgClr>
                          <a:bgClr>
                            <a:srgbClr val="FFFFFF">
                              <a:alpha val="0"/>
                            </a:srgbClr>
                          </a:bgClr>
                        </a:pattFill>
                        <a:ln w="10160" cap="flat" cmpd="sng">
                          <a:solidFill>
                            <a:srgbClr val="FF0000"/>
                          </a:solidFill>
                          <a:prstDash val="solid"/>
                          <a:headEnd type="none" w="med" len="med"/>
                          <a:tailEnd type="none" w="med" len="med"/>
                        </a:ln>
                      </wps:spPr>
                      <wps:bodyPr upright="1"/>
                    </wps:wsp>
                  </a:graphicData>
                </a:graphic>
              </wp:anchor>
            </w:drawing>
          </mc:Choice>
          <mc:Fallback>
            <w:pict>
              <v:shape id="Oval 32" o:spid="_x0000_s1026" o:spt="3" type="#_x0000_t3" style="position:absolute;left:0pt;margin-left:273.35pt;margin-top:23.7pt;height:12.55pt;width:86.45pt;z-index:251674624;mso-width-relative:page;mso-height-relative:page;" fillcolor="#FFFFFF" filled="t" stroked="t" coordsize="21600,21600" o:gfxdata="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0IGBe1wAAAAkBAAAPAAAAAAAAAAEAIAAAACIAAABkcnMvZG93bnJldi54bWxQ&#10;SwECFAAUAAAACACHTuJA8Otl2vgBAABNBAAADgAAAAAAAAABACAAAAAmAQAAZHJzL2Uyb0RvYy54&#10;bWxQSwUGAAAAAAYABgBZAQAAkAUAAAAA&#10;">
                <v:fill type="pattern" on="t" color2="#FFFFFF" opacity="0f" o:opacity2="0f" focussize="0,0" r:id="rId21"/>
                <v:stroke weight="0.8pt" color="#FF0000" joinstyle="round"/>
                <v:imagedata o:title=""/>
                <o:lock v:ext="edit" aspectratio="f"/>
              </v:shape>
            </w:pict>
          </mc:Fallback>
        </mc:AlternateContent>
      </w:r>
      <w:r>
        <w:rPr>
          <w:rFonts w:ascii="Arial" w:hAnsi="Arial" w:eastAsia="微软雅黑" w:cs="Arial"/>
        </w:rPr>
        <w:drawing>
          <wp:inline distT="0" distB="0" distL="114300" distR="114300">
            <wp:extent cx="4319905" cy="3239770"/>
            <wp:effectExtent l="0" t="0" r="4445" b="0"/>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50"/>
                    <a:stretch>
                      <a:fillRect/>
                    </a:stretch>
                  </pic:blipFill>
                  <pic:spPr>
                    <a:xfrm>
                      <a:off x="0" y="0"/>
                      <a:ext cx="4320000" cy="3240000"/>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Notes for access operations:</w:t>
      </w:r>
    </w:p>
    <w:p>
      <w:pPr>
        <w:snapToGrid w:val="0"/>
        <w:jc w:val="left"/>
        <w:rPr>
          <w:rFonts w:ascii="Arial" w:hAnsi="Arial" w:eastAsia="微软雅黑" w:cs="Arial"/>
        </w:rPr>
      </w:pPr>
      <w:r>
        <w:rPr>
          <w:rFonts w:hint="eastAsia" w:ascii="宋体" w:hAnsi="宋体" w:eastAsia="宋体" w:cs="宋体"/>
        </w:rPr>
        <w:t>◆</w:t>
      </w:r>
      <w:r>
        <w:rPr>
          <w:rFonts w:ascii="Arial" w:hAnsi="Arial" w:eastAsia="微软雅黑" w:cs="Arial"/>
        </w:rPr>
        <w:t>Access operations only for the selected tag.</w:t>
      </w:r>
    </w:p>
    <w:p>
      <w:pPr>
        <w:snapToGrid w:val="0"/>
        <w:jc w:val="left"/>
        <w:rPr>
          <w:rFonts w:ascii="Arial" w:hAnsi="Arial" w:eastAsia="微软雅黑" w:cs="Arial"/>
        </w:rPr>
      </w:pPr>
      <w:r>
        <w:rPr>
          <w:rFonts w:hint="eastAsia" w:ascii="宋体" w:hAnsi="宋体" w:eastAsia="宋体" w:cs="宋体"/>
        </w:rPr>
        <w:t>◆</w:t>
      </w:r>
      <w:r>
        <w:rPr>
          <w:rFonts w:ascii="Arial" w:hAnsi="Arial" w:eastAsia="微软雅黑" w:cs="Arial"/>
        </w:rPr>
        <w:t>It can read multi-byte data of tag at the same time, length of the data is not limited.</w:t>
      </w:r>
    </w:p>
    <w:p>
      <w:pPr>
        <w:snapToGrid w:val="0"/>
        <w:jc w:val="left"/>
        <w:rPr>
          <w:rFonts w:ascii="Arial" w:hAnsi="Arial" w:eastAsia="微软雅黑" w:cs="Arial"/>
        </w:rPr>
      </w:pPr>
      <w:r>
        <w:rPr>
          <w:rFonts w:hint="eastAsia" w:ascii="宋体" w:hAnsi="宋体" w:eastAsia="宋体" w:cs="宋体"/>
        </w:rPr>
        <w:t>◆</w:t>
      </w:r>
      <w:r>
        <w:rPr>
          <w:rFonts w:ascii="Arial" w:hAnsi="Arial" w:eastAsia="微软雅黑" w:cs="Arial"/>
        </w:rPr>
        <w:t>Multi-byte data could be written. If error occurs, the reader will stop writing, but data which has been written will not change, thus reader will return the number of bytes which have been written successfully.</w:t>
      </w:r>
    </w:p>
    <w:p>
      <w:pPr>
        <w:snapToGrid w:val="0"/>
        <w:jc w:val="left"/>
        <w:rPr>
          <w:rFonts w:ascii="Arial" w:hAnsi="Arial" w:eastAsia="微软雅黑" w:cs="Arial"/>
        </w:rPr>
      </w:pPr>
      <w:r>
        <w:rPr>
          <w:rFonts w:hint="eastAsia" w:ascii="宋体" w:hAnsi="宋体" w:eastAsia="宋体" w:cs="宋体"/>
        </w:rPr>
        <w:t>◆</w:t>
      </w:r>
      <w:r>
        <w:rPr>
          <w:rFonts w:ascii="Arial" w:hAnsi="Arial" w:eastAsia="微软雅黑" w:cs="Arial"/>
        </w:rPr>
        <w:t>Only one-byte data of tag can be locked each time.</w:t>
      </w:r>
    </w:p>
    <w:p>
      <w:pPr>
        <w:snapToGrid w:val="0"/>
        <w:jc w:val="left"/>
        <w:rPr>
          <w:rFonts w:ascii="Arial" w:hAnsi="Arial" w:eastAsia="微软雅黑" w:cs="Arial"/>
        </w:rPr>
      </w:pPr>
      <w:r>
        <w:rPr>
          <w:rFonts w:hint="eastAsia" w:ascii="宋体" w:hAnsi="宋体" w:eastAsia="宋体" w:cs="宋体"/>
        </w:rPr>
        <w:t>◆</w:t>
      </w:r>
      <w:r>
        <w:rPr>
          <w:rFonts w:ascii="Arial" w:hAnsi="Arial" w:eastAsia="微软雅黑" w:cs="Arial"/>
        </w:rPr>
        <w:t>Only one-byte data state of tag is queriable each time.</w:t>
      </w:r>
    </w:p>
    <w:p>
      <w:pPr>
        <w:snapToGrid w:val="0"/>
        <w:jc w:val="left"/>
        <w:rPr>
          <w:rFonts w:ascii="Arial" w:hAnsi="Arial" w:eastAsia="微软雅黑" w:cs="Arial"/>
        </w:rPr>
      </w:pPr>
      <w:r>
        <w:rPr>
          <w:rFonts w:hint="eastAsia" w:ascii="宋体" w:hAnsi="宋体" w:eastAsia="宋体" w:cs="宋体"/>
        </w:rPr>
        <w:t>◆</w:t>
      </w:r>
      <w:r>
        <w:rPr>
          <w:rFonts w:ascii="Arial" w:hAnsi="Arial" w:eastAsia="微软雅黑" w:cs="Arial"/>
        </w:rPr>
        <w:t>Operation to lock tag is permanent and irreversible.</w:t>
      </w:r>
    </w:p>
    <w:p>
      <w:pPr>
        <w:snapToGrid w:val="0"/>
        <w:jc w:val="left"/>
        <w:rPr>
          <w:rFonts w:ascii="Arial" w:hAnsi="Arial" w:eastAsia="微软雅黑" w:cs="Arial"/>
        </w:rPr>
      </w:pPr>
    </w:p>
    <w:p>
      <w:pPr>
        <w:pStyle w:val="21"/>
        <w:numPr>
          <w:ilvl w:val="1"/>
          <w:numId w:val="2"/>
        </w:numPr>
        <w:jc w:val="left"/>
        <w:rPr>
          <w:rFonts w:ascii="Arial" w:hAnsi="Arial" w:eastAsia="微软雅黑" w:cs="Arial"/>
          <w:color w:val="C00000"/>
        </w:rPr>
      </w:pPr>
      <w:bookmarkStart w:id="185" w:name="_Toc430942176"/>
      <w:bookmarkStart w:id="186" w:name="_Toc17672"/>
      <w:r>
        <w:rPr>
          <w:rFonts w:ascii="Arial" w:hAnsi="Arial" w:eastAsia="微软雅黑" w:cs="Arial"/>
          <w:color w:val="C00000"/>
        </w:rPr>
        <w:t>Other Settings</w:t>
      </w:r>
      <w:bookmarkEnd w:id="185"/>
      <w:bookmarkEnd w:id="186"/>
      <w:bookmarkStart w:id="187" w:name="_Toc329183085"/>
      <w:bookmarkStart w:id="188" w:name="_Toc329183124"/>
      <w:bookmarkStart w:id="189" w:name="_Toc329183165"/>
      <w:bookmarkStart w:id="190" w:name="_Toc329183201"/>
      <w:bookmarkStart w:id="191" w:name="_Toc324182536"/>
    </w:p>
    <w:p>
      <w:pPr>
        <w:pStyle w:val="21"/>
        <w:ind w:left="360"/>
        <w:jc w:val="left"/>
        <w:rPr>
          <w:rFonts w:ascii="Arial" w:hAnsi="Arial" w:eastAsia="微软雅黑" w:cs="Arial"/>
        </w:rPr>
      </w:pPr>
    </w:p>
    <w:bookmarkEnd w:id="187"/>
    <w:bookmarkEnd w:id="188"/>
    <w:bookmarkEnd w:id="189"/>
    <w:bookmarkEnd w:id="190"/>
    <w:bookmarkEnd w:id="191"/>
    <w:p>
      <w:pPr>
        <w:pStyle w:val="22"/>
        <w:jc w:val="left"/>
        <w:outlineLvl w:val="2"/>
        <w:rPr>
          <w:rFonts w:ascii="Arial" w:hAnsi="Arial" w:eastAsia="微软雅黑" w:cs="Arial"/>
          <w:i w:val="0"/>
        </w:rPr>
      </w:pPr>
      <w:bookmarkStart w:id="192" w:name="_Toc329183086"/>
      <w:bookmarkStart w:id="193" w:name="_Toc329183125"/>
      <w:bookmarkStart w:id="194" w:name="_Toc329183166"/>
      <w:bookmarkStart w:id="195" w:name="_Toc329183202"/>
      <w:bookmarkStart w:id="196" w:name="_Toc324182537"/>
      <w:bookmarkStart w:id="197" w:name="_Toc430942178"/>
      <w:bookmarkStart w:id="198" w:name="_Toc9287"/>
      <w:r>
        <w:rPr>
          <w:rFonts w:ascii="Arial" w:hAnsi="Arial" w:eastAsia="微软雅黑" w:cs="Arial"/>
          <w:i w:val="0"/>
        </w:rPr>
        <w:t>2.6.</w:t>
      </w:r>
      <w:bookmarkEnd w:id="192"/>
      <w:bookmarkEnd w:id="193"/>
      <w:bookmarkEnd w:id="194"/>
      <w:bookmarkEnd w:id="195"/>
      <w:bookmarkEnd w:id="196"/>
      <w:r>
        <w:rPr>
          <w:rFonts w:ascii="Arial" w:hAnsi="Arial" w:eastAsia="微软雅黑" w:cs="Arial"/>
          <w:i w:val="0"/>
        </w:rPr>
        <w:t>1 Operating Temperature Monitoring</w:t>
      </w:r>
      <w:bookmarkEnd w:id="197"/>
      <w:bookmarkEnd w:id="198"/>
    </w:p>
    <w:p>
      <w:pPr>
        <w:jc w:val="left"/>
        <w:rPr>
          <w:rFonts w:ascii="Arial" w:hAnsi="Arial" w:eastAsia="微软雅黑" w:cs="Arial"/>
        </w:rPr>
      </w:pPr>
      <w:r>
        <w:rPr>
          <w:rFonts w:ascii="Arial" w:hAnsi="Arial" w:eastAsia="微软雅黑" w:cs="Arial"/>
        </w:rPr>
        <w:t>Reader will generate heat under intensive work. Users can monitor the internal temperature via built-in temperature sensor to avoid reader overheating (Operating temperature over 65</w:t>
      </w:r>
      <w:r>
        <w:rPr>
          <w:rFonts w:hint="eastAsia" w:ascii="宋体" w:hAnsi="宋体" w:eastAsia="宋体" w:cs="宋体"/>
        </w:rPr>
        <w:t>℃</w:t>
      </w:r>
      <w:r>
        <w:rPr>
          <w:rFonts w:ascii="Arial" w:hAnsi="Arial" w:eastAsia="微软雅黑" w:cs="Arial"/>
        </w:rPr>
        <w:t xml:space="preserve">). </w:t>
      </w:r>
      <w:r>
        <w:rPr>
          <w:rFonts w:ascii="Arial" w:hAnsi="Arial" w:eastAsia="微软雅黑" w:cs="Arial"/>
          <w:b/>
        </w:rPr>
        <w:t>Temperature Monitor</w:t>
      </w:r>
      <w:r>
        <w:rPr>
          <w:rFonts w:ascii="Arial" w:hAnsi="Arial" w:eastAsia="微软雅黑" w:cs="Arial"/>
        </w:rPr>
        <w:t xml:space="preserve"> illustrated as below:</w:t>
      </w:r>
    </w:p>
    <w:p>
      <w:pPr>
        <w:jc w:val="center"/>
        <w:rPr>
          <w:rFonts w:ascii="Arial" w:hAnsi="Arial" w:eastAsia="微软雅黑" w:cs="Arial"/>
        </w:rPr>
      </w:pPr>
      <w:r>
        <w:rPr>
          <w:rFonts w:ascii="Arial" w:hAnsi="Arial" w:eastAsia="微软雅黑" w:cs="Arial"/>
        </w:rPr>
        <w:drawing>
          <wp:inline distT="0" distB="0" distL="114300" distR="114300">
            <wp:extent cx="4864100" cy="457200"/>
            <wp:effectExtent l="0" t="0" r="12700" b="0"/>
            <wp:docPr id="5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8"/>
                    <pic:cNvPicPr>
                      <a:picLocks noChangeAspect="1"/>
                    </pic:cNvPicPr>
                  </pic:nvPicPr>
                  <pic:blipFill>
                    <a:blip r:embed="rId51"/>
                    <a:stretch>
                      <a:fillRect/>
                    </a:stretch>
                  </pic:blipFill>
                  <pic:spPr>
                    <a:xfrm>
                      <a:off x="0" y="0"/>
                      <a:ext cx="4864100" cy="457200"/>
                    </a:xfrm>
                    <a:prstGeom prst="rect">
                      <a:avLst/>
                    </a:prstGeom>
                    <a:noFill/>
                    <a:ln w="9525">
                      <a:noFill/>
                    </a:ln>
                  </pic:spPr>
                </pic:pic>
              </a:graphicData>
            </a:graphic>
          </wp:inline>
        </w:drawing>
      </w:r>
    </w:p>
    <w:p>
      <w:pPr>
        <w:jc w:val="center"/>
        <w:rPr>
          <w:rFonts w:ascii="Arial" w:hAnsi="Arial" w:eastAsia="微软雅黑" w:cs="Arial"/>
        </w:rPr>
      </w:pPr>
    </w:p>
    <w:p>
      <w:pPr>
        <w:pStyle w:val="22"/>
        <w:jc w:val="left"/>
        <w:outlineLvl w:val="2"/>
        <w:rPr>
          <w:rFonts w:ascii="Arial" w:hAnsi="Arial" w:eastAsia="微软雅黑" w:cs="Arial"/>
          <w:i w:val="0"/>
        </w:rPr>
      </w:pPr>
      <w:bookmarkStart w:id="199" w:name="_Toc329183087"/>
      <w:bookmarkStart w:id="200" w:name="_Toc329183126"/>
      <w:bookmarkStart w:id="201" w:name="_Toc329183167"/>
      <w:bookmarkStart w:id="202" w:name="_Toc329183203"/>
      <w:bookmarkStart w:id="203" w:name="_Toc324182538"/>
      <w:bookmarkStart w:id="204" w:name="_Toc430942179"/>
      <w:bookmarkStart w:id="205" w:name="_Toc20608"/>
      <w:r>
        <w:rPr>
          <w:rFonts w:ascii="Arial" w:hAnsi="Arial" w:eastAsia="微软雅黑" w:cs="Arial"/>
          <w:i w:val="0"/>
        </w:rPr>
        <w:t>2.6.</w:t>
      </w:r>
      <w:bookmarkEnd w:id="199"/>
      <w:bookmarkEnd w:id="200"/>
      <w:bookmarkEnd w:id="201"/>
      <w:bookmarkEnd w:id="202"/>
      <w:bookmarkEnd w:id="203"/>
      <w:r>
        <w:rPr>
          <w:rFonts w:ascii="Arial" w:hAnsi="Arial" w:eastAsia="微软雅黑" w:cs="Arial"/>
          <w:i w:val="0"/>
        </w:rPr>
        <w:t>2</w:t>
      </w:r>
      <w:r>
        <w:rPr>
          <w:rFonts w:ascii="Arial" w:hAnsi="Arial" w:eastAsia="微软雅黑" w:cs="Arial"/>
          <w:i w:val="0"/>
          <w:color w:val="FF0000"/>
        </w:rPr>
        <w:t xml:space="preserve"> </w:t>
      </w:r>
      <w:r>
        <w:rPr>
          <w:rFonts w:ascii="Arial" w:hAnsi="Arial" w:eastAsia="微软雅黑" w:cs="Arial"/>
          <w:i w:val="0"/>
        </w:rPr>
        <w:t>Set GPIO Level</w:t>
      </w:r>
      <w:bookmarkEnd w:id="204"/>
      <w:bookmarkEnd w:id="205"/>
    </w:p>
    <w:p>
      <w:pPr>
        <w:jc w:val="left"/>
        <w:rPr>
          <w:rFonts w:ascii="Arial" w:hAnsi="Arial" w:eastAsia="微软雅黑" w:cs="Arial"/>
        </w:rPr>
      </w:pPr>
      <w:bookmarkStart w:id="206" w:name="OLE_LINK52"/>
      <w:bookmarkStart w:id="207" w:name="OLE_LINK51"/>
      <w:r>
        <w:rPr>
          <w:rFonts w:ascii="Arial" w:hAnsi="Arial" w:eastAsia="微软雅黑" w:cs="Arial"/>
        </w:rPr>
        <w:t>General-purpose input/output (GPIO) is a generic pin on an integrated circuit whose functions (including whether it is an input or output pin) can be controlled (programmed) by users. This reader provides two inputs (GPIO1 and GPIO2) and two outputs (GPIO3 and GPIO4).</w:t>
      </w:r>
    </w:p>
    <w:bookmarkEnd w:id="206"/>
    <w:bookmarkEnd w:id="207"/>
    <w:p>
      <w:pPr>
        <w:jc w:val="left"/>
        <w:rPr>
          <w:rFonts w:ascii="Arial" w:hAnsi="Arial" w:eastAsia="微软雅黑" w:cs="Arial"/>
        </w:rPr>
      </w:pPr>
      <w:r>
        <w:rPr>
          <w:rFonts w:ascii="Arial" w:hAnsi="Arial" w:eastAsia="微软雅黑" w:cs="Arial"/>
        </w:rPr>
        <w:t>The image of GPIO port as below:</w:t>
      </w:r>
    </w:p>
    <w:p>
      <w:pPr>
        <w:ind w:left="420" w:firstLine="420"/>
        <w:jc w:val="center"/>
        <w:rPr>
          <w:rFonts w:ascii="Arial" w:hAnsi="Arial" w:eastAsia="微软雅黑" w:cs="Arial"/>
        </w:rPr>
      </w:pPr>
      <w:r>
        <w:rPr>
          <w:rFonts w:ascii="Arial" w:hAnsi="Arial" w:cs="Arial"/>
        </w:rPr>
        <w:drawing>
          <wp:inline distT="0" distB="0" distL="114300" distR="114300">
            <wp:extent cx="3882390" cy="13716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2"/>
                    <a:stretch>
                      <a:fillRect/>
                    </a:stretch>
                  </pic:blipFill>
                  <pic:spPr>
                    <a:xfrm>
                      <a:off x="0" y="0"/>
                      <a:ext cx="3882390" cy="1371600"/>
                    </a:xfrm>
                    <a:prstGeom prst="rect">
                      <a:avLst/>
                    </a:prstGeom>
                    <a:noFill/>
                    <a:ln w="9525">
                      <a:noFill/>
                    </a:ln>
                  </pic:spPr>
                </pic:pic>
              </a:graphicData>
            </a:graphic>
          </wp:inline>
        </w:drawing>
      </w:r>
    </w:p>
    <w:tbl>
      <w:tblPr>
        <w:tblStyle w:val="14"/>
        <w:tblpPr w:leftFromText="180" w:rightFromText="180" w:vertAnchor="text" w:horzAnchor="page" w:tblpXSpec="center" w:tblpY="180"/>
        <w:tblOverlap w:val="never"/>
        <w:tblW w:w="10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0"/>
        <w:gridCol w:w="1876"/>
        <w:gridCol w:w="2430"/>
        <w:gridCol w:w="4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60" w:type="dxa"/>
            <w:vAlign w:val="center"/>
          </w:tcPr>
          <w:p>
            <w:pPr>
              <w:jc w:val="center"/>
              <w:rPr>
                <w:rFonts w:ascii="Arial" w:hAnsi="Arial" w:eastAsia="微软雅黑" w:cs="Arial"/>
                <w:b/>
              </w:rPr>
            </w:pPr>
            <w:r>
              <w:rPr>
                <w:rFonts w:ascii="Arial" w:hAnsi="Arial" w:eastAsia="微软雅黑" w:cs="Arial"/>
                <w:b/>
              </w:rPr>
              <w:t>PIN ID</w:t>
            </w:r>
          </w:p>
        </w:tc>
        <w:tc>
          <w:tcPr>
            <w:tcW w:w="1876" w:type="dxa"/>
            <w:vAlign w:val="center"/>
          </w:tcPr>
          <w:p>
            <w:pPr>
              <w:jc w:val="left"/>
              <w:rPr>
                <w:rFonts w:ascii="Arial" w:hAnsi="Arial" w:eastAsia="微软雅黑" w:cs="Arial"/>
                <w:b/>
              </w:rPr>
            </w:pPr>
            <w:r>
              <w:rPr>
                <w:rFonts w:ascii="Arial" w:hAnsi="Arial" w:eastAsia="微软雅黑" w:cs="Arial"/>
                <w:b/>
              </w:rPr>
              <w:t>Function</w:t>
            </w:r>
          </w:p>
        </w:tc>
        <w:tc>
          <w:tcPr>
            <w:tcW w:w="2430" w:type="dxa"/>
            <w:vAlign w:val="center"/>
          </w:tcPr>
          <w:p>
            <w:pPr>
              <w:jc w:val="left"/>
              <w:rPr>
                <w:rFonts w:ascii="Arial" w:hAnsi="Arial" w:eastAsia="微软雅黑" w:cs="Arial"/>
                <w:b/>
              </w:rPr>
            </w:pPr>
            <w:r>
              <w:rPr>
                <w:rFonts w:ascii="Arial" w:hAnsi="Arial" w:eastAsia="微软雅黑" w:cs="Arial"/>
                <w:b/>
              </w:rPr>
              <w:t>Equivalent Circuit</w:t>
            </w:r>
          </w:p>
        </w:tc>
        <w:tc>
          <w:tcPr>
            <w:tcW w:w="4514" w:type="dxa"/>
            <w:vAlign w:val="center"/>
          </w:tcPr>
          <w:p>
            <w:pPr>
              <w:jc w:val="left"/>
              <w:rPr>
                <w:rFonts w:ascii="Arial" w:hAnsi="Arial" w:eastAsia="微软雅黑" w:cs="Arial"/>
                <w:b/>
              </w:rPr>
            </w:pPr>
            <w:r>
              <w:rPr>
                <w:rFonts w:ascii="Arial" w:hAnsi="Arial" w:eastAsia="微软雅黑" w:cs="Arial"/>
                <w:b/>
              </w:rPr>
              <w:t>Instructions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60" w:type="dxa"/>
            <w:vAlign w:val="center"/>
          </w:tcPr>
          <w:p>
            <w:pPr>
              <w:jc w:val="center"/>
              <w:rPr>
                <w:rFonts w:ascii="Arial" w:hAnsi="Arial" w:eastAsia="微软雅黑" w:cs="Arial"/>
              </w:rPr>
            </w:pPr>
            <w:r>
              <w:rPr>
                <w:rFonts w:ascii="Arial" w:hAnsi="Arial" w:eastAsia="微软雅黑" w:cs="Arial"/>
              </w:rPr>
              <w:t>PIN 1</w:t>
            </w:r>
          </w:p>
        </w:tc>
        <w:tc>
          <w:tcPr>
            <w:tcW w:w="1876" w:type="dxa"/>
            <w:vAlign w:val="center"/>
          </w:tcPr>
          <w:p>
            <w:pPr>
              <w:jc w:val="left"/>
              <w:rPr>
                <w:rFonts w:ascii="Arial" w:hAnsi="Arial" w:eastAsia="微软雅黑" w:cs="Arial"/>
              </w:rPr>
            </w:pPr>
            <w:r>
              <w:rPr>
                <w:rFonts w:ascii="Arial" w:hAnsi="Arial" w:eastAsia="微软雅黑" w:cs="Arial"/>
              </w:rPr>
              <w:t>GPIO 1 Input +</w:t>
            </w:r>
          </w:p>
        </w:tc>
        <w:tc>
          <w:tcPr>
            <w:tcW w:w="2430" w:type="dxa"/>
            <w:vMerge w:val="restart"/>
            <w:vAlign w:val="center"/>
          </w:tcPr>
          <w:p>
            <w:pPr>
              <w:widowControl/>
              <w:jc w:val="left"/>
              <w:rPr>
                <w:rFonts w:ascii="Arial" w:hAnsi="Arial" w:eastAsia="宋体" w:cs="Arial"/>
                <w:kern w:val="0"/>
                <w:sz w:val="24"/>
                <w:szCs w:val="24"/>
              </w:rPr>
            </w:pPr>
            <w:r>
              <w:rPr>
                <w:rFonts w:ascii="Arial" w:hAnsi="Arial" w:eastAsia="宋体" w:cs="Arial"/>
                <w:kern w:val="0"/>
                <w:sz w:val="24"/>
                <w:szCs w:val="24"/>
              </w:rPr>
              <w:drawing>
                <wp:anchor distT="0" distB="0" distL="114300" distR="114300" simplePos="0" relativeHeight="251684864" behindDoc="1" locked="0" layoutInCell="1" allowOverlap="1">
                  <wp:simplePos x="0" y="0"/>
                  <wp:positionH relativeFrom="column">
                    <wp:posOffset>212725</wp:posOffset>
                  </wp:positionH>
                  <wp:positionV relativeFrom="paragraph">
                    <wp:posOffset>21590</wp:posOffset>
                  </wp:positionV>
                  <wp:extent cx="934085" cy="895350"/>
                  <wp:effectExtent l="0" t="0" r="0" b="0"/>
                  <wp:wrapNone/>
                  <wp:docPr id="79" name="图片 79" descr="C:\Users\Jon\AppData\Roaming\Tencent\Users\1292979819\QQ\WinTemp\RichOle\ZUQY]AH@0D3T3}I0}_@6M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Jon\AppData\Roaming\Tencent\Users\1292979819\QQ\WinTemp\RichOle\ZUQY]AH@0D3T3}I0}_@6MK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934085" cy="895350"/>
                          </a:xfrm>
                          <a:prstGeom prst="rect">
                            <a:avLst/>
                          </a:prstGeom>
                          <a:noFill/>
                          <a:ln>
                            <a:noFill/>
                          </a:ln>
                        </pic:spPr>
                      </pic:pic>
                    </a:graphicData>
                  </a:graphic>
                </wp:anchor>
              </w:drawing>
            </w:r>
          </w:p>
          <w:p>
            <w:pPr>
              <w:ind w:firstLine="840" w:firstLineChars="400"/>
              <w:jc w:val="left"/>
              <w:rPr>
                <w:rFonts w:ascii="Arial" w:hAnsi="Arial" w:eastAsia="微软雅黑" w:cs="Arial"/>
              </w:rPr>
            </w:pPr>
          </w:p>
        </w:tc>
        <w:tc>
          <w:tcPr>
            <w:tcW w:w="4514" w:type="dxa"/>
            <w:vMerge w:val="restart"/>
            <w:vAlign w:val="center"/>
          </w:tcPr>
          <w:p>
            <w:pPr>
              <w:jc w:val="left"/>
              <w:rPr>
                <w:rFonts w:ascii="Arial" w:hAnsi="Arial" w:eastAsia="微软雅黑" w:cs="Arial"/>
              </w:rPr>
            </w:pPr>
            <w:r>
              <w:rPr>
                <w:rFonts w:hint="eastAsia" w:ascii="宋体" w:hAnsi="宋体" w:eastAsia="宋体" w:cs="宋体"/>
              </w:rPr>
              <w:t>◆</w:t>
            </w:r>
            <w:r>
              <w:rPr>
                <w:rFonts w:ascii="Arial" w:hAnsi="Arial" w:eastAsia="微软雅黑" w:cs="Arial"/>
              </w:rPr>
              <w:t>Voltage between PIN 1,2 (PIN 3,4) &lt;=12V</w:t>
            </w:r>
          </w:p>
          <w:p>
            <w:pPr>
              <w:jc w:val="left"/>
              <w:rPr>
                <w:rFonts w:ascii="Arial" w:hAnsi="Arial" w:eastAsia="微软雅黑" w:cs="Arial"/>
              </w:rPr>
            </w:pPr>
            <w:r>
              <w:rPr>
                <w:rFonts w:hint="eastAsia" w:ascii="宋体" w:hAnsi="宋体" w:eastAsia="宋体" w:cs="宋体"/>
              </w:rPr>
              <w:t>◆</w:t>
            </w:r>
            <w:r>
              <w:rPr>
                <w:rFonts w:ascii="Arial" w:hAnsi="Arial" w:eastAsia="微软雅黑" w:cs="Arial"/>
              </w:rPr>
              <w:t>Hetero-polarity</w:t>
            </w:r>
          </w:p>
          <w:p>
            <w:pPr>
              <w:jc w:val="left"/>
              <w:rPr>
                <w:rFonts w:ascii="Arial" w:hAnsi="Arial" w:eastAsia="微软雅黑" w:cs="Arial"/>
              </w:rPr>
            </w:pPr>
            <w:r>
              <w:rPr>
                <w:rFonts w:hint="eastAsia" w:ascii="宋体" w:hAnsi="宋体" w:eastAsia="宋体" w:cs="宋体"/>
              </w:rPr>
              <w:t>◆</w:t>
            </w:r>
            <w:r>
              <w:rPr>
                <w:rFonts w:ascii="Arial" w:hAnsi="Arial" w:eastAsia="微软雅黑" w:cs="Arial"/>
              </w:rPr>
              <w:t>LED equivalent resistance 470Ω</w:t>
            </w:r>
          </w:p>
          <w:p>
            <w:pPr>
              <w:jc w:val="left"/>
              <w:rPr>
                <w:rFonts w:ascii="Arial" w:hAnsi="Arial" w:eastAsia="微软雅黑" w:cs="Arial"/>
              </w:rPr>
            </w:pPr>
            <w:r>
              <w:rPr>
                <w:rFonts w:hint="eastAsia" w:ascii="宋体" w:hAnsi="宋体" w:eastAsia="宋体" w:cs="宋体"/>
              </w:rPr>
              <w:t>◆</w:t>
            </w:r>
            <w:r>
              <w:rPr>
                <w:rFonts w:ascii="Arial" w:hAnsi="Arial" w:eastAsia="微软雅黑" w:cs="Arial"/>
              </w:rPr>
              <w:t xml:space="preserve">Response time&lt;= 150uS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60" w:type="dxa"/>
            <w:vAlign w:val="center"/>
          </w:tcPr>
          <w:p>
            <w:pPr>
              <w:jc w:val="center"/>
              <w:rPr>
                <w:rFonts w:ascii="Arial" w:hAnsi="Arial" w:eastAsia="微软雅黑" w:cs="Arial"/>
              </w:rPr>
            </w:pPr>
            <w:r>
              <w:rPr>
                <w:rFonts w:ascii="Arial" w:hAnsi="Arial" w:eastAsia="微软雅黑" w:cs="Arial"/>
              </w:rPr>
              <w:t>PIN 2</w:t>
            </w:r>
          </w:p>
        </w:tc>
        <w:tc>
          <w:tcPr>
            <w:tcW w:w="1876" w:type="dxa"/>
            <w:vAlign w:val="center"/>
          </w:tcPr>
          <w:p>
            <w:pPr>
              <w:jc w:val="left"/>
              <w:rPr>
                <w:rFonts w:ascii="Arial" w:hAnsi="Arial" w:eastAsia="微软雅黑" w:cs="Arial"/>
              </w:rPr>
            </w:pPr>
            <w:r>
              <w:rPr>
                <w:rFonts w:ascii="Arial" w:hAnsi="Arial" w:eastAsia="微软雅黑" w:cs="Arial"/>
              </w:rPr>
              <w:t>GPIO 1 Input -</w:t>
            </w:r>
          </w:p>
        </w:tc>
        <w:tc>
          <w:tcPr>
            <w:tcW w:w="2430" w:type="dxa"/>
            <w:vMerge w:val="continue"/>
            <w:vAlign w:val="center"/>
          </w:tcPr>
          <w:p>
            <w:pPr>
              <w:jc w:val="left"/>
              <w:rPr>
                <w:rFonts w:ascii="Arial" w:hAnsi="Arial" w:eastAsia="微软雅黑" w:cs="Arial"/>
              </w:rPr>
            </w:pPr>
          </w:p>
        </w:tc>
        <w:tc>
          <w:tcPr>
            <w:tcW w:w="4514" w:type="dxa"/>
            <w:vMerge w:val="continue"/>
            <w:vAlign w:val="center"/>
          </w:tcPr>
          <w:p>
            <w:pPr>
              <w:jc w:val="left"/>
              <w:rPr>
                <w:rFonts w:ascii="Arial" w:hAnsi="Arial" w:eastAsia="微软雅黑"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60" w:type="dxa"/>
            <w:vAlign w:val="center"/>
          </w:tcPr>
          <w:p>
            <w:pPr>
              <w:jc w:val="center"/>
              <w:rPr>
                <w:rFonts w:ascii="Arial" w:hAnsi="Arial" w:eastAsia="微软雅黑" w:cs="Arial"/>
              </w:rPr>
            </w:pPr>
            <w:r>
              <w:rPr>
                <w:rFonts w:ascii="Arial" w:hAnsi="Arial" w:eastAsia="微软雅黑" w:cs="Arial"/>
              </w:rPr>
              <w:t>PIN 3</w:t>
            </w:r>
          </w:p>
        </w:tc>
        <w:tc>
          <w:tcPr>
            <w:tcW w:w="1876" w:type="dxa"/>
            <w:vAlign w:val="center"/>
          </w:tcPr>
          <w:p>
            <w:pPr>
              <w:jc w:val="left"/>
              <w:rPr>
                <w:rFonts w:ascii="Arial" w:hAnsi="Arial" w:eastAsia="微软雅黑" w:cs="Arial"/>
              </w:rPr>
            </w:pPr>
            <w:r>
              <w:rPr>
                <w:rFonts w:ascii="Arial" w:hAnsi="Arial" w:eastAsia="微软雅黑" w:cs="Arial"/>
              </w:rPr>
              <w:t>GPIO 2 Input +</w:t>
            </w:r>
          </w:p>
        </w:tc>
        <w:tc>
          <w:tcPr>
            <w:tcW w:w="2430" w:type="dxa"/>
            <w:vMerge w:val="continue"/>
            <w:vAlign w:val="center"/>
          </w:tcPr>
          <w:p>
            <w:pPr>
              <w:jc w:val="left"/>
              <w:rPr>
                <w:rFonts w:ascii="Arial" w:hAnsi="Arial" w:eastAsia="微软雅黑" w:cs="Arial"/>
              </w:rPr>
            </w:pPr>
          </w:p>
        </w:tc>
        <w:tc>
          <w:tcPr>
            <w:tcW w:w="4514" w:type="dxa"/>
            <w:vMerge w:val="continue"/>
            <w:vAlign w:val="center"/>
          </w:tcPr>
          <w:p>
            <w:pPr>
              <w:jc w:val="left"/>
              <w:rPr>
                <w:rFonts w:ascii="Arial" w:hAnsi="Arial" w:eastAsia="微软雅黑"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60" w:type="dxa"/>
            <w:vAlign w:val="center"/>
          </w:tcPr>
          <w:p>
            <w:pPr>
              <w:jc w:val="center"/>
              <w:rPr>
                <w:rFonts w:ascii="Arial" w:hAnsi="Arial" w:eastAsia="微软雅黑" w:cs="Arial"/>
              </w:rPr>
            </w:pPr>
            <w:r>
              <w:rPr>
                <w:rFonts w:ascii="Arial" w:hAnsi="Arial" w:eastAsia="微软雅黑" w:cs="Arial"/>
              </w:rPr>
              <w:t>PIN 4</w:t>
            </w:r>
          </w:p>
        </w:tc>
        <w:tc>
          <w:tcPr>
            <w:tcW w:w="1876" w:type="dxa"/>
            <w:vAlign w:val="center"/>
          </w:tcPr>
          <w:p>
            <w:pPr>
              <w:jc w:val="left"/>
              <w:rPr>
                <w:rFonts w:ascii="Arial" w:hAnsi="Arial" w:eastAsia="微软雅黑" w:cs="Arial"/>
              </w:rPr>
            </w:pPr>
            <w:r>
              <w:rPr>
                <w:rFonts w:ascii="Arial" w:hAnsi="Arial" w:eastAsia="微软雅黑" w:cs="Arial"/>
              </w:rPr>
              <w:t>GPIO 2 Input -</w:t>
            </w:r>
          </w:p>
        </w:tc>
        <w:tc>
          <w:tcPr>
            <w:tcW w:w="2430" w:type="dxa"/>
            <w:vMerge w:val="continue"/>
            <w:vAlign w:val="center"/>
          </w:tcPr>
          <w:p>
            <w:pPr>
              <w:jc w:val="left"/>
              <w:rPr>
                <w:rFonts w:ascii="Arial" w:hAnsi="Arial" w:eastAsia="微软雅黑" w:cs="Arial"/>
              </w:rPr>
            </w:pPr>
          </w:p>
        </w:tc>
        <w:tc>
          <w:tcPr>
            <w:tcW w:w="4514" w:type="dxa"/>
            <w:vMerge w:val="continue"/>
            <w:vAlign w:val="center"/>
          </w:tcPr>
          <w:p>
            <w:pPr>
              <w:jc w:val="left"/>
              <w:rPr>
                <w:rFonts w:ascii="Arial" w:hAnsi="Arial" w:eastAsia="微软雅黑"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60" w:type="dxa"/>
            <w:vAlign w:val="center"/>
          </w:tcPr>
          <w:p>
            <w:pPr>
              <w:jc w:val="center"/>
              <w:rPr>
                <w:rFonts w:ascii="Arial" w:hAnsi="Arial" w:eastAsia="微软雅黑" w:cs="Arial"/>
              </w:rPr>
            </w:pPr>
            <w:r>
              <w:rPr>
                <w:rFonts w:ascii="Arial" w:hAnsi="Arial" w:eastAsia="微软雅黑" w:cs="Arial"/>
              </w:rPr>
              <w:t>PIN 5</w:t>
            </w:r>
          </w:p>
        </w:tc>
        <w:tc>
          <w:tcPr>
            <w:tcW w:w="1876" w:type="dxa"/>
            <w:vAlign w:val="center"/>
          </w:tcPr>
          <w:p>
            <w:pPr>
              <w:jc w:val="left"/>
              <w:rPr>
                <w:rFonts w:ascii="Arial" w:hAnsi="Arial" w:eastAsia="微软雅黑" w:cs="Arial"/>
              </w:rPr>
            </w:pPr>
            <w:r>
              <w:rPr>
                <w:rFonts w:ascii="Arial" w:hAnsi="Arial" w:eastAsia="微软雅黑" w:cs="Arial"/>
              </w:rPr>
              <w:t xml:space="preserve">GPIO 4 Output </w:t>
            </w:r>
          </w:p>
        </w:tc>
        <w:tc>
          <w:tcPr>
            <w:tcW w:w="2430" w:type="dxa"/>
            <w:vMerge w:val="restart"/>
            <w:vAlign w:val="center"/>
          </w:tcPr>
          <w:p>
            <w:pPr>
              <w:ind w:firstLine="945" w:firstLineChars="450"/>
              <w:jc w:val="left"/>
              <w:rPr>
                <w:rFonts w:ascii="Arial" w:hAnsi="Arial" w:eastAsia="微软雅黑" w:cs="Arial"/>
              </w:rPr>
            </w:pPr>
            <w:r>
              <w:rPr>
                <w:rFonts w:ascii="Arial" w:hAnsi="Arial" w:cs="Arial"/>
              </w:rPr>
              <w:drawing>
                <wp:anchor distT="0" distB="0" distL="114300" distR="114300" simplePos="0" relativeHeight="251683840" behindDoc="1" locked="0" layoutInCell="1" allowOverlap="1">
                  <wp:simplePos x="0" y="0"/>
                  <wp:positionH relativeFrom="column">
                    <wp:posOffset>212090</wp:posOffset>
                  </wp:positionH>
                  <wp:positionV relativeFrom="paragraph">
                    <wp:posOffset>24765</wp:posOffset>
                  </wp:positionV>
                  <wp:extent cx="986155" cy="971550"/>
                  <wp:effectExtent l="0" t="0" r="4445" b="0"/>
                  <wp:wrapNone/>
                  <wp:docPr id="72" name="图片 72" descr="AIJ`UQ((43YEFI`_(]IXN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AIJ`UQ((43YEFI`_(]IXN6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986155" cy="971550"/>
                          </a:xfrm>
                          <a:prstGeom prst="rect">
                            <a:avLst/>
                          </a:prstGeom>
                          <a:noFill/>
                          <a:ln>
                            <a:noFill/>
                          </a:ln>
                        </pic:spPr>
                      </pic:pic>
                    </a:graphicData>
                  </a:graphic>
                </wp:anchor>
              </w:drawing>
            </w:r>
          </w:p>
        </w:tc>
        <w:tc>
          <w:tcPr>
            <w:tcW w:w="4514" w:type="dxa"/>
            <w:vMerge w:val="restart"/>
            <w:vAlign w:val="center"/>
          </w:tcPr>
          <w:p>
            <w:pPr>
              <w:jc w:val="left"/>
              <w:rPr>
                <w:rFonts w:ascii="Arial" w:hAnsi="Arial" w:eastAsia="微软雅黑" w:cs="Arial"/>
              </w:rPr>
            </w:pPr>
            <w:r>
              <w:rPr>
                <w:rFonts w:hint="eastAsia" w:ascii="宋体" w:hAnsi="宋体" w:eastAsia="宋体" w:cs="宋体"/>
              </w:rPr>
              <w:t>◆</w:t>
            </w:r>
            <w:r>
              <w:rPr>
                <w:rFonts w:ascii="Arial" w:hAnsi="Arial" w:eastAsia="微软雅黑" w:cs="Arial"/>
              </w:rPr>
              <w:t>Voltage between PIN 5,6 (PIN 7,8)&lt;=12V</w:t>
            </w:r>
          </w:p>
          <w:p>
            <w:pPr>
              <w:jc w:val="left"/>
              <w:rPr>
                <w:rFonts w:ascii="Arial" w:hAnsi="Arial" w:eastAsia="微软雅黑" w:cs="Arial"/>
              </w:rPr>
            </w:pPr>
            <w:r>
              <w:rPr>
                <w:rFonts w:hint="eastAsia" w:ascii="宋体" w:hAnsi="宋体" w:eastAsia="宋体" w:cs="宋体"/>
              </w:rPr>
              <w:t>◆</w:t>
            </w:r>
            <w:r>
              <w:rPr>
                <w:rFonts w:ascii="Arial" w:hAnsi="Arial" w:eastAsia="微软雅黑" w:cs="Arial"/>
              </w:rPr>
              <w:t xml:space="preserve">Non-polarity </w:t>
            </w:r>
          </w:p>
          <w:p>
            <w:pPr>
              <w:jc w:val="left"/>
              <w:rPr>
                <w:rFonts w:ascii="Arial" w:hAnsi="Arial" w:eastAsia="微软雅黑" w:cs="Arial"/>
              </w:rPr>
            </w:pPr>
            <w:r>
              <w:rPr>
                <w:rFonts w:hint="eastAsia" w:ascii="宋体" w:hAnsi="宋体" w:eastAsia="宋体" w:cs="宋体"/>
              </w:rPr>
              <w:t>◆</w:t>
            </w:r>
            <w:r>
              <w:rPr>
                <w:rFonts w:ascii="Arial" w:hAnsi="Arial" w:eastAsia="微软雅黑" w:cs="Arial"/>
              </w:rPr>
              <w:t>On resistance110Ω</w:t>
            </w:r>
          </w:p>
          <w:p>
            <w:pPr>
              <w:jc w:val="left"/>
              <w:rPr>
                <w:rFonts w:ascii="Arial" w:hAnsi="Arial" w:eastAsia="微软雅黑" w:cs="Arial"/>
              </w:rPr>
            </w:pPr>
            <w:r>
              <w:rPr>
                <w:rFonts w:hint="eastAsia" w:ascii="宋体" w:hAnsi="宋体" w:eastAsia="宋体" w:cs="宋体"/>
              </w:rPr>
              <w:t>◆</w:t>
            </w:r>
            <w:r>
              <w:rPr>
                <w:rFonts w:ascii="Arial" w:hAnsi="Arial" w:eastAsia="微软雅黑" w:cs="Arial"/>
              </w:rPr>
              <w:t>Response time &lt;= 6mS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60" w:type="dxa"/>
            <w:vAlign w:val="center"/>
          </w:tcPr>
          <w:p>
            <w:pPr>
              <w:jc w:val="center"/>
              <w:rPr>
                <w:rFonts w:ascii="Arial" w:hAnsi="Arial" w:eastAsia="微软雅黑" w:cs="Arial"/>
              </w:rPr>
            </w:pPr>
            <w:r>
              <w:rPr>
                <w:rFonts w:ascii="Arial" w:hAnsi="Arial" w:eastAsia="微软雅黑" w:cs="Arial"/>
              </w:rPr>
              <w:t>PIN 6</w:t>
            </w:r>
          </w:p>
        </w:tc>
        <w:tc>
          <w:tcPr>
            <w:tcW w:w="1876" w:type="dxa"/>
            <w:vAlign w:val="center"/>
          </w:tcPr>
          <w:p>
            <w:pPr>
              <w:jc w:val="left"/>
              <w:rPr>
                <w:rFonts w:ascii="Arial" w:hAnsi="Arial" w:eastAsia="微软雅黑" w:cs="Arial"/>
              </w:rPr>
            </w:pPr>
            <w:r>
              <w:rPr>
                <w:rFonts w:ascii="Arial" w:hAnsi="Arial" w:eastAsia="微软雅黑" w:cs="Arial"/>
              </w:rPr>
              <w:t xml:space="preserve">GPIO 4 Output </w:t>
            </w:r>
          </w:p>
        </w:tc>
        <w:tc>
          <w:tcPr>
            <w:tcW w:w="2430" w:type="dxa"/>
            <w:vMerge w:val="continue"/>
            <w:vAlign w:val="center"/>
          </w:tcPr>
          <w:p>
            <w:pPr>
              <w:jc w:val="left"/>
              <w:rPr>
                <w:rFonts w:ascii="Arial" w:hAnsi="Arial" w:eastAsia="微软雅黑" w:cs="Arial"/>
              </w:rPr>
            </w:pPr>
          </w:p>
        </w:tc>
        <w:tc>
          <w:tcPr>
            <w:tcW w:w="4514" w:type="dxa"/>
            <w:vMerge w:val="continue"/>
            <w:vAlign w:val="center"/>
          </w:tcPr>
          <w:p>
            <w:pPr>
              <w:jc w:val="left"/>
              <w:rPr>
                <w:rFonts w:ascii="Arial" w:hAnsi="Arial" w:eastAsia="微软雅黑"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60" w:type="dxa"/>
            <w:vAlign w:val="center"/>
          </w:tcPr>
          <w:p>
            <w:pPr>
              <w:jc w:val="center"/>
              <w:rPr>
                <w:rFonts w:ascii="Arial" w:hAnsi="Arial" w:eastAsia="微软雅黑" w:cs="Arial"/>
              </w:rPr>
            </w:pPr>
            <w:r>
              <w:rPr>
                <w:rFonts w:ascii="Arial" w:hAnsi="Arial" w:eastAsia="微软雅黑" w:cs="Arial"/>
              </w:rPr>
              <w:t>PIN 7</w:t>
            </w:r>
          </w:p>
        </w:tc>
        <w:tc>
          <w:tcPr>
            <w:tcW w:w="1876" w:type="dxa"/>
            <w:vAlign w:val="center"/>
          </w:tcPr>
          <w:p>
            <w:pPr>
              <w:jc w:val="left"/>
              <w:rPr>
                <w:rFonts w:ascii="Arial" w:hAnsi="Arial" w:eastAsia="微软雅黑" w:cs="Arial"/>
              </w:rPr>
            </w:pPr>
            <w:r>
              <w:rPr>
                <w:rFonts w:ascii="Arial" w:hAnsi="Arial" w:eastAsia="微软雅黑" w:cs="Arial"/>
              </w:rPr>
              <w:t xml:space="preserve">GPIO 3 Output </w:t>
            </w:r>
          </w:p>
        </w:tc>
        <w:tc>
          <w:tcPr>
            <w:tcW w:w="2430" w:type="dxa"/>
            <w:vMerge w:val="continue"/>
            <w:vAlign w:val="center"/>
          </w:tcPr>
          <w:p>
            <w:pPr>
              <w:jc w:val="left"/>
              <w:rPr>
                <w:rFonts w:ascii="Arial" w:hAnsi="Arial" w:eastAsia="微软雅黑" w:cs="Arial"/>
              </w:rPr>
            </w:pPr>
          </w:p>
        </w:tc>
        <w:tc>
          <w:tcPr>
            <w:tcW w:w="4514" w:type="dxa"/>
            <w:vMerge w:val="continue"/>
            <w:vAlign w:val="center"/>
          </w:tcPr>
          <w:p>
            <w:pPr>
              <w:jc w:val="left"/>
              <w:rPr>
                <w:rFonts w:ascii="Arial" w:hAnsi="Arial" w:eastAsia="微软雅黑"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60" w:type="dxa"/>
            <w:vAlign w:val="center"/>
          </w:tcPr>
          <w:p>
            <w:pPr>
              <w:jc w:val="center"/>
              <w:rPr>
                <w:rFonts w:ascii="Arial" w:hAnsi="Arial" w:eastAsia="微软雅黑" w:cs="Arial"/>
              </w:rPr>
            </w:pPr>
            <w:r>
              <w:rPr>
                <w:rFonts w:ascii="Arial" w:hAnsi="Arial" w:eastAsia="微软雅黑" w:cs="Arial"/>
              </w:rPr>
              <w:t>PIN 8</w:t>
            </w:r>
          </w:p>
        </w:tc>
        <w:tc>
          <w:tcPr>
            <w:tcW w:w="1876" w:type="dxa"/>
            <w:vAlign w:val="center"/>
          </w:tcPr>
          <w:p>
            <w:pPr>
              <w:jc w:val="left"/>
              <w:rPr>
                <w:rFonts w:ascii="Arial" w:hAnsi="Arial" w:eastAsia="微软雅黑" w:cs="Arial"/>
              </w:rPr>
            </w:pPr>
            <w:r>
              <w:rPr>
                <w:rFonts w:ascii="Arial" w:hAnsi="Arial" w:eastAsia="微软雅黑" w:cs="Arial"/>
              </w:rPr>
              <w:t xml:space="preserve">GPIO 3 Output </w:t>
            </w:r>
          </w:p>
        </w:tc>
        <w:tc>
          <w:tcPr>
            <w:tcW w:w="2430" w:type="dxa"/>
            <w:vMerge w:val="continue"/>
            <w:vAlign w:val="center"/>
          </w:tcPr>
          <w:p>
            <w:pPr>
              <w:jc w:val="left"/>
              <w:rPr>
                <w:rFonts w:ascii="Arial" w:hAnsi="Arial" w:eastAsia="微软雅黑" w:cs="Arial"/>
              </w:rPr>
            </w:pPr>
          </w:p>
        </w:tc>
        <w:tc>
          <w:tcPr>
            <w:tcW w:w="4514" w:type="dxa"/>
            <w:vMerge w:val="continue"/>
            <w:vAlign w:val="center"/>
          </w:tcPr>
          <w:p>
            <w:pPr>
              <w:jc w:val="left"/>
              <w:rPr>
                <w:rFonts w:ascii="Arial" w:hAnsi="Arial" w:eastAsia="微软雅黑" w:cs="Arial"/>
              </w:rPr>
            </w:pPr>
          </w:p>
        </w:tc>
      </w:tr>
    </w:tbl>
    <w:p>
      <w:pPr>
        <w:jc w:val="left"/>
        <w:rPr>
          <w:rFonts w:ascii="Arial" w:hAnsi="Arial" w:eastAsia="微软雅黑" w:cs="Arial"/>
        </w:rPr>
      </w:pPr>
    </w:p>
    <w:p>
      <w:pPr>
        <w:jc w:val="left"/>
        <w:rPr>
          <w:rFonts w:ascii="Arial" w:hAnsi="Arial" w:eastAsia="微软雅黑" w:cs="Arial"/>
        </w:rPr>
      </w:pPr>
      <w:r>
        <w:rPr>
          <w:rFonts w:ascii="Arial" w:hAnsi="Arial" w:eastAsia="微软雅黑" w:cs="Arial"/>
        </w:rPr>
        <w:t>Operations as below:</w:t>
      </w:r>
    </w:p>
    <w:p>
      <w:pPr>
        <w:jc w:val="center"/>
        <w:rPr>
          <w:rFonts w:ascii="Arial" w:hAnsi="Arial" w:eastAsia="微软雅黑" w:cs="Arial"/>
          <w:color w:val="FF0000"/>
        </w:rPr>
      </w:pPr>
      <w:r>
        <w:rPr>
          <w:rFonts w:ascii="Arial" w:hAnsi="Arial" w:eastAsia="微软雅黑" w:cs="Arial"/>
        </w:rPr>
        <w:drawing>
          <wp:inline distT="0" distB="0" distL="114300" distR="114300">
            <wp:extent cx="4000500" cy="1667510"/>
            <wp:effectExtent l="0" t="0" r="0" b="8890"/>
            <wp:docPr id="7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3"/>
                    <pic:cNvPicPr>
                      <a:picLocks noChangeAspect="1"/>
                    </pic:cNvPicPr>
                  </pic:nvPicPr>
                  <pic:blipFill>
                    <a:blip r:embed="rId55"/>
                    <a:stretch>
                      <a:fillRect/>
                    </a:stretch>
                  </pic:blipFill>
                  <pic:spPr>
                    <a:xfrm>
                      <a:off x="0" y="0"/>
                      <a:ext cx="4031837" cy="1680867"/>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Users can use the serial port commander to read and write GPIO in their own applications</w:t>
      </w:r>
      <w:bookmarkStart w:id="208" w:name="_Toc324182539"/>
      <w:bookmarkStart w:id="209" w:name="_Toc329183204"/>
      <w:bookmarkStart w:id="210" w:name="_Toc329183168"/>
      <w:bookmarkStart w:id="211" w:name="_Toc329183127"/>
      <w:bookmarkStart w:id="212" w:name="_Toc329183088"/>
      <w:r>
        <w:rPr>
          <w:rFonts w:ascii="Arial" w:hAnsi="Arial" w:eastAsia="微软雅黑" w:cs="Arial"/>
        </w:rPr>
        <w:t>.</w:t>
      </w:r>
    </w:p>
    <w:p>
      <w:pPr>
        <w:jc w:val="left"/>
        <w:rPr>
          <w:rFonts w:ascii="Arial" w:hAnsi="Arial" w:eastAsia="微软雅黑" w:cs="Arial"/>
          <w:color w:val="FF0000"/>
        </w:rPr>
      </w:pPr>
    </w:p>
    <w:p>
      <w:pPr>
        <w:pStyle w:val="22"/>
        <w:jc w:val="left"/>
        <w:outlineLvl w:val="2"/>
        <w:rPr>
          <w:rFonts w:ascii="Arial" w:hAnsi="Arial" w:eastAsia="微软雅黑" w:cs="Arial"/>
          <w:i w:val="0"/>
        </w:rPr>
      </w:pPr>
      <w:bookmarkStart w:id="213" w:name="_Toc430942180"/>
      <w:bookmarkStart w:id="214" w:name="_Toc30424"/>
      <w:r>
        <w:rPr>
          <w:rFonts w:ascii="Arial" w:hAnsi="Arial" w:eastAsia="微软雅黑" w:cs="Arial"/>
          <w:i w:val="0"/>
        </w:rPr>
        <w:t>2.6.</w:t>
      </w:r>
      <w:bookmarkEnd w:id="208"/>
      <w:bookmarkEnd w:id="209"/>
      <w:bookmarkEnd w:id="210"/>
      <w:bookmarkEnd w:id="211"/>
      <w:bookmarkEnd w:id="212"/>
      <w:r>
        <w:rPr>
          <w:rFonts w:ascii="Arial" w:hAnsi="Arial" w:eastAsia="微软雅黑" w:cs="Arial"/>
          <w:i w:val="0"/>
        </w:rPr>
        <w:t>4 Setting Buzzer Status</w:t>
      </w:r>
      <w:bookmarkEnd w:id="213"/>
      <w:bookmarkEnd w:id="214"/>
    </w:p>
    <w:p>
      <w:pPr>
        <w:jc w:val="left"/>
        <w:rPr>
          <w:rFonts w:ascii="Arial" w:hAnsi="Arial" w:eastAsia="微软雅黑" w:cs="Arial"/>
        </w:rPr>
      </w:pPr>
      <w:r>
        <w:rPr>
          <w:rFonts w:ascii="Arial" w:hAnsi="Arial" w:eastAsia="微软雅黑" w:cs="Arial"/>
        </w:rPr>
        <w:t>Reader’s working status is provided to users through the Buzzer. Three ways to set the buzzer:</w:t>
      </w:r>
    </w:p>
    <w:p>
      <w:pPr>
        <w:numPr>
          <w:ilvl w:val="0"/>
          <w:numId w:val="3"/>
        </w:numPr>
        <w:jc w:val="left"/>
        <w:rPr>
          <w:rFonts w:ascii="Arial" w:hAnsi="Arial" w:eastAsia="微软雅黑" w:cs="Arial"/>
        </w:rPr>
      </w:pPr>
      <w:r>
        <w:rPr>
          <w:rFonts w:ascii="Arial" w:hAnsi="Arial" w:eastAsia="微软雅黑" w:cs="Arial"/>
          <w:b/>
        </w:rPr>
        <w:t>Quite</w:t>
      </w:r>
      <w:r>
        <w:rPr>
          <w:rFonts w:ascii="Arial" w:hAnsi="Arial" w:eastAsia="微软雅黑" w:cs="Arial"/>
        </w:rPr>
        <w:t xml:space="preserve">: turn off the buzzer </w:t>
      </w:r>
    </w:p>
    <w:p>
      <w:pPr>
        <w:numPr>
          <w:ilvl w:val="0"/>
          <w:numId w:val="3"/>
        </w:numPr>
        <w:jc w:val="left"/>
        <w:rPr>
          <w:rFonts w:ascii="Arial" w:hAnsi="Arial" w:eastAsia="微软雅黑" w:cs="Arial"/>
        </w:rPr>
      </w:pPr>
      <w:r>
        <w:rPr>
          <w:rFonts w:ascii="Arial" w:hAnsi="Arial" w:eastAsia="微软雅黑" w:cs="Arial"/>
          <w:b/>
        </w:rPr>
        <w:t>Beep after an inventory round</w:t>
      </w:r>
      <w:r>
        <w:rPr>
          <w:rFonts w:ascii="Arial" w:hAnsi="Arial" w:eastAsia="微软雅黑" w:cs="Arial"/>
        </w:rPr>
        <w:t>: set it as beep each time when tag inventory is taken.</w:t>
      </w:r>
    </w:p>
    <w:p>
      <w:pPr>
        <w:numPr>
          <w:ilvl w:val="0"/>
          <w:numId w:val="3"/>
        </w:numPr>
        <w:jc w:val="left"/>
        <w:rPr>
          <w:rFonts w:ascii="Arial" w:hAnsi="Arial" w:eastAsia="微软雅黑" w:cs="Arial"/>
        </w:rPr>
      </w:pPr>
      <w:r>
        <w:rPr>
          <w:rFonts w:ascii="Arial" w:hAnsi="Arial" w:eastAsia="微软雅黑" w:cs="Arial"/>
          <w:b/>
        </w:rPr>
        <w:t>Beep after a tag is identified</w:t>
      </w:r>
      <w:r>
        <w:rPr>
          <w:rFonts w:ascii="Arial" w:hAnsi="Arial" w:eastAsia="微软雅黑" w:cs="Arial"/>
        </w:rPr>
        <w:t>: set it as beep each time when reader identifies a tag. ( It will reduce the efficiency of multi-tag identification)</w:t>
      </w:r>
    </w:p>
    <w:p>
      <w:pPr>
        <w:jc w:val="left"/>
        <w:rPr>
          <w:rFonts w:ascii="Arial" w:hAnsi="Arial" w:eastAsia="微软雅黑" w:cs="Arial"/>
        </w:rPr>
      </w:pPr>
      <w:r>
        <w:rPr>
          <w:rFonts w:ascii="Arial" w:hAnsi="Arial" w:eastAsia="微软雅黑" w:cs="Arial"/>
        </w:rPr>
        <w:t>This setting will be stored even when the power is cut off.</w:t>
      </w:r>
    </w:p>
    <w:p>
      <w:pPr>
        <w:jc w:val="left"/>
        <w:rPr>
          <w:rFonts w:ascii="Arial" w:hAnsi="Arial" w:eastAsia="微软雅黑" w:cs="Arial"/>
        </w:rPr>
      </w:pPr>
      <w:r>
        <w:rPr>
          <w:rFonts w:ascii="Arial" w:hAnsi="Arial" w:eastAsia="微软雅黑" w:cs="Arial"/>
        </w:rPr>
        <w:t>Operation as below:</w:t>
      </w:r>
    </w:p>
    <w:p>
      <w:pPr>
        <w:jc w:val="center"/>
        <w:rPr>
          <w:rFonts w:ascii="Arial" w:hAnsi="Arial" w:eastAsia="微软雅黑" w:cs="Arial"/>
        </w:rPr>
      </w:pPr>
      <w:r>
        <w:rPr>
          <w:rFonts w:ascii="Arial" w:hAnsi="Arial" w:eastAsia="微软雅黑" w:cs="Arial"/>
        </w:rPr>
        <w:drawing>
          <wp:inline distT="0" distB="0" distL="114300" distR="114300">
            <wp:extent cx="4864100" cy="901065"/>
            <wp:effectExtent l="0" t="0" r="12700" b="13335"/>
            <wp:docPr id="7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4"/>
                    <pic:cNvPicPr>
                      <a:picLocks noChangeAspect="1"/>
                    </pic:cNvPicPr>
                  </pic:nvPicPr>
                  <pic:blipFill>
                    <a:blip r:embed="rId56"/>
                    <a:stretch>
                      <a:fillRect/>
                    </a:stretch>
                  </pic:blipFill>
                  <pic:spPr>
                    <a:xfrm>
                      <a:off x="0" y="0"/>
                      <a:ext cx="4864100" cy="90106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Note: There is a short beep when turn on the reader (reader self-test to check the connection to PC), which is not controlled by this setting.</w:t>
      </w:r>
    </w:p>
    <w:p>
      <w:pPr>
        <w:jc w:val="left"/>
        <w:rPr>
          <w:rFonts w:ascii="Arial" w:hAnsi="Arial" w:eastAsia="微软雅黑" w:cs="Arial"/>
        </w:rPr>
      </w:pPr>
    </w:p>
    <w:p>
      <w:pPr>
        <w:pStyle w:val="22"/>
        <w:jc w:val="left"/>
        <w:outlineLvl w:val="2"/>
        <w:rPr>
          <w:rFonts w:ascii="Arial" w:hAnsi="Arial" w:eastAsia="微软雅黑" w:cs="Arial"/>
          <w:i w:val="0"/>
        </w:rPr>
      </w:pPr>
      <w:bookmarkStart w:id="215" w:name="_Toc329183089"/>
      <w:bookmarkStart w:id="216" w:name="_Toc329183128"/>
      <w:bookmarkStart w:id="217" w:name="_Toc329183169"/>
      <w:bookmarkStart w:id="218" w:name="_Toc329183205"/>
      <w:bookmarkStart w:id="219" w:name="_Toc324182540"/>
      <w:bookmarkStart w:id="220" w:name="_Toc430942181"/>
      <w:bookmarkStart w:id="221" w:name="_Toc10164"/>
      <w:r>
        <w:rPr>
          <w:rFonts w:ascii="Arial" w:hAnsi="Arial" w:eastAsia="微软雅黑" w:cs="Arial"/>
          <w:i w:val="0"/>
        </w:rPr>
        <w:t xml:space="preserve">2.6.5 </w:t>
      </w:r>
      <w:bookmarkEnd w:id="215"/>
      <w:bookmarkEnd w:id="216"/>
      <w:bookmarkEnd w:id="217"/>
      <w:bookmarkEnd w:id="218"/>
      <w:bookmarkEnd w:id="219"/>
      <w:r>
        <w:rPr>
          <w:rFonts w:ascii="Arial" w:hAnsi="Arial" w:eastAsia="微软雅黑" w:cs="Arial"/>
          <w:i w:val="0"/>
        </w:rPr>
        <w:t>Charging The Serial Communication Baud Rate</w:t>
      </w:r>
      <w:bookmarkEnd w:id="220"/>
      <w:bookmarkEnd w:id="221"/>
    </w:p>
    <w:p>
      <w:pPr>
        <w:jc w:val="left"/>
        <w:rPr>
          <w:rFonts w:ascii="Arial" w:hAnsi="Arial" w:eastAsia="微软雅黑" w:cs="Arial"/>
        </w:rPr>
      </w:pPr>
      <w:r>
        <w:rPr>
          <w:rFonts w:ascii="Arial" w:hAnsi="Arial" w:eastAsia="微软雅黑" w:cs="Arial"/>
        </w:rPr>
        <w:t>Reader supports two kinds of baud rate: 38400 bps and 115200 bps.</w:t>
      </w:r>
    </w:p>
    <w:p>
      <w:pPr>
        <w:jc w:val="left"/>
        <w:rPr>
          <w:rFonts w:ascii="Arial" w:hAnsi="Arial" w:eastAsia="微软雅黑" w:cs="Arial"/>
        </w:rPr>
      </w:pPr>
      <w:r>
        <w:rPr>
          <w:rFonts w:ascii="Arial" w:hAnsi="Arial" w:eastAsia="微软雅黑" w:cs="Arial"/>
        </w:rPr>
        <w:t>You can set baud rate as below:</w:t>
      </w:r>
    </w:p>
    <w:p>
      <w:pPr>
        <w:jc w:val="center"/>
        <w:rPr>
          <w:rFonts w:ascii="Arial" w:hAnsi="Arial" w:eastAsia="微软雅黑" w:cs="Arial"/>
        </w:rPr>
      </w:pPr>
      <w:r>
        <w:rPr>
          <w:rFonts w:ascii="Arial" w:hAnsi="Arial" w:eastAsia="微软雅黑" w:cs="Arial"/>
        </w:rPr>
        <mc:AlternateContent>
          <mc:Choice Requires="wps">
            <w:drawing>
              <wp:anchor distT="0" distB="0" distL="114300" distR="114300" simplePos="0" relativeHeight="251676672" behindDoc="0" locked="0" layoutInCell="1" allowOverlap="1">
                <wp:simplePos x="0" y="0"/>
                <wp:positionH relativeFrom="column">
                  <wp:posOffset>4003675</wp:posOffset>
                </wp:positionH>
                <wp:positionV relativeFrom="paragraph">
                  <wp:posOffset>853440</wp:posOffset>
                </wp:positionV>
                <wp:extent cx="896620" cy="299085"/>
                <wp:effectExtent l="0" t="0" r="17780" b="24765"/>
                <wp:wrapNone/>
                <wp:docPr id="75" name="Oval 35"/>
                <wp:cNvGraphicFramePr/>
                <a:graphic xmlns:a="http://schemas.openxmlformats.org/drawingml/2006/main">
                  <a:graphicData uri="http://schemas.microsoft.com/office/word/2010/wordprocessingShape">
                    <wps:wsp>
                      <wps:cNvSpPr/>
                      <wps:spPr>
                        <a:xfrm>
                          <a:off x="0" y="0"/>
                          <a:ext cx="896620" cy="299085"/>
                        </a:xfrm>
                        <a:prstGeom prst="ellipse">
                          <a:avLst/>
                        </a:prstGeom>
                        <a:pattFill prst="pct5">
                          <a:fgClr>
                            <a:srgbClr val="FFFFFF">
                              <a:alpha val="0"/>
                            </a:srgbClr>
                          </a:fgClr>
                          <a:bgClr>
                            <a:srgbClr val="FFFFFF">
                              <a:alpha val="0"/>
                            </a:srgbClr>
                          </a:bgClr>
                        </a:pattFill>
                        <a:ln w="12700" cap="flat" cmpd="sng">
                          <a:solidFill>
                            <a:srgbClr val="FF0000"/>
                          </a:solidFill>
                          <a:prstDash val="solid"/>
                          <a:headEnd type="none" w="med" len="med"/>
                          <a:tailEnd type="none" w="med" len="med"/>
                        </a:ln>
                      </wps:spPr>
                      <wps:bodyPr upright="1"/>
                    </wps:wsp>
                  </a:graphicData>
                </a:graphic>
              </wp:anchor>
            </w:drawing>
          </mc:Choice>
          <mc:Fallback>
            <w:pict>
              <v:shape id="Oval 35" o:spid="_x0000_s1026" o:spt="3" type="#_x0000_t3" style="position:absolute;left:0pt;margin-left:315.25pt;margin-top:67.2pt;height:23.55pt;width:70.6pt;z-index:251676672;mso-width-relative:page;mso-height-relative:page;" fillcolor="#FFFFFF" filled="t" stroked="t" coordsize="21600,21600" o:gfxdata="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rOHOHaAAAACwEAAA8AAAAAAAAAAQAgAAAAIgAAAGRycy9kb3ducmV2&#10;LnhtbFBLAQIUABQAAAAIAIdO4kBVSXA7+gEAAEwEAAAOAAAAAAAAAAEAIAAAACkBAABkcnMvZTJv&#10;RG9jLnhtbFBLBQYAAAAABgAGAFkBAACVBQAAAAA=&#10;">
                <v:fill type="pattern" on="t" color2="#FFFFFF" opacity="0f" o:opacity2="0f" focussize="0,0" r:id="rId21"/>
                <v:stroke weight="1pt" color="#FF0000" joinstyle="round"/>
                <v:imagedata o:title=""/>
                <o:lock v:ext="edit" aspectratio="f"/>
              </v:shape>
            </w:pict>
          </mc:Fallback>
        </mc:AlternateContent>
      </w:r>
      <w:r>
        <w:rPr>
          <w:rFonts w:ascii="Arial" w:hAnsi="Arial" w:eastAsia="微软雅黑" w:cs="Arial"/>
        </w:rPr>
        <w:drawing>
          <wp:inline distT="0" distB="0" distL="114300" distR="114300">
            <wp:extent cx="4075430" cy="1161415"/>
            <wp:effectExtent l="0" t="0" r="1270" b="635"/>
            <wp:docPr id="7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5"/>
                    <pic:cNvPicPr>
                      <a:picLocks noChangeAspect="1"/>
                    </pic:cNvPicPr>
                  </pic:nvPicPr>
                  <pic:blipFill>
                    <a:blip r:embed="rId57"/>
                    <a:stretch>
                      <a:fillRect/>
                    </a:stretch>
                  </pic:blipFill>
                  <pic:spPr>
                    <a:xfrm>
                      <a:off x="0" y="0"/>
                      <a:ext cx="4075430" cy="116141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This setting will be stored even if the power is cut off. </w:t>
      </w:r>
    </w:p>
    <w:p>
      <w:pPr>
        <w:jc w:val="left"/>
        <w:rPr>
          <w:rFonts w:ascii="Arial" w:hAnsi="Arial" w:eastAsia="微软雅黑" w:cs="Arial"/>
          <w:iCs/>
        </w:rPr>
      </w:pPr>
      <w:r>
        <w:rPr>
          <w:rFonts w:ascii="Arial" w:hAnsi="Arial" w:eastAsia="微软雅黑" w:cs="Arial"/>
          <w:iCs/>
        </w:rPr>
        <w:t>Notes:</w:t>
      </w:r>
    </w:p>
    <w:p>
      <w:pPr>
        <w:jc w:val="left"/>
        <w:rPr>
          <w:rFonts w:ascii="Arial" w:hAnsi="Arial" w:eastAsia="微软雅黑" w:cs="Arial"/>
        </w:rPr>
      </w:pPr>
      <w:r>
        <w:rPr>
          <w:rFonts w:hint="eastAsia" w:ascii="宋体" w:hAnsi="宋体" w:eastAsia="宋体" w:cs="宋体"/>
        </w:rPr>
        <w:t>◆</w:t>
      </w:r>
      <w:r>
        <w:rPr>
          <w:rFonts w:ascii="Arial" w:hAnsi="Arial" w:eastAsia="微软雅黑" w:cs="Arial"/>
        </w:rPr>
        <w:t>When connecting the reader with TCP/IP port, please change the serial rate of TCP/IP module correspondingly. For more details, please check the TCP/IP interface configuration document.</w:t>
      </w:r>
    </w:p>
    <w:p>
      <w:pPr>
        <w:jc w:val="left"/>
        <w:rPr>
          <w:rFonts w:ascii="Arial" w:hAnsi="Arial" w:eastAsia="微软雅黑" w:cs="Arial"/>
        </w:rPr>
      </w:pPr>
      <w:r>
        <w:rPr>
          <w:rFonts w:hint="eastAsia" w:ascii="宋体" w:hAnsi="宋体" w:eastAsia="宋体" w:cs="宋体"/>
        </w:rPr>
        <w:t>◆</w:t>
      </w:r>
      <w:r>
        <w:rPr>
          <w:rFonts w:ascii="Arial" w:hAnsi="Arial" w:eastAsia="微软雅黑" w:cs="Arial"/>
        </w:rPr>
        <w:t xml:space="preserve">Tag inventory under </w:t>
      </w:r>
      <w:r>
        <w:rPr>
          <w:rFonts w:ascii="Arial" w:hAnsi="Arial" w:eastAsia="微软雅黑" w:cs="Arial"/>
          <w:b/>
        </w:rPr>
        <w:t xml:space="preserve">Real Time Model </w:t>
      </w:r>
      <w:r>
        <w:rPr>
          <w:rFonts w:ascii="Arial" w:hAnsi="Arial" w:eastAsia="微软雅黑" w:cs="Arial"/>
        </w:rPr>
        <w:t>will produce large amounts of data, please try to use 115200 baud rate.</w:t>
      </w:r>
    </w:p>
    <w:p>
      <w:pPr>
        <w:pStyle w:val="20"/>
        <w:outlineLvl w:val="0"/>
        <w:rPr>
          <w:rFonts w:ascii="Arial" w:hAnsi="Arial" w:eastAsia="微软雅黑" w:cs="Arial"/>
          <w:color w:val="C00000"/>
        </w:rPr>
      </w:pPr>
      <w:bookmarkStart w:id="222" w:name="_Toc329183090"/>
      <w:bookmarkStart w:id="223" w:name="_Toc329183129"/>
      <w:bookmarkStart w:id="224" w:name="_Toc329183170"/>
      <w:bookmarkStart w:id="225" w:name="_Toc329183206"/>
      <w:bookmarkStart w:id="226" w:name="_Toc324182541"/>
      <w:bookmarkStart w:id="227" w:name="_Toc430942182"/>
      <w:bookmarkStart w:id="228" w:name="_Toc31401"/>
      <w:r>
        <w:rPr>
          <w:rFonts w:ascii="Arial" w:hAnsi="Arial" w:eastAsia="微软雅黑" w:cs="Arial"/>
          <w:color w:val="C00000"/>
        </w:rPr>
        <w:t>3</w:t>
      </w:r>
      <w:bookmarkEnd w:id="222"/>
      <w:bookmarkEnd w:id="223"/>
      <w:bookmarkEnd w:id="224"/>
      <w:bookmarkEnd w:id="225"/>
      <w:bookmarkEnd w:id="226"/>
      <w:r>
        <w:rPr>
          <w:rFonts w:ascii="Arial" w:hAnsi="Arial" w:eastAsia="微软雅黑" w:cs="Arial"/>
          <w:color w:val="C00000"/>
        </w:rPr>
        <w:t>. Develop your own RFID Application</w:t>
      </w:r>
      <w:bookmarkEnd w:id="227"/>
      <w:bookmarkEnd w:id="228"/>
    </w:p>
    <w:p>
      <w:pPr>
        <w:jc w:val="left"/>
        <w:rPr>
          <w:rFonts w:ascii="Arial" w:hAnsi="Arial" w:eastAsia="微软雅黑" w:cs="Arial"/>
        </w:rPr>
      </w:pPr>
      <w:r>
        <w:rPr>
          <w:rFonts w:ascii="Arial" w:hAnsi="Arial" w:eastAsia="微软雅黑" w:cs="Arial"/>
        </w:rPr>
        <w:t xml:space="preserve">Most reader functions can be operated through the demo. But in practical applications, user might need to develop their own applications. Please defer to the document: </w:t>
      </w:r>
      <w:bookmarkStart w:id="229" w:name="OLE_LINK59"/>
      <w:bookmarkStart w:id="230" w:name="OLE_LINK60"/>
      <w:r>
        <w:rPr>
          <w:rFonts w:ascii="Arial" w:hAnsi="Arial" w:eastAsia="微软雅黑" w:cs="Arial"/>
          <w:b/>
          <w:bCs/>
          <w:iCs/>
        </w:rPr>
        <w:t>UHF RFID Reader Serial Interface Protocol V3.1.</w:t>
      </w:r>
      <w:r>
        <w:rPr>
          <w:rFonts w:ascii="Arial" w:hAnsi="Arial" w:eastAsia="微软雅黑" w:cs="Arial"/>
          <w:b/>
        </w:rPr>
        <w:t xml:space="preserve"> </w:t>
      </w:r>
      <w:r>
        <w:rPr>
          <w:rFonts w:ascii="Arial" w:hAnsi="Arial" w:eastAsia="微软雅黑" w:cs="Arial"/>
          <w:bCs/>
        </w:rPr>
        <w:t>T</w:t>
      </w:r>
      <w:r>
        <w:rPr>
          <w:rFonts w:ascii="Arial" w:hAnsi="Arial" w:eastAsia="微软雅黑" w:cs="Arial"/>
        </w:rPr>
        <w:t>he reader follows the definition both of the RS - 232 and TCP / IP interface.</w:t>
      </w:r>
    </w:p>
    <w:bookmarkEnd w:id="229"/>
    <w:bookmarkEnd w:id="230"/>
    <w:p>
      <w:pPr>
        <w:jc w:val="left"/>
        <w:rPr>
          <w:rFonts w:ascii="Arial" w:hAnsi="Arial" w:eastAsia="微软雅黑" w:cs="Arial"/>
        </w:rPr>
      </w:pPr>
      <w:r>
        <w:rPr>
          <w:rFonts w:ascii="Arial" w:hAnsi="Arial" w:eastAsia="微软雅黑" w:cs="Arial"/>
        </w:rPr>
        <w:t xml:space="preserve">Demo provides an important function of recording serial transmission, so that users can quickly grasp the content of communication protocol in practice. Please defer to the screenshot below and select </w:t>
      </w:r>
      <w:r>
        <w:rPr>
          <w:rFonts w:ascii="Arial" w:hAnsi="Arial" w:eastAsia="微软雅黑" w:cs="Arial"/>
          <w:b/>
        </w:rPr>
        <w:t>Activate Serial Port Monitor</w:t>
      </w:r>
      <w:r>
        <w:rPr>
          <w:rFonts w:ascii="Arial" w:hAnsi="Arial" w:eastAsia="微软雅黑" w:cs="Arial"/>
        </w:rPr>
        <w:t>, all uplink and downlink serial data will be recorded, as illustrated below:</w:t>
      </w:r>
    </w:p>
    <w:p>
      <w:pPr>
        <w:jc w:val="center"/>
        <w:rPr>
          <w:rFonts w:ascii="Arial" w:hAnsi="Arial" w:eastAsia="微软雅黑" w:cs="Arial"/>
          <w:shd w:val="pct10" w:color="auto" w:fill="FFFFFF"/>
        </w:rPr>
      </w:pPr>
      <w:r>
        <w:rPr>
          <w:rFonts w:ascii="Arial" w:hAnsi="Arial" w:eastAsia="微软雅黑" w:cs="Arial"/>
        </w:rPr>
        <mc:AlternateContent>
          <mc:Choice Requires="wps">
            <w:drawing>
              <wp:anchor distT="0" distB="0" distL="114300" distR="114300" simplePos="0" relativeHeight="251677696" behindDoc="0" locked="0" layoutInCell="1" allowOverlap="1">
                <wp:simplePos x="0" y="0"/>
                <wp:positionH relativeFrom="column">
                  <wp:posOffset>4618355</wp:posOffset>
                </wp:positionH>
                <wp:positionV relativeFrom="paragraph">
                  <wp:posOffset>3200400</wp:posOffset>
                </wp:positionV>
                <wp:extent cx="1167130" cy="228600"/>
                <wp:effectExtent l="0" t="0" r="13970" b="19050"/>
                <wp:wrapNone/>
                <wp:docPr id="77" name="Oval 36"/>
                <wp:cNvGraphicFramePr/>
                <a:graphic xmlns:a="http://schemas.openxmlformats.org/drawingml/2006/main">
                  <a:graphicData uri="http://schemas.microsoft.com/office/word/2010/wordprocessingShape">
                    <wps:wsp>
                      <wps:cNvSpPr/>
                      <wps:spPr>
                        <a:xfrm>
                          <a:off x="0" y="0"/>
                          <a:ext cx="1167130" cy="228600"/>
                        </a:xfrm>
                        <a:prstGeom prst="ellipse">
                          <a:avLst/>
                        </a:prstGeom>
                        <a:pattFill prst="pct5">
                          <a:fgClr>
                            <a:srgbClr val="FFFFFF">
                              <a:alpha val="0"/>
                            </a:srgbClr>
                          </a:fgClr>
                          <a:bgClr>
                            <a:srgbClr val="FFFFFF">
                              <a:alpha val="0"/>
                            </a:srgbClr>
                          </a:bgClr>
                        </a:pattFill>
                        <a:ln w="12700" cap="flat" cmpd="sng">
                          <a:solidFill>
                            <a:srgbClr val="FF0000"/>
                          </a:solidFill>
                          <a:prstDash val="solid"/>
                          <a:headEnd type="none" w="med" len="med"/>
                          <a:tailEnd type="none" w="med" len="med"/>
                        </a:ln>
                      </wps:spPr>
                      <wps:bodyPr upright="1"/>
                    </wps:wsp>
                  </a:graphicData>
                </a:graphic>
              </wp:anchor>
            </w:drawing>
          </mc:Choice>
          <mc:Fallback>
            <w:pict>
              <v:shape id="Oval 36" o:spid="_x0000_s1026" o:spt="3" type="#_x0000_t3" style="position:absolute;left:0pt;margin-left:363.65pt;margin-top:252pt;height:18pt;width:91.9pt;z-index:251677696;mso-width-relative:page;mso-height-relative:page;" fillcolor="#FFFFFF" filled="t" stroked="t" coordsize="21600,21600" o:gfxdata="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jWwzdoAAAALAQAADwAAAAAAAAABACAAAAAiAAAAZHJzL2Rvd25yZXYu&#10;eG1sUEsBAhQAFAAAAAgAh07iQPzfC4L5AQAATQQAAA4AAAAAAAAAAQAgAAAAKQEAAGRycy9lMm9E&#10;b2MueG1sUEsFBgAAAAAGAAYAWQEAAJQFAAAAAA==&#10;">
                <v:fill type="pattern" on="t" color2="#FFFFFF" opacity="0f" o:opacity2="0f" focussize="0,0" r:id="rId21"/>
                <v:stroke weight="1pt" color="#FF0000" joinstyle="round"/>
                <v:imagedata o:title=""/>
                <o:lock v:ext="edit" aspectratio="f"/>
              </v:shape>
            </w:pict>
          </mc:Fallback>
        </mc:AlternateContent>
      </w:r>
      <w:r>
        <w:rPr>
          <w:rFonts w:ascii="Arial" w:hAnsi="Arial" w:eastAsia="微软雅黑" w:cs="Arial"/>
          <w:shd w:val="pct10" w:color="auto" w:fill="FFFFFF"/>
        </w:rPr>
        <w:drawing>
          <wp:inline distT="0" distB="0" distL="114300" distR="114300">
            <wp:extent cx="5413375" cy="4059555"/>
            <wp:effectExtent l="0" t="0" r="15875" b="17145"/>
            <wp:docPr id="7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pic:cNvPicPr>
                      <a:picLocks noChangeAspect="1"/>
                    </pic:cNvPicPr>
                  </pic:nvPicPr>
                  <pic:blipFill>
                    <a:blip r:embed="rId58"/>
                    <a:stretch>
                      <a:fillRect/>
                    </a:stretch>
                  </pic:blipFill>
                  <pic:spPr>
                    <a:xfrm>
                      <a:off x="0" y="0"/>
                      <a:ext cx="5413375" cy="4059555"/>
                    </a:xfrm>
                    <a:prstGeom prst="rect">
                      <a:avLst/>
                    </a:prstGeom>
                    <a:noFill/>
                    <a:ln w="9525">
                      <a:noFill/>
                    </a:ln>
                  </pic:spPr>
                </pic:pic>
              </a:graphicData>
            </a:graphic>
          </wp:inline>
        </w:drawing>
      </w:r>
    </w:p>
    <w:p>
      <w:pPr>
        <w:jc w:val="left"/>
        <w:rPr>
          <w:rFonts w:ascii="Arial" w:hAnsi="Arial" w:eastAsia="微软雅黑" w:cs="Arial"/>
        </w:rPr>
      </w:pPr>
      <w:r>
        <w:rPr>
          <w:rFonts w:ascii="Arial" w:hAnsi="Arial" w:eastAsia="微软雅黑" w:cs="Arial"/>
        </w:rPr>
        <w:t xml:space="preserve">Notes: </w:t>
      </w:r>
    </w:p>
    <w:p>
      <w:pPr>
        <w:jc w:val="left"/>
        <w:rPr>
          <w:rFonts w:ascii="Arial" w:hAnsi="Arial" w:eastAsia="微软雅黑" w:cs="Arial"/>
        </w:rPr>
      </w:pPr>
      <w:r>
        <w:rPr>
          <w:rFonts w:ascii="Arial" w:hAnsi="Arial" w:eastAsia="微软雅黑" w:cs="Arial"/>
        </w:rPr>
        <w:t xml:space="preserve">1. Response speed of Demo will slow down after opening the </w:t>
      </w:r>
      <w:r>
        <w:rPr>
          <w:rFonts w:ascii="Arial" w:hAnsi="Arial" w:eastAsia="微软雅黑" w:cs="Arial"/>
          <w:b/>
        </w:rPr>
        <w:t>Activate Serial Port Monitor</w:t>
      </w:r>
      <w:r>
        <w:rPr>
          <w:rFonts w:ascii="Arial" w:hAnsi="Arial" w:eastAsia="微软雅黑" w:cs="Arial"/>
        </w:rPr>
        <w:t xml:space="preserve">. Please turn off this function when it is not necessary. </w:t>
      </w:r>
    </w:p>
    <w:p>
      <w:pPr>
        <w:jc w:val="left"/>
        <w:rPr>
          <w:rFonts w:ascii="Arial" w:hAnsi="Arial" w:eastAsia="微软雅黑" w:cs="Arial"/>
        </w:rPr>
      </w:pPr>
      <w:r>
        <w:rPr>
          <w:rFonts w:ascii="Arial" w:hAnsi="Arial" w:eastAsia="微软雅黑" w:cs="Arial"/>
        </w:rPr>
        <w:t>2. Data in violet blue is sent to the reader by PC, and data in red is the returned information to PC via reader.</w:t>
      </w:r>
    </w:p>
    <w:p>
      <w:pPr>
        <w:jc w:val="left"/>
        <w:rPr>
          <w:rFonts w:ascii="Arial" w:hAnsi="Arial" w:eastAsia="微软雅黑" w:cs="Arial"/>
        </w:rPr>
      </w:pPr>
      <w:r>
        <w:rPr>
          <w:rFonts w:ascii="Arial" w:hAnsi="Arial" w:eastAsia="微软雅黑" w:cs="Arial"/>
          <w:bCs/>
        </w:rPr>
        <w:t>3.</w:t>
      </w:r>
      <w:r>
        <w:rPr>
          <w:rFonts w:ascii="Arial" w:hAnsi="Arial" w:eastAsia="微软雅黑" w:cs="Arial"/>
          <w:b/>
        </w:rPr>
        <w:t xml:space="preserve"> </w:t>
      </w:r>
      <w:r>
        <w:rPr>
          <w:rFonts w:ascii="Arial" w:hAnsi="Arial" w:eastAsia="微软雅黑" w:cs="Arial"/>
          <w:bCs/>
        </w:rPr>
        <w:t>Manual</w:t>
      </w:r>
      <w:r>
        <w:rPr>
          <w:rFonts w:ascii="Arial" w:hAnsi="Arial" w:eastAsia="微软雅黑" w:cs="Arial"/>
          <w:b/>
        </w:rPr>
        <w:t xml:space="preserve"> Input Command</w:t>
      </w:r>
      <w:r>
        <w:rPr>
          <w:rFonts w:ascii="Arial" w:hAnsi="Arial" w:eastAsia="微软雅黑" w:cs="Arial"/>
        </w:rPr>
        <w:t xml:space="preserve"> is used to debug serial command which could calculate the checksum automatically.</w:t>
      </w:r>
    </w:p>
    <w:p>
      <w:pPr>
        <w:jc w:val="left"/>
        <w:rPr>
          <w:rFonts w:ascii="Arial" w:hAnsi="Arial" w:eastAsia="微软雅黑" w:cs="Arial"/>
        </w:rPr>
      </w:pPr>
      <w:r>
        <w:rPr>
          <w:rFonts w:ascii="Arial" w:hAnsi="Arial" w:eastAsia="微软雅黑" w:cs="Arial"/>
        </w:rPr>
        <w:t xml:space="preserve">4. </w:t>
      </w:r>
      <w:r>
        <w:rPr>
          <w:rFonts w:ascii="Arial" w:hAnsi="Arial" w:eastAsia="微软雅黑" w:cs="Arial"/>
          <w:b/>
          <w:bCs/>
          <w:iCs/>
        </w:rPr>
        <w:t>UHF RFID Reader Serial Interface Protocol V3.1</w:t>
      </w:r>
      <w:r>
        <w:rPr>
          <w:rFonts w:ascii="Arial" w:hAnsi="Arial" w:eastAsia="微软雅黑" w:cs="Arial"/>
          <w:b/>
        </w:rPr>
        <w:t xml:space="preserve">, </w:t>
      </w:r>
      <w:r>
        <w:rPr>
          <w:rFonts w:ascii="Arial" w:hAnsi="Arial" w:eastAsia="微软雅黑" w:cs="Arial"/>
          <w:bCs/>
        </w:rPr>
        <w:t>this document</w:t>
      </w:r>
      <w:r>
        <w:rPr>
          <w:rFonts w:ascii="Arial" w:hAnsi="Arial" w:eastAsia="微软雅黑" w:cs="Arial"/>
        </w:rPr>
        <w:t xml:space="preserve"> includes the integral source codes of the demo（Based on C # of .Net platform）to help users develop applications on the reader. Thank you!</w:t>
      </w:r>
    </w:p>
    <w:sectPr>
      <w:headerReference r:id="rId3" w:type="default"/>
      <w:footerReference r:id="rId4" w:type="default"/>
      <w:pgSz w:w="11906" w:h="16838"/>
      <w:pgMar w:top="1701" w:right="1077" w:bottom="1701" w:left="1077"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微软雅黑 Light">
    <w:altName w:val="黑体"/>
    <w:panose1 w:val="020B0502040204020203"/>
    <w:charset w:val="86"/>
    <w:family w:val="swiss"/>
    <w:pitch w:val="default"/>
    <w:sig w:usb0="00000000" w:usb1="0000000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left" w:pos="8640"/>
        <w:tab w:val="clear" w:pos="4153"/>
        <w:tab w:val="clear" w:pos="8306"/>
      </w:tabs>
      <w:jc w:val="right"/>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kENbXC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KQQ1tcICAADYBQAADgAAAAAA&#10;AAABACAAAAAfAQAAZHJzL2Uyb0RvYy54bWxQSwUGAAAAAAYABgBZAQAAUwY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sdt>
      <w:sdtPr>
        <w:id w:val="-964266355"/>
      </w:sdtPr>
      <w:sdtContent>
        <w:r>
          <w:t xml:space="preserve">               </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tabs>
        <w:tab w:val="left" w:pos="4695"/>
        <w:tab w:val="clear" w:pos="8306"/>
      </w:tabs>
      <w:spacing w:line="180" w:lineRule="auto"/>
      <w:jc w:val="left"/>
      <w:rPr>
        <w:rFonts w:ascii="微软雅黑" w:hAnsi="微软雅黑" w:eastAsia="微软雅黑"/>
        <w:b/>
        <w:color w:val="420000"/>
      </w:rPr>
    </w:pPr>
  </w:p>
  <w:p>
    <w:pPr>
      <w:pStyle w:val="5"/>
      <w:pBdr>
        <w:bottom w:val="none" w:color="auto" w:sz="0" w:space="0"/>
      </w:pBdr>
      <w:spacing w:line="180" w:lineRule="auto"/>
      <w:jc w:val="left"/>
      <w:rPr>
        <w:rFonts w:ascii="微软雅黑" w:hAnsi="微软雅黑" w:eastAsia="微软雅黑"/>
        <w:color w:val="740000"/>
        <w:sz w:val="15"/>
        <w:szCs w:val="15"/>
      </w:rPr>
    </w:pPr>
    <w:r>
      <w:rPr>
        <w:rFonts w:hint="eastAsia" w:ascii="微软雅黑 Light" w:hAnsi="微软雅黑 Light" w:eastAsia="微软雅黑 Light"/>
        <w:color w:val="740000"/>
      </w:rPr>
      <w:t>Indy R2000 Series Module Evaluation Kit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E8121"/>
    <w:multiLevelType w:val="singleLevel"/>
    <w:tmpl w:val="592E8121"/>
    <w:lvl w:ilvl="0" w:tentative="0">
      <w:start w:val="1"/>
      <w:numFmt w:val="bullet"/>
      <w:lvlText w:val=""/>
      <w:lvlJc w:val="left"/>
      <w:pPr>
        <w:ind w:left="420" w:hanging="420"/>
      </w:pPr>
      <w:rPr>
        <w:rFonts w:hint="default" w:ascii="Wingdings" w:hAnsi="Wingdings"/>
      </w:rPr>
    </w:lvl>
  </w:abstractNum>
  <w:abstractNum w:abstractNumId="1">
    <w:nsid w:val="592FD4C2"/>
    <w:multiLevelType w:val="multilevel"/>
    <w:tmpl w:val="592FD4C2"/>
    <w:lvl w:ilvl="0" w:tentative="0">
      <w:start w:val="1"/>
      <w:numFmt w:val="decimal"/>
      <w:suff w:val="space"/>
      <w:lvlText w:val="%1."/>
      <w:lvlJc w:val="left"/>
    </w:lvl>
    <w:lvl w:ilvl="1" w:tentative="0">
      <w:start w:val="6"/>
      <w:numFmt w:val="decimal"/>
      <w:isLgl/>
      <w:lvlText w:val="%1.%2"/>
      <w:lvlJc w:val="left"/>
      <w:pPr>
        <w:ind w:left="360" w:hanging="36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592FEA5F"/>
    <w:multiLevelType w:val="singleLevel"/>
    <w:tmpl w:val="592FEA5F"/>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0DB0"/>
    <w:rsid w:val="00015328"/>
    <w:rsid w:val="000229B0"/>
    <w:rsid w:val="00052C75"/>
    <w:rsid w:val="000B4B2D"/>
    <w:rsid w:val="000B544C"/>
    <w:rsid w:val="000D044D"/>
    <w:rsid w:val="00115835"/>
    <w:rsid w:val="001615BC"/>
    <w:rsid w:val="00172A27"/>
    <w:rsid w:val="001946C9"/>
    <w:rsid w:val="001A7C58"/>
    <w:rsid w:val="001F1D9F"/>
    <w:rsid w:val="0024307B"/>
    <w:rsid w:val="002454AE"/>
    <w:rsid w:val="002559A2"/>
    <w:rsid w:val="00260A77"/>
    <w:rsid w:val="002C3D1D"/>
    <w:rsid w:val="002C574A"/>
    <w:rsid w:val="002D2CC7"/>
    <w:rsid w:val="002E5345"/>
    <w:rsid w:val="003050E6"/>
    <w:rsid w:val="003054E6"/>
    <w:rsid w:val="00335EAD"/>
    <w:rsid w:val="00363939"/>
    <w:rsid w:val="003717B4"/>
    <w:rsid w:val="00384484"/>
    <w:rsid w:val="00393E5D"/>
    <w:rsid w:val="003962E6"/>
    <w:rsid w:val="003B5A1A"/>
    <w:rsid w:val="00423F77"/>
    <w:rsid w:val="00446924"/>
    <w:rsid w:val="00474CB7"/>
    <w:rsid w:val="00486EC5"/>
    <w:rsid w:val="0049270F"/>
    <w:rsid w:val="004A65F9"/>
    <w:rsid w:val="004E5F69"/>
    <w:rsid w:val="004F344C"/>
    <w:rsid w:val="005152E6"/>
    <w:rsid w:val="005538D8"/>
    <w:rsid w:val="005633AD"/>
    <w:rsid w:val="005664DF"/>
    <w:rsid w:val="0057394B"/>
    <w:rsid w:val="0057502F"/>
    <w:rsid w:val="005F3F27"/>
    <w:rsid w:val="0062030A"/>
    <w:rsid w:val="006725AF"/>
    <w:rsid w:val="0070671D"/>
    <w:rsid w:val="007567A6"/>
    <w:rsid w:val="007B37E6"/>
    <w:rsid w:val="007B4049"/>
    <w:rsid w:val="00847611"/>
    <w:rsid w:val="008A0276"/>
    <w:rsid w:val="008A4CCF"/>
    <w:rsid w:val="008B11A8"/>
    <w:rsid w:val="008C4F82"/>
    <w:rsid w:val="0090065F"/>
    <w:rsid w:val="00901097"/>
    <w:rsid w:val="00915515"/>
    <w:rsid w:val="00924E5A"/>
    <w:rsid w:val="00993200"/>
    <w:rsid w:val="009F4649"/>
    <w:rsid w:val="009F7E66"/>
    <w:rsid w:val="00A14185"/>
    <w:rsid w:val="00A16173"/>
    <w:rsid w:val="00A57673"/>
    <w:rsid w:val="00A72515"/>
    <w:rsid w:val="00A7579E"/>
    <w:rsid w:val="00A904CC"/>
    <w:rsid w:val="00AA2F28"/>
    <w:rsid w:val="00AA5055"/>
    <w:rsid w:val="00B020CE"/>
    <w:rsid w:val="00B0369B"/>
    <w:rsid w:val="00B24E8A"/>
    <w:rsid w:val="00B5212A"/>
    <w:rsid w:val="00B54090"/>
    <w:rsid w:val="00B81D79"/>
    <w:rsid w:val="00B93313"/>
    <w:rsid w:val="00BA6EF7"/>
    <w:rsid w:val="00BA792A"/>
    <w:rsid w:val="00BB488B"/>
    <w:rsid w:val="00BC0A10"/>
    <w:rsid w:val="00BD0EA3"/>
    <w:rsid w:val="00BD211D"/>
    <w:rsid w:val="00BD5DBE"/>
    <w:rsid w:val="00BD6E67"/>
    <w:rsid w:val="00BF0E68"/>
    <w:rsid w:val="00BF3CEA"/>
    <w:rsid w:val="00C002FD"/>
    <w:rsid w:val="00C137A6"/>
    <w:rsid w:val="00C40425"/>
    <w:rsid w:val="00C43923"/>
    <w:rsid w:val="00C75FE0"/>
    <w:rsid w:val="00CA2587"/>
    <w:rsid w:val="00D07D7B"/>
    <w:rsid w:val="00D43424"/>
    <w:rsid w:val="00D4710C"/>
    <w:rsid w:val="00D566F9"/>
    <w:rsid w:val="00DB577B"/>
    <w:rsid w:val="00E239CC"/>
    <w:rsid w:val="00E317BE"/>
    <w:rsid w:val="00E94E5F"/>
    <w:rsid w:val="00EA7563"/>
    <w:rsid w:val="00EB5977"/>
    <w:rsid w:val="00ED1243"/>
    <w:rsid w:val="00EE6CD8"/>
    <w:rsid w:val="00F00794"/>
    <w:rsid w:val="00F13E7C"/>
    <w:rsid w:val="00F51174"/>
    <w:rsid w:val="00F57EC0"/>
    <w:rsid w:val="00F96851"/>
    <w:rsid w:val="00FA45AB"/>
    <w:rsid w:val="00FC1438"/>
    <w:rsid w:val="010D7FDD"/>
    <w:rsid w:val="013414F2"/>
    <w:rsid w:val="01DB3B4A"/>
    <w:rsid w:val="0273213B"/>
    <w:rsid w:val="02FF1E37"/>
    <w:rsid w:val="03356D92"/>
    <w:rsid w:val="03B77912"/>
    <w:rsid w:val="03BA72AF"/>
    <w:rsid w:val="03DE216F"/>
    <w:rsid w:val="03E10D1A"/>
    <w:rsid w:val="03E834AB"/>
    <w:rsid w:val="03F4513E"/>
    <w:rsid w:val="04816EFF"/>
    <w:rsid w:val="052B7EB6"/>
    <w:rsid w:val="055A15AD"/>
    <w:rsid w:val="05BC250C"/>
    <w:rsid w:val="05E343C0"/>
    <w:rsid w:val="068E3F9D"/>
    <w:rsid w:val="06CB5015"/>
    <w:rsid w:val="07656DF1"/>
    <w:rsid w:val="07EE74A3"/>
    <w:rsid w:val="084B6432"/>
    <w:rsid w:val="08565C38"/>
    <w:rsid w:val="08DA2012"/>
    <w:rsid w:val="09B90C98"/>
    <w:rsid w:val="0A4A7A70"/>
    <w:rsid w:val="0B4B4414"/>
    <w:rsid w:val="0C9E5AEC"/>
    <w:rsid w:val="0D2722AF"/>
    <w:rsid w:val="0D4E5ECA"/>
    <w:rsid w:val="0D9E763E"/>
    <w:rsid w:val="0DD958AB"/>
    <w:rsid w:val="0E0C48A6"/>
    <w:rsid w:val="0EF0218D"/>
    <w:rsid w:val="0F0F69B4"/>
    <w:rsid w:val="10921F8F"/>
    <w:rsid w:val="10B36F0E"/>
    <w:rsid w:val="10DD63A8"/>
    <w:rsid w:val="10E40675"/>
    <w:rsid w:val="117A1A4A"/>
    <w:rsid w:val="117C688D"/>
    <w:rsid w:val="11826F69"/>
    <w:rsid w:val="1194263B"/>
    <w:rsid w:val="121D156B"/>
    <w:rsid w:val="12F10D37"/>
    <w:rsid w:val="132E78B2"/>
    <w:rsid w:val="13901DB1"/>
    <w:rsid w:val="13CD123D"/>
    <w:rsid w:val="14AB6A7F"/>
    <w:rsid w:val="14C46E4D"/>
    <w:rsid w:val="15501499"/>
    <w:rsid w:val="15BF05A4"/>
    <w:rsid w:val="16061BE7"/>
    <w:rsid w:val="166958D0"/>
    <w:rsid w:val="173311E3"/>
    <w:rsid w:val="177D1F71"/>
    <w:rsid w:val="17A42C75"/>
    <w:rsid w:val="17FB0500"/>
    <w:rsid w:val="1853173E"/>
    <w:rsid w:val="18573E8A"/>
    <w:rsid w:val="18955B9B"/>
    <w:rsid w:val="18B63B90"/>
    <w:rsid w:val="18C57C97"/>
    <w:rsid w:val="18D75104"/>
    <w:rsid w:val="19187546"/>
    <w:rsid w:val="1926361E"/>
    <w:rsid w:val="19286BB2"/>
    <w:rsid w:val="19410F07"/>
    <w:rsid w:val="19421170"/>
    <w:rsid w:val="1954031B"/>
    <w:rsid w:val="199F3AD2"/>
    <w:rsid w:val="19F275DF"/>
    <w:rsid w:val="1A2C7BD3"/>
    <w:rsid w:val="1A32478C"/>
    <w:rsid w:val="1A345BBA"/>
    <w:rsid w:val="1B2D5402"/>
    <w:rsid w:val="1B381DDD"/>
    <w:rsid w:val="1C3E57E7"/>
    <w:rsid w:val="1C576BE9"/>
    <w:rsid w:val="1C820A0B"/>
    <w:rsid w:val="1C8909BE"/>
    <w:rsid w:val="1D6C3842"/>
    <w:rsid w:val="1D790C5C"/>
    <w:rsid w:val="1D9C287B"/>
    <w:rsid w:val="1DBE0EB9"/>
    <w:rsid w:val="1E140EC6"/>
    <w:rsid w:val="1E475A5E"/>
    <w:rsid w:val="1E7878CA"/>
    <w:rsid w:val="1E8655E7"/>
    <w:rsid w:val="1EB87CF7"/>
    <w:rsid w:val="1ECE1407"/>
    <w:rsid w:val="1F037CB1"/>
    <w:rsid w:val="1F0433BB"/>
    <w:rsid w:val="1F6021F1"/>
    <w:rsid w:val="1F6710F4"/>
    <w:rsid w:val="1F856966"/>
    <w:rsid w:val="1F932D6E"/>
    <w:rsid w:val="205D32FF"/>
    <w:rsid w:val="207651EC"/>
    <w:rsid w:val="20860CA3"/>
    <w:rsid w:val="20D64BEE"/>
    <w:rsid w:val="20D91E23"/>
    <w:rsid w:val="212117EA"/>
    <w:rsid w:val="21714FE0"/>
    <w:rsid w:val="21996CBE"/>
    <w:rsid w:val="21A05CB6"/>
    <w:rsid w:val="21B521C9"/>
    <w:rsid w:val="22016373"/>
    <w:rsid w:val="222073ED"/>
    <w:rsid w:val="22B831DF"/>
    <w:rsid w:val="22D96B4B"/>
    <w:rsid w:val="238D2ED7"/>
    <w:rsid w:val="239166A3"/>
    <w:rsid w:val="23AD2C90"/>
    <w:rsid w:val="23BA2874"/>
    <w:rsid w:val="24333AAB"/>
    <w:rsid w:val="250D4578"/>
    <w:rsid w:val="25704B6C"/>
    <w:rsid w:val="25A9001C"/>
    <w:rsid w:val="25C3031B"/>
    <w:rsid w:val="264D1BD4"/>
    <w:rsid w:val="27683C9B"/>
    <w:rsid w:val="27743D83"/>
    <w:rsid w:val="27F376C1"/>
    <w:rsid w:val="28895CC0"/>
    <w:rsid w:val="28DD2BA4"/>
    <w:rsid w:val="298C74BD"/>
    <w:rsid w:val="2A6D69AC"/>
    <w:rsid w:val="2AA35994"/>
    <w:rsid w:val="2B452AF9"/>
    <w:rsid w:val="2B6A50C5"/>
    <w:rsid w:val="2C273CE4"/>
    <w:rsid w:val="2C57134A"/>
    <w:rsid w:val="2C5A55A2"/>
    <w:rsid w:val="2D104543"/>
    <w:rsid w:val="2D2D5BB8"/>
    <w:rsid w:val="2D4F1AC3"/>
    <w:rsid w:val="2D675548"/>
    <w:rsid w:val="2D7359BB"/>
    <w:rsid w:val="2D86137C"/>
    <w:rsid w:val="2D8B7367"/>
    <w:rsid w:val="2E5218CA"/>
    <w:rsid w:val="2EBC6EB9"/>
    <w:rsid w:val="2F1847C5"/>
    <w:rsid w:val="2F20716B"/>
    <w:rsid w:val="2F396DAE"/>
    <w:rsid w:val="30B66041"/>
    <w:rsid w:val="31122511"/>
    <w:rsid w:val="3247300C"/>
    <w:rsid w:val="32D43839"/>
    <w:rsid w:val="331F2088"/>
    <w:rsid w:val="33755455"/>
    <w:rsid w:val="339705CA"/>
    <w:rsid w:val="33DB5FA9"/>
    <w:rsid w:val="33FB3150"/>
    <w:rsid w:val="348C00B6"/>
    <w:rsid w:val="34DD08EC"/>
    <w:rsid w:val="350C2923"/>
    <w:rsid w:val="35304893"/>
    <w:rsid w:val="35441F69"/>
    <w:rsid w:val="35AE7294"/>
    <w:rsid w:val="35B177F6"/>
    <w:rsid w:val="36314854"/>
    <w:rsid w:val="369D67B0"/>
    <w:rsid w:val="37003DE9"/>
    <w:rsid w:val="37DF3F3F"/>
    <w:rsid w:val="38496C6E"/>
    <w:rsid w:val="384C6ECF"/>
    <w:rsid w:val="385B3CE1"/>
    <w:rsid w:val="387138C6"/>
    <w:rsid w:val="39BB03EB"/>
    <w:rsid w:val="39F93F36"/>
    <w:rsid w:val="39FC7729"/>
    <w:rsid w:val="3A8E5BA2"/>
    <w:rsid w:val="3A992B3D"/>
    <w:rsid w:val="3AD6402F"/>
    <w:rsid w:val="3B506B74"/>
    <w:rsid w:val="3B5F46C4"/>
    <w:rsid w:val="3B690401"/>
    <w:rsid w:val="3B6B677A"/>
    <w:rsid w:val="3B9E5FDB"/>
    <w:rsid w:val="3C1A19F5"/>
    <w:rsid w:val="3CAB71C8"/>
    <w:rsid w:val="3CAF79F5"/>
    <w:rsid w:val="3CB54D7C"/>
    <w:rsid w:val="3D1E0219"/>
    <w:rsid w:val="3D4F3D64"/>
    <w:rsid w:val="3D5E363B"/>
    <w:rsid w:val="3D613059"/>
    <w:rsid w:val="3D6746F2"/>
    <w:rsid w:val="3DC81812"/>
    <w:rsid w:val="3DE04D4A"/>
    <w:rsid w:val="3E8B6090"/>
    <w:rsid w:val="3ED974D9"/>
    <w:rsid w:val="3F431630"/>
    <w:rsid w:val="3F5A4DE7"/>
    <w:rsid w:val="3F62265F"/>
    <w:rsid w:val="3F826C6C"/>
    <w:rsid w:val="3FAD2884"/>
    <w:rsid w:val="400B222A"/>
    <w:rsid w:val="41670D3F"/>
    <w:rsid w:val="41DD596C"/>
    <w:rsid w:val="41E36819"/>
    <w:rsid w:val="41EE6A1A"/>
    <w:rsid w:val="42085A4A"/>
    <w:rsid w:val="424648F2"/>
    <w:rsid w:val="42490B27"/>
    <w:rsid w:val="42B97D95"/>
    <w:rsid w:val="42CA1E8B"/>
    <w:rsid w:val="43105894"/>
    <w:rsid w:val="4406301B"/>
    <w:rsid w:val="446C0E6A"/>
    <w:rsid w:val="44986FA2"/>
    <w:rsid w:val="449971E8"/>
    <w:rsid w:val="44C570FD"/>
    <w:rsid w:val="455307DC"/>
    <w:rsid w:val="455852F3"/>
    <w:rsid w:val="45DE5FAD"/>
    <w:rsid w:val="46265097"/>
    <w:rsid w:val="46294002"/>
    <w:rsid w:val="469604BB"/>
    <w:rsid w:val="474C6AA7"/>
    <w:rsid w:val="47F53964"/>
    <w:rsid w:val="47F56CF3"/>
    <w:rsid w:val="485D2FE3"/>
    <w:rsid w:val="4890703B"/>
    <w:rsid w:val="49AF29EB"/>
    <w:rsid w:val="49BA048E"/>
    <w:rsid w:val="49CE4760"/>
    <w:rsid w:val="4B257030"/>
    <w:rsid w:val="4B694105"/>
    <w:rsid w:val="4BE63D10"/>
    <w:rsid w:val="4C484CE2"/>
    <w:rsid w:val="4C5E7864"/>
    <w:rsid w:val="4C877C4D"/>
    <w:rsid w:val="4CCC2D3A"/>
    <w:rsid w:val="4CEE5616"/>
    <w:rsid w:val="4CF1554E"/>
    <w:rsid w:val="4CF30D43"/>
    <w:rsid w:val="4E215E24"/>
    <w:rsid w:val="4F034176"/>
    <w:rsid w:val="4F481B6C"/>
    <w:rsid w:val="4F8060E1"/>
    <w:rsid w:val="4F807CAE"/>
    <w:rsid w:val="4FBA6E8A"/>
    <w:rsid w:val="4FF1673D"/>
    <w:rsid w:val="503A170F"/>
    <w:rsid w:val="507B380F"/>
    <w:rsid w:val="50FE0F6D"/>
    <w:rsid w:val="51FE72EA"/>
    <w:rsid w:val="523B6FD8"/>
    <w:rsid w:val="523E5367"/>
    <w:rsid w:val="52EA1390"/>
    <w:rsid w:val="5350706D"/>
    <w:rsid w:val="535A7673"/>
    <w:rsid w:val="53EF7402"/>
    <w:rsid w:val="54D0406A"/>
    <w:rsid w:val="550405E0"/>
    <w:rsid w:val="568273D3"/>
    <w:rsid w:val="56A146AD"/>
    <w:rsid w:val="56E243D5"/>
    <w:rsid w:val="56F42B1C"/>
    <w:rsid w:val="57687654"/>
    <w:rsid w:val="58D53BF1"/>
    <w:rsid w:val="59020904"/>
    <w:rsid w:val="599A5178"/>
    <w:rsid w:val="599C4171"/>
    <w:rsid w:val="59A179F9"/>
    <w:rsid w:val="59DB0320"/>
    <w:rsid w:val="5A0D155E"/>
    <w:rsid w:val="5A952916"/>
    <w:rsid w:val="5AEA6233"/>
    <w:rsid w:val="5B4708B7"/>
    <w:rsid w:val="5B77167D"/>
    <w:rsid w:val="5BDA61A8"/>
    <w:rsid w:val="5CA949CE"/>
    <w:rsid w:val="5CB5722F"/>
    <w:rsid w:val="5D027AA4"/>
    <w:rsid w:val="5DCD5CDF"/>
    <w:rsid w:val="5E16550C"/>
    <w:rsid w:val="5E326F3A"/>
    <w:rsid w:val="5EC252DF"/>
    <w:rsid w:val="5F1120D0"/>
    <w:rsid w:val="5F1F1F09"/>
    <w:rsid w:val="5F280B89"/>
    <w:rsid w:val="5FB217ED"/>
    <w:rsid w:val="60321D6C"/>
    <w:rsid w:val="605238F5"/>
    <w:rsid w:val="607117CD"/>
    <w:rsid w:val="607346DB"/>
    <w:rsid w:val="609F0980"/>
    <w:rsid w:val="60A12ADD"/>
    <w:rsid w:val="60EB3C94"/>
    <w:rsid w:val="61417D73"/>
    <w:rsid w:val="615D7C80"/>
    <w:rsid w:val="61771A7B"/>
    <w:rsid w:val="61B43D31"/>
    <w:rsid w:val="62011300"/>
    <w:rsid w:val="622018F3"/>
    <w:rsid w:val="623D0C59"/>
    <w:rsid w:val="62756BFD"/>
    <w:rsid w:val="62B267D8"/>
    <w:rsid w:val="62B530DF"/>
    <w:rsid w:val="63821FA3"/>
    <w:rsid w:val="63EB2992"/>
    <w:rsid w:val="63F702FB"/>
    <w:rsid w:val="63FE29DD"/>
    <w:rsid w:val="64220A5C"/>
    <w:rsid w:val="64750F2E"/>
    <w:rsid w:val="64DA7A91"/>
    <w:rsid w:val="652F50C1"/>
    <w:rsid w:val="65451859"/>
    <w:rsid w:val="655C3877"/>
    <w:rsid w:val="65A87BEE"/>
    <w:rsid w:val="6629766E"/>
    <w:rsid w:val="665350ED"/>
    <w:rsid w:val="66CD52B5"/>
    <w:rsid w:val="670C2955"/>
    <w:rsid w:val="675C4676"/>
    <w:rsid w:val="67E15074"/>
    <w:rsid w:val="68630896"/>
    <w:rsid w:val="68671779"/>
    <w:rsid w:val="68EA7FCE"/>
    <w:rsid w:val="690844DC"/>
    <w:rsid w:val="699713E0"/>
    <w:rsid w:val="6A2D3B44"/>
    <w:rsid w:val="6A4F04D6"/>
    <w:rsid w:val="6A695C3E"/>
    <w:rsid w:val="6A9433FA"/>
    <w:rsid w:val="6B812750"/>
    <w:rsid w:val="6BBC3AA8"/>
    <w:rsid w:val="6C4B7418"/>
    <w:rsid w:val="6C8F7BEA"/>
    <w:rsid w:val="6CDB695D"/>
    <w:rsid w:val="6D922011"/>
    <w:rsid w:val="6DEE72B8"/>
    <w:rsid w:val="6E7D5118"/>
    <w:rsid w:val="6F360B53"/>
    <w:rsid w:val="6F730C08"/>
    <w:rsid w:val="6FE57D57"/>
    <w:rsid w:val="70983E84"/>
    <w:rsid w:val="70A6395B"/>
    <w:rsid w:val="70B3613F"/>
    <w:rsid w:val="70F8460B"/>
    <w:rsid w:val="710926FD"/>
    <w:rsid w:val="715C2F8E"/>
    <w:rsid w:val="72387804"/>
    <w:rsid w:val="72766841"/>
    <w:rsid w:val="72E96DD4"/>
    <w:rsid w:val="736A66F9"/>
    <w:rsid w:val="742A0E76"/>
    <w:rsid w:val="743B6EEA"/>
    <w:rsid w:val="744D49FC"/>
    <w:rsid w:val="74572635"/>
    <w:rsid w:val="747A23B3"/>
    <w:rsid w:val="74947394"/>
    <w:rsid w:val="74C337FA"/>
    <w:rsid w:val="751E60B1"/>
    <w:rsid w:val="753E0410"/>
    <w:rsid w:val="75A83DF7"/>
    <w:rsid w:val="75ED2576"/>
    <w:rsid w:val="76D24598"/>
    <w:rsid w:val="773A4C88"/>
    <w:rsid w:val="775B757B"/>
    <w:rsid w:val="780C5E0B"/>
    <w:rsid w:val="78524339"/>
    <w:rsid w:val="786625BD"/>
    <w:rsid w:val="795F71F6"/>
    <w:rsid w:val="79780677"/>
    <w:rsid w:val="799C28FF"/>
    <w:rsid w:val="7A331A6A"/>
    <w:rsid w:val="7A680C76"/>
    <w:rsid w:val="7ACF133C"/>
    <w:rsid w:val="7AE8465F"/>
    <w:rsid w:val="7C1827C3"/>
    <w:rsid w:val="7D2B718A"/>
    <w:rsid w:val="7D6941E5"/>
    <w:rsid w:val="7DBC747E"/>
    <w:rsid w:val="7DEB3E46"/>
    <w:rsid w:val="7E38212B"/>
    <w:rsid w:val="7E4E5E50"/>
    <w:rsid w:val="7EB151E6"/>
    <w:rsid w:val="7EB46EA9"/>
    <w:rsid w:val="7EBA4453"/>
    <w:rsid w:val="7EC1692E"/>
    <w:rsid w:val="7ECF11FB"/>
    <w:rsid w:val="7F0E42A6"/>
    <w:rsid w:val="7F573B67"/>
    <w:rsid w:val="7F8C4EF5"/>
    <w:rsid w:val="7FA77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semiHidden="0"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character" w:default="1" w:styleId="8">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oc 3"/>
    <w:basedOn w:val="1"/>
    <w:next w:val="1"/>
    <w:unhideWhenUsed/>
    <w:qFormat/>
    <w:uiPriority w:val="39"/>
    <w:pPr>
      <w:jc w:val="left"/>
    </w:pPr>
    <w:rPr>
      <w:smallCaps/>
      <w:sz w:val="22"/>
    </w:rPr>
  </w:style>
  <w:style w:type="paragraph" w:styleId="4">
    <w:name w:val="footer"/>
    <w:basedOn w:val="1"/>
    <w:link w:val="17"/>
    <w:unhideWhenUsed/>
    <w:qFormat/>
    <w:uiPriority w:val="99"/>
    <w:pPr>
      <w:tabs>
        <w:tab w:val="center" w:pos="4153"/>
        <w:tab w:val="right" w:pos="8306"/>
      </w:tabs>
      <w:snapToGrid w:val="0"/>
      <w:jc w:val="left"/>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spacing w:before="360" w:after="360"/>
      <w:jc w:val="left"/>
    </w:pPr>
    <w:rPr>
      <w:b/>
      <w:bCs/>
      <w:caps/>
      <w:sz w:val="22"/>
      <w:u w:val="single"/>
    </w:rPr>
  </w:style>
  <w:style w:type="paragraph" w:styleId="7">
    <w:name w:val="toc 2"/>
    <w:basedOn w:val="1"/>
    <w:next w:val="1"/>
    <w:unhideWhenUsed/>
    <w:qFormat/>
    <w:uiPriority w:val="39"/>
    <w:pPr>
      <w:jc w:val="left"/>
    </w:pPr>
    <w:rPr>
      <w:b/>
      <w:bCs/>
      <w:smallCaps/>
      <w:sz w:val="22"/>
    </w:rPr>
  </w:style>
  <w:style w:type="character" w:styleId="9">
    <w:name w:val="Strong"/>
    <w:basedOn w:val="8"/>
    <w:qFormat/>
    <w:uiPriority w:val="22"/>
    <w:rPr>
      <w:color w:val="CC0000"/>
    </w:rPr>
  </w:style>
  <w:style w:type="character" w:styleId="10">
    <w:name w:val="page number"/>
    <w:basedOn w:val="8"/>
    <w:unhideWhenUsed/>
    <w:qFormat/>
    <w:uiPriority w:val="99"/>
    <w:rPr>
      <w:rFonts w:hint="default"/>
      <w:sz w:val="24"/>
    </w:rPr>
  </w:style>
  <w:style w:type="character" w:styleId="11">
    <w:name w:val="FollowedHyperlink"/>
    <w:basedOn w:val="8"/>
    <w:unhideWhenUsed/>
    <w:qFormat/>
    <w:uiPriority w:val="99"/>
    <w:rPr>
      <w:color w:val="001BA0"/>
      <w:u w:val="none"/>
    </w:rPr>
  </w:style>
  <w:style w:type="character" w:styleId="12">
    <w:name w:val="Hyperlink"/>
    <w:basedOn w:val="8"/>
    <w:unhideWhenUsed/>
    <w:qFormat/>
    <w:uiPriority w:val="99"/>
    <w:rPr>
      <w:color w:val="0563C1" w:themeColor="hyperlink"/>
      <w:u w:val="single"/>
      <w14:textFill>
        <w14:solidFill>
          <w14:schemeClr w14:val="hlink"/>
        </w14:solidFill>
      </w14:textFill>
    </w:rPr>
  </w:style>
  <w:style w:type="character" w:styleId="13">
    <w:name w:val="HTML Cite"/>
    <w:basedOn w:val="8"/>
    <w:unhideWhenUsed/>
    <w:qFormat/>
    <w:uiPriority w:val="99"/>
    <w:rPr>
      <w:color w:val="006D21"/>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Char"/>
    <w:basedOn w:val="8"/>
    <w:link w:val="5"/>
    <w:qFormat/>
    <w:uiPriority w:val="99"/>
    <w:rPr>
      <w:sz w:val="18"/>
      <w:szCs w:val="18"/>
    </w:rPr>
  </w:style>
  <w:style w:type="character" w:customStyle="1" w:styleId="17">
    <w:name w:val="页脚 Char"/>
    <w:basedOn w:val="8"/>
    <w:link w:val="4"/>
    <w:qFormat/>
    <w:uiPriority w:val="99"/>
    <w:rPr>
      <w:sz w:val="18"/>
      <w:szCs w:val="18"/>
    </w:rPr>
  </w:style>
  <w:style w:type="paragraph" w:customStyle="1" w:styleId="18">
    <w:name w:val="列出段落1"/>
    <w:basedOn w:val="1"/>
    <w:qFormat/>
    <w:uiPriority w:val="34"/>
    <w:pPr>
      <w:ind w:firstLine="420" w:firstLineChars="200"/>
    </w:pPr>
  </w:style>
  <w:style w:type="paragraph" w:customStyle="1" w:styleId="19">
    <w:name w:val="_Style 5"/>
    <w:basedOn w:val="2"/>
    <w:next w:val="1"/>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20">
    <w:name w:val="第一级目录"/>
    <w:basedOn w:val="1"/>
    <w:qFormat/>
    <w:uiPriority w:val="0"/>
    <w:pPr>
      <w:jc w:val="center"/>
    </w:pPr>
    <w:rPr>
      <w:b/>
      <w:bCs/>
      <w:sz w:val="32"/>
    </w:rPr>
  </w:style>
  <w:style w:type="paragraph" w:customStyle="1" w:styleId="21">
    <w:name w:val="第二级目录"/>
    <w:basedOn w:val="1"/>
    <w:qFormat/>
    <w:uiPriority w:val="0"/>
    <w:pPr>
      <w:outlineLvl w:val="1"/>
    </w:pPr>
    <w:rPr>
      <w:b/>
      <w:color w:val="003366"/>
    </w:rPr>
  </w:style>
  <w:style w:type="paragraph" w:customStyle="1" w:styleId="22">
    <w:name w:val="第三级目录"/>
    <w:basedOn w:val="1"/>
    <w:qFormat/>
    <w:uiPriority w:val="0"/>
    <w:pPr>
      <w:ind w:left="420"/>
    </w:pPr>
    <w:rPr>
      <w:rFonts w:cs="宋体"/>
      <w:b/>
      <w:bCs/>
      <w:i/>
      <w:iCs/>
      <w:szCs w:val="20"/>
    </w:rPr>
  </w:style>
  <w:style w:type="paragraph" w:customStyle="1" w:styleId="23">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jpeg"/><Relationship Id="rId59" Type="http://schemas.openxmlformats.org/officeDocument/2006/relationships/customXml" Target="../customXml/item1.xml"/><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bmp"/><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2EEEB3-957F-49F3-8F70-97A8B55D357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20</Pages>
  <Words>2887</Words>
  <Characters>16457</Characters>
  <Lines>137</Lines>
  <Paragraphs>38</Paragraphs>
  <TotalTime>0</TotalTime>
  <ScaleCrop>false</ScaleCrop>
  <LinksUpToDate>false</LinksUpToDate>
  <CharactersWithSpaces>19306</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2017-02-17T05:36:00Z</dcterms:created>
  <dc:creator>Jon</dc:creator>
  <cp:lastModifiedBy>顾兮</cp:lastModifiedBy>
  <cp:lastPrinted>2017-02-24T08:00:00Z</cp:lastPrinted>
  <dcterms:modified xsi:type="dcterms:W3CDTF">2017-12-06T06:14:25Z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