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2DD305">
      <w:pPr>
        <w:jc w:val="center"/>
        <w:rPr>
          <w:rFonts w:ascii="Dotum" w:hAnsi="Dotum" w:cs="Dotum"/>
          <w:sz w:val="72"/>
          <w:szCs w:val="72"/>
        </w:rPr>
      </w:pPr>
    </w:p>
    <w:p w14:paraId="71AAA663">
      <w:pPr>
        <w:jc w:val="center"/>
        <w:rPr>
          <w:rFonts w:ascii="Dotum" w:hAnsi="Dotum" w:cs="Dotum"/>
          <w:sz w:val="72"/>
          <w:szCs w:val="72"/>
        </w:rPr>
      </w:pPr>
    </w:p>
    <w:p w14:paraId="1489F88E">
      <w:pPr>
        <w:jc w:val="center"/>
        <w:rPr>
          <w:rFonts w:ascii="Dotum" w:hAnsi="Dotum" w:cs="Dotum"/>
          <w:sz w:val="72"/>
          <w:szCs w:val="72"/>
        </w:rPr>
      </w:pPr>
      <w:r>
        <w:rPr>
          <w:rFonts w:ascii="微软雅黑" w:hAnsi="微软雅黑" w:eastAsia="微软雅黑"/>
          <w:color w:val="0000FF"/>
        </w:rPr>
        <w:drawing>
          <wp:inline distT="0" distB="0" distL="0" distR="0">
            <wp:extent cx="4114800" cy="1181735"/>
            <wp:effectExtent l="0" t="0" r="0" b="0"/>
            <wp:docPr id="1" name="图片 1" descr="http://www.njtech.edu.cn/dfiles/14435/public/home/image/f9e37ed3934a07b32103be32dbd94348_logo.jpg">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www.njtech.edu.cn/dfiles/14435/public/home/image/f9e37ed3934a07b32103be32dbd94348_logo.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114800" cy="1181735"/>
                    </a:xfrm>
                    <a:prstGeom prst="rect">
                      <a:avLst/>
                    </a:prstGeom>
                    <a:noFill/>
                    <a:ln>
                      <a:noFill/>
                    </a:ln>
                  </pic:spPr>
                </pic:pic>
              </a:graphicData>
            </a:graphic>
          </wp:inline>
        </w:drawing>
      </w:r>
    </w:p>
    <w:p w14:paraId="0C111AE5">
      <w:pPr>
        <w:rPr>
          <w:rFonts w:ascii="Dotum" w:hAnsi="Dotum" w:cs="Dotum"/>
          <w:sz w:val="72"/>
          <w:szCs w:val="72"/>
        </w:rPr>
      </w:pPr>
    </w:p>
    <w:p w14:paraId="074180F9">
      <w:pPr>
        <w:jc w:val="center"/>
        <w:rPr>
          <w:rFonts w:hint="eastAsia" w:ascii="Dotum" w:hAnsi="Dotum" w:eastAsia="等线" w:cs="Dotum"/>
          <w:sz w:val="56"/>
          <w:szCs w:val="72"/>
          <w:lang w:eastAsia="zh-CN"/>
        </w:rPr>
      </w:pPr>
      <w:r>
        <w:rPr>
          <w:rFonts w:hint="eastAsia" w:ascii="宋体" w:hAnsi="宋体" w:cs="Dotum"/>
          <w:sz w:val="48"/>
          <w:szCs w:val="56"/>
        </w:rPr>
        <w:t>《文本数据分析与知识图谱》课程</w:t>
      </w:r>
      <w:r>
        <w:rPr>
          <w:rFonts w:hint="eastAsia" w:ascii="宋体" w:hAnsi="宋体" w:cs="Dotum"/>
          <w:sz w:val="48"/>
          <w:szCs w:val="56"/>
          <w:lang w:val="en-US" w:eastAsia="zh-CN"/>
        </w:rPr>
        <w:t>报告</w:t>
      </w:r>
    </w:p>
    <w:p w14:paraId="76FD8E02">
      <w:pPr>
        <w:jc w:val="center"/>
        <w:rPr>
          <w:sz w:val="32"/>
          <w:szCs w:val="32"/>
        </w:rPr>
      </w:pPr>
      <w:r>
        <w:rPr>
          <w:sz w:val="32"/>
          <w:szCs w:val="32"/>
        </w:rPr>
        <w:t xml:space="preserve"> </w:t>
      </w:r>
    </w:p>
    <w:p w14:paraId="783DD819">
      <w:pPr>
        <w:autoSpaceDE w:val="0"/>
        <w:spacing w:before="156" w:beforeLines="50" w:after="156" w:afterLines="50" w:line="360" w:lineRule="auto"/>
        <w:jc w:val="center"/>
        <w:rPr>
          <w:rFonts w:ascii="华文中宋" w:hAnsi="华文中宋" w:eastAsia="华文中宋"/>
          <w:color w:val="231F20"/>
          <w:sz w:val="36"/>
          <w:szCs w:val="36"/>
        </w:rPr>
      </w:pPr>
    </w:p>
    <w:p w14:paraId="779838EE">
      <w:pPr>
        <w:rPr>
          <w:rFonts w:eastAsia="楷体_GB2312"/>
          <w:sz w:val="32"/>
          <w:szCs w:val="32"/>
        </w:rPr>
      </w:pPr>
      <w:r>
        <w:rPr>
          <w:rFonts w:eastAsia="楷体_GB2312"/>
          <w:sz w:val="32"/>
          <w:szCs w:val="32"/>
        </w:rPr>
        <w:t xml:space="preserve"> </w:t>
      </w:r>
    </w:p>
    <w:p w14:paraId="25CCFA6C">
      <w:pPr>
        <w:jc w:val="right"/>
        <w:rPr>
          <w:rFonts w:hint="eastAsia" w:eastAsia="楷体_GB2312"/>
          <w:sz w:val="32"/>
          <w:szCs w:val="32"/>
        </w:rPr>
      </w:pPr>
      <w:r>
        <w:rPr>
          <w:rFonts w:hint="eastAsia" w:ascii="楷体_GB2312" w:hAnsi="楷体_GB2312"/>
          <w:sz w:val="32"/>
          <w:szCs w:val="32"/>
          <w:lang w:val="en-US" w:eastAsia="zh-CN"/>
        </w:rPr>
        <w:t>题</w:t>
      </w:r>
      <w:r>
        <w:rPr>
          <w:rFonts w:ascii="楷体_GB2312" w:hAnsi="楷体_GB2312"/>
          <w:sz w:val="32"/>
          <w:szCs w:val="32"/>
        </w:rPr>
        <w:t xml:space="preserve">    </w:t>
      </w:r>
      <w:r>
        <w:rPr>
          <w:rFonts w:hint="eastAsia" w:ascii="楷体_GB2312" w:hAnsi="楷体_GB2312"/>
          <w:sz w:val="32"/>
          <w:szCs w:val="32"/>
          <w:lang w:val="en-US" w:eastAsia="zh-CN"/>
        </w:rPr>
        <w:t>目</w:t>
      </w:r>
      <w:r>
        <w:rPr>
          <w:rFonts w:eastAsia="楷体_GB2312"/>
          <w:sz w:val="32"/>
          <w:szCs w:val="32"/>
        </w:rPr>
        <w:t>:</w:t>
      </w:r>
      <w:r>
        <w:rPr>
          <w:rFonts w:ascii="楷体_GB2312" w:hAnsi="楷体_GB2312"/>
          <w:sz w:val="32"/>
          <w:szCs w:val="32"/>
        </w:rPr>
        <w:t xml:space="preserve"> </w:t>
      </w:r>
      <w:r>
        <w:rPr>
          <w:rFonts w:hint="eastAsia" w:ascii="楷体_GB2312" w:hAnsi="楷体_GB2312"/>
          <w:sz w:val="32"/>
          <w:szCs w:val="32"/>
          <w:u w:val="single"/>
        </w:rPr>
        <w:t>深宫中的情感博弈：基于《甄嬛传》剧本对白与</w:t>
      </w:r>
      <w:r>
        <w:rPr>
          <w:rFonts w:hint="eastAsia" w:ascii="楷体_GB2312" w:hAnsi="楷体_GB2312"/>
          <w:sz w:val="32"/>
          <w:szCs w:val="32"/>
          <w:u w:val="single"/>
          <w:lang w:val="en-US" w:eastAsia="zh-CN"/>
        </w:rPr>
        <w:t xml:space="preserve">    </w:t>
      </w:r>
      <w:r>
        <w:rPr>
          <w:rFonts w:hint="eastAsia" w:ascii="楷体_GB2312" w:hAnsi="楷体_GB2312"/>
          <w:sz w:val="32"/>
          <w:szCs w:val="32"/>
          <w:u w:val="single"/>
        </w:rPr>
        <w:t>观众评论的多维度情感图谱构建与角色命运解读</w:t>
      </w:r>
    </w:p>
    <w:p w14:paraId="43AFD3BB">
      <w:pPr>
        <w:rPr>
          <w:rFonts w:eastAsia="楷体_GB2312"/>
          <w:sz w:val="32"/>
          <w:szCs w:val="32"/>
        </w:rPr>
      </w:pPr>
      <w:r>
        <w:rPr>
          <w:rFonts w:ascii="楷体_GB2312" w:hAnsi="楷体_GB2312"/>
          <w:sz w:val="32"/>
          <w:szCs w:val="32"/>
        </w:rPr>
        <w:t>班</w:t>
      </w:r>
      <w:r>
        <w:rPr>
          <w:rFonts w:eastAsia="楷体_GB2312"/>
          <w:sz w:val="32"/>
          <w:szCs w:val="32"/>
        </w:rPr>
        <w:t xml:space="preserve">    </w:t>
      </w:r>
      <w:r>
        <w:rPr>
          <w:rFonts w:ascii="楷体_GB2312" w:hAnsi="楷体_GB2312"/>
          <w:sz w:val="32"/>
          <w:szCs w:val="32"/>
        </w:rPr>
        <w:t>级</w:t>
      </w:r>
      <w:r>
        <w:rPr>
          <w:rFonts w:eastAsia="楷体_GB2312"/>
          <w:sz w:val="32"/>
          <w:szCs w:val="32"/>
        </w:rPr>
        <w:t>:</w:t>
      </w:r>
      <w:r>
        <w:rPr>
          <w:rFonts w:ascii="楷体_GB2312" w:hAnsi="楷体_GB2312"/>
          <w:sz w:val="32"/>
          <w:szCs w:val="32"/>
        </w:rPr>
        <w:t xml:space="preserve">  </w:t>
      </w:r>
      <w:r>
        <w:rPr>
          <w:rFonts w:ascii="楷体_GB2312" w:hAnsi="楷体_GB2312"/>
          <w:sz w:val="32"/>
          <w:szCs w:val="32"/>
          <w:u w:val="single"/>
        </w:rPr>
        <w:t xml:space="preserve"> </w:t>
      </w:r>
      <w:r>
        <w:rPr>
          <w:rFonts w:eastAsia="楷体_GB2312"/>
          <w:sz w:val="32"/>
          <w:szCs w:val="32"/>
          <w:u w:val="single"/>
        </w:rPr>
        <w:t xml:space="preserve"> </w:t>
      </w:r>
      <w:r>
        <w:rPr>
          <w:rFonts w:hint="eastAsia" w:eastAsia="楷体_GB2312"/>
          <w:sz w:val="32"/>
          <w:szCs w:val="32"/>
          <w:u w:val="single"/>
        </w:rPr>
        <w:t xml:space="preserve">      </w:t>
      </w:r>
      <w:r>
        <w:rPr>
          <w:rFonts w:hint="eastAsia" w:eastAsia="楷体_GB2312"/>
          <w:sz w:val="32"/>
          <w:szCs w:val="32"/>
          <w:u w:val="single"/>
          <w:lang w:val="en-US" w:eastAsia="zh-CN"/>
        </w:rPr>
        <w:t>信管2401</w:t>
      </w:r>
      <w:r>
        <w:rPr>
          <w:rFonts w:hint="eastAsia" w:eastAsia="楷体_GB2312"/>
          <w:sz w:val="32"/>
          <w:szCs w:val="32"/>
          <w:u w:val="single"/>
        </w:rPr>
        <w:t xml:space="preserve">       </w:t>
      </w:r>
      <w:r>
        <w:rPr>
          <w:rFonts w:hint="eastAsia" w:eastAsia="楷体_GB2312"/>
          <w:sz w:val="32"/>
          <w:szCs w:val="32"/>
          <w:u w:val="single"/>
          <w:lang w:val="en-US" w:eastAsia="zh-CN"/>
        </w:rPr>
        <w:t xml:space="preserve"> </w:t>
      </w:r>
      <w:r>
        <w:rPr>
          <w:rFonts w:hint="eastAsia" w:eastAsia="楷体_GB2312"/>
          <w:sz w:val="32"/>
          <w:szCs w:val="32"/>
          <w:u w:val="single"/>
        </w:rPr>
        <w:t xml:space="preserve">     </w:t>
      </w:r>
    </w:p>
    <w:p w14:paraId="4B5A863F">
      <w:pPr>
        <w:rPr>
          <w:rFonts w:hint="eastAsia" w:eastAsia="等线"/>
          <w:sz w:val="32"/>
          <w:szCs w:val="32"/>
          <w:u w:val="single"/>
          <w:lang w:val="en-US" w:eastAsia="zh-CN"/>
        </w:rPr>
      </w:pPr>
      <w:r>
        <w:rPr>
          <w:rFonts w:ascii="楷体_GB2312" w:hAnsi="楷体_GB2312"/>
          <w:sz w:val="32"/>
          <w:szCs w:val="32"/>
        </w:rPr>
        <w:t>姓</w:t>
      </w:r>
      <w:r>
        <w:rPr>
          <w:sz w:val="32"/>
          <w:szCs w:val="32"/>
        </w:rPr>
        <w:t xml:space="preserve">    </w:t>
      </w:r>
      <w:r>
        <w:rPr>
          <w:rFonts w:ascii="楷体_GB2312" w:hAnsi="楷体_GB2312"/>
          <w:sz w:val="32"/>
          <w:szCs w:val="32"/>
        </w:rPr>
        <w:t>名</w:t>
      </w:r>
      <w:r>
        <w:rPr>
          <w:rFonts w:eastAsia="楷体_GB2312"/>
          <w:sz w:val="32"/>
          <w:szCs w:val="32"/>
        </w:rPr>
        <w:t>:</w:t>
      </w:r>
      <w:r>
        <w:rPr>
          <w:rFonts w:ascii="楷体_GB2312" w:hAnsi="楷体_GB2312"/>
          <w:sz w:val="32"/>
          <w:szCs w:val="32"/>
        </w:rPr>
        <w:t xml:space="preserve">  </w:t>
      </w:r>
      <w:r>
        <w:rPr>
          <w:rFonts w:ascii="楷体_GB2312" w:hAnsi="楷体_GB2312"/>
          <w:sz w:val="32"/>
          <w:szCs w:val="32"/>
          <w:u w:val="single"/>
        </w:rPr>
        <w:t xml:space="preserve"> </w:t>
      </w:r>
      <w:r>
        <w:rPr>
          <w:rFonts w:eastAsia="楷体_GB2312"/>
          <w:sz w:val="32"/>
          <w:szCs w:val="32"/>
          <w:u w:val="single"/>
        </w:rPr>
        <w:t xml:space="preserve">   </w:t>
      </w:r>
      <w:r>
        <w:rPr>
          <w:rFonts w:hint="eastAsia" w:eastAsia="楷体_GB2312"/>
          <w:sz w:val="32"/>
          <w:szCs w:val="32"/>
          <w:u w:val="single"/>
        </w:rPr>
        <w:t xml:space="preserve">     </w:t>
      </w:r>
      <w:r>
        <w:rPr>
          <w:rFonts w:hint="eastAsia" w:eastAsia="楷体_GB2312"/>
          <w:sz w:val="32"/>
          <w:szCs w:val="32"/>
          <w:u w:val="single"/>
          <w:lang w:val="en-US" w:eastAsia="zh-CN"/>
        </w:rPr>
        <w:t>叶娴雅</w:t>
      </w:r>
      <w:r>
        <w:rPr>
          <w:rFonts w:hint="eastAsia" w:eastAsia="楷体_GB2312"/>
          <w:sz w:val="32"/>
          <w:szCs w:val="32"/>
          <w:u w:val="single"/>
        </w:rPr>
        <w:t xml:space="preserve">         </w:t>
      </w:r>
      <w:r>
        <w:rPr>
          <w:sz w:val="32"/>
          <w:szCs w:val="32"/>
          <w:u w:val="single"/>
        </w:rPr>
        <w:t xml:space="preserve"> </w:t>
      </w:r>
      <w:r>
        <w:rPr>
          <w:rFonts w:hint="eastAsia"/>
          <w:sz w:val="32"/>
          <w:szCs w:val="32"/>
          <w:u w:val="single"/>
        </w:rPr>
        <w:t xml:space="preserve">     </w:t>
      </w:r>
    </w:p>
    <w:p w14:paraId="6ADD0C81">
      <w:pPr>
        <w:jc w:val="left"/>
        <w:rPr>
          <w:sz w:val="32"/>
          <w:szCs w:val="32"/>
        </w:rPr>
      </w:pPr>
      <w:r>
        <w:rPr>
          <w:rFonts w:ascii="楷体_GB2312" w:hAnsi="楷体_GB2312"/>
          <w:sz w:val="32"/>
          <w:szCs w:val="32"/>
        </w:rPr>
        <w:t>学</w:t>
      </w:r>
      <w:r>
        <w:rPr>
          <w:sz w:val="32"/>
          <w:szCs w:val="32"/>
        </w:rPr>
        <w:t xml:space="preserve">    </w:t>
      </w:r>
      <w:r>
        <w:rPr>
          <w:rFonts w:ascii="楷体_GB2312" w:hAnsi="楷体_GB2312"/>
          <w:sz w:val="32"/>
          <w:szCs w:val="32"/>
        </w:rPr>
        <w:t>号</w:t>
      </w:r>
      <w:r>
        <w:rPr>
          <w:rFonts w:eastAsia="楷体_GB2312"/>
          <w:sz w:val="32"/>
          <w:szCs w:val="32"/>
        </w:rPr>
        <w:t xml:space="preserve">:  </w:t>
      </w:r>
      <w:r>
        <w:rPr>
          <w:rFonts w:ascii="楷体_GB2312" w:hAnsi="楷体_GB2312"/>
          <w:sz w:val="32"/>
          <w:szCs w:val="32"/>
          <w:u w:val="single"/>
        </w:rPr>
        <w:t xml:space="preserve"> </w:t>
      </w:r>
      <w:r>
        <w:rPr>
          <w:rFonts w:eastAsia="楷体_GB2312"/>
          <w:sz w:val="32"/>
          <w:szCs w:val="32"/>
          <w:u w:val="single"/>
        </w:rPr>
        <w:t xml:space="preserve"> </w:t>
      </w:r>
      <w:r>
        <w:rPr>
          <w:sz w:val="32"/>
          <w:szCs w:val="32"/>
          <w:u w:val="single"/>
        </w:rPr>
        <w:t xml:space="preserve"> </w:t>
      </w:r>
      <w:r>
        <w:rPr>
          <w:rFonts w:hint="eastAsia"/>
          <w:sz w:val="32"/>
          <w:szCs w:val="32"/>
          <w:u w:val="single"/>
        </w:rPr>
        <w:t xml:space="preserve">   </w:t>
      </w:r>
      <w:r>
        <w:rPr>
          <w:rFonts w:hint="eastAsia"/>
          <w:sz w:val="32"/>
          <w:szCs w:val="32"/>
          <w:u w:val="single"/>
          <w:lang w:val="en-US" w:eastAsia="zh-CN"/>
        </w:rPr>
        <w:t>20242105407</w:t>
      </w:r>
      <w:r>
        <w:rPr>
          <w:rFonts w:hint="eastAsia"/>
          <w:sz w:val="32"/>
          <w:szCs w:val="32"/>
          <w:u w:val="single"/>
        </w:rPr>
        <w:t xml:space="preserve">         </w:t>
      </w:r>
      <w:r>
        <w:rPr>
          <w:rFonts w:hint="eastAsia"/>
          <w:sz w:val="32"/>
          <w:szCs w:val="32"/>
          <w:u w:val="single"/>
          <w:lang w:val="en-US" w:eastAsia="zh-CN"/>
        </w:rPr>
        <w:t xml:space="preserve">    </w:t>
      </w:r>
      <w:bookmarkStart w:id="0" w:name="_GoBack"/>
      <w:bookmarkEnd w:id="0"/>
    </w:p>
    <w:p w14:paraId="3D35A71A">
      <w:pPr>
        <w:jc w:val="center"/>
        <w:rPr>
          <w:rFonts w:eastAsia="楷体_GB2312"/>
          <w:sz w:val="28"/>
          <w:szCs w:val="28"/>
        </w:rPr>
      </w:pPr>
      <w:r>
        <w:rPr>
          <w:rFonts w:eastAsia="楷体_GB2312"/>
          <w:sz w:val="28"/>
          <w:szCs w:val="28"/>
        </w:rPr>
        <w:t xml:space="preserve"> </w:t>
      </w:r>
    </w:p>
    <w:p w14:paraId="4E585C33">
      <w:pPr>
        <w:rPr>
          <w:rFonts w:eastAsia="楷体_GB2312"/>
          <w:sz w:val="28"/>
          <w:szCs w:val="28"/>
        </w:rPr>
      </w:pPr>
      <w:r>
        <w:rPr>
          <w:rFonts w:eastAsia="楷体_GB2312"/>
          <w:sz w:val="28"/>
          <w:szCs w:val="28"/>
        </w:rPr>
        <w:t xml:space="preserve"> </w:t>
      </w:r>
    </w:p>
    <w:p w14:paraId="2ED5DC82">
      <w:pPr>
        <w:rPr>
          <w:rFonts w:eastAsia="楷体_GB2312"/>
          <w:sz w:val="28"/>
          <w:szCs w:val="28"/>
        </w:rPr>
      </w:pPr>
      <w:r>
        <w:rPr>
          <w:rFonts w:eastAsia="楷体_GB2312"/>
          <w:sz w:val="28"/>
          <w:szCs w:val="28"/>
        </w:rPr>
        <w:t xml:space="preserve"> </w:t>
      </w:r>
    </w:p>
    <w:p w14:paraId="639AB4D5">
      <w:pPr>
        <w:jc w:val="center"/>
        <w:rPr>
          <w:rFonts w:ascii="楷体_GB2312" w:hAnsi="楷体_GB2312"/>
          <w:sz w:val="28"/>
          <w:szCs w:val="28"/>
        </w:rPr>
      </w:pPr>
      <w:r>
        <w:rPr>
          <w:rFonts w:eastAsia="楷体_GB2312"/>
          <w:sz w:val="28"/>
          <w:szCs w:val="28"/>
        </w:rPr>
        <w:t>20</w:t>
      </w:r>
      <w:r>
        <w:rPr>
          <w:rFonts w:hint="eastAsia"/>
          <w:sz w:val="28"/>
          <w:szCs w:val="28"/>
        </w:rPr>
        <w:t>2</w:t>
      </w:r>
      <w:r>
        <w:rPr>
          <w:rFonts w:hint="eastAsia"/>
          <w:sz w:val="28"/>
          <w:szCs w:val="28"/>
          <w:lang w:val="en-US" w:eastAsia="zh-CN"/>
        </w:rPr>
        <w:t>5</w:t>
      </w:r>
      <w:r>
        <w:rPr>
          <w:rFonts w:ascii="楷体_GB2312" w:hAnsi="楷体_GB2312"/>
          <w:sz w:val="28"/>
          <w:szCs w:val="28"/>
        </w:rPr>
        <w:t>年</w:t>
      </w:r>
      <w:r>
        <w:rPr>
          <w:rFonts w:eastAsia="楷体_GB2312"/>
          <w:sz w:val="28"/>
          <w:szCs w:val="28"/>
        </w:rPr>
        <w:t xml:space="preserve"> </w:t>
      </w:r>
      <w:r>
        <w:rPr>
          <w:rFonts w:hint="eastAsia" w:eastAsia="楷体_GB2312"/>
          <w:sz w:val="28"/>
          <w:szCs w:val="28"/>
        </w:rPr>
        <w:t>12</w:t>
      </w:r>
      <w:r>
        <w:rPr>
          <w:rFonts w:ascii="楷体_GB2312" w:hAnsi="楷体_GB2312"/>
          <w:sz w:val="28"/>
          <w:szCs w:val="28"/>
        </w:rPr>
        <w:t>月</w:t>
      </w:r>
    </w:p>
    <w:p w14:paraId="0138DE05">
      <w:pPr>
        <w:keepNext/>
        <w:keepLines/>
        <w:widowControl w:val="0"/>
        <w:spacing w:before="0" w:beforeLines="0" w:beforeAutospacing="0" w:after="0" w:afterLines="0" w:afterAutospacing="0" w:line="360" w:lineRule="auto"/>
        <w:ind w:left="0" w:firstLine="0"/>
        <w:jc w:val="both"/>
        <w:outlineLvl w:val="1"/>
        <w:rPr>
          <w:rFonts w:hint="eastAsia" w:ascii="宋体" w:hAnsi="宋体" w:eastAsia="宋体" w:cs="宋体"/>
          <w:b/>
          <w:kern w:val="2"/>
          <w:sz w:val="28"/>
          <w:szCs w:val="28"/>
          <w:lang w:val="en-US" w:eastAsia="zh-CN" w:bidi="ar-SA"/>
        </w:rPr>
      </w:pPr>
      <w:r>
        <w:rPr>
          <w:rFonts w:hint="eastAsia" w:ascii="宋体" w:hAnsi="宋体" w:eastAsia="宋体" w:cs="宋体"/>
          <w:b/>
          <w:kern w:val="2"/>
          <w:sz w:val="28"/>
          <w:szCs w:val="28"/>
          <w:lang w:val="en-US" w:eastAsia="zh-CN" w:bidi="ar-SA"/>
        </w:rPr>
        <w:t>一、课程学习认识与体会</w:t>
      </w:r>
    </w:p>
    <w:p w14:paraId="0729757C">
      <w:pPr>
        <w:keepNext/>
        <w:keepLines/>
        <w:widowControl w:val="0"/>
        <w:spacing w:before="0" w:beforeLines="0" w:beforeAutospacing="0" w:after="0" w:afterLines="0" w:afterAutospacing="0" w:line="360" w:lineRule="auto"/>
        <w:ind w:left="0" w:firstLine="0"/>
        <w:jc w:val="both"/>
        <w:outlineLvl w:val="2"/>
        <w:rPr>
          <w:rFonts w:hint="eastAsia" w:ascii="宋体" w:hAnsi="宋体" w:eastAsia="宋体" w:cs="宋体"/>
          <w:b/>
          <w:kern w:val="2"/>
          <w:sz w:val="24"/>
          <w:szCs w:val="24"/>
          <w:lang w:val="en-US" w:eastAsia="zh-CN" w:bidi="ar-SA"/>
        </w:rPr>
      </w:pPr>
      <w:r>
        <w:rPr>
          <w:rFonts w:hint="eastAsia" w:ascii="宋体" w:hAnsi="宋体" w:eastAsia="宋体" w:cs="宋体"/>
          <w:b/>
          <w:kern w:val="2"/>
          <w:sz w:val="24"/>
          <w:szCs w:val="24"/>
          <w:lang w:val="en-US" w:eastAsia="zh-CN" w:bidi="ar-SA"/>
        </w:rPr>
        <w:t>1.1 对课程的理解与认识</w:t>
      </w:r>
    </w:p>
    <w:p w14:paraId="11AFFBC6">
      <w:pPr>
        <w:spacing w:beforeAutospacing="0" w:afterAutospacing="0" w:line="360" w:lineRule="auto"/>
        <w:ind w:left="0" w:firstLine="480" w:firstLineChars="200"/>
        <w:rPr>
          <w:rFonts w:hint="eastAsia" w:ascii="宋体" w:hAnsi="宋体" w:eastAsia="宋体" w:cs="宋体"/>
          <w:sz w:val="24"/>
          <w:szCs w:val="24"/>
        </w:rPr>
      </w:pPr>
      <w:r>
        <w:rPr>
          <w:rFonts w:hint="eastAsia" w:ascii="宋体" w:hAnsi="宋体" w:eastAsia="宋体" w:cs="宋体"/>
          <w:sz w:val="24"/>
          <w:szCs w:val="24"/>
        </w:rPr>
        <w:t>《文本数据分析与知识图谱》这门课程是我大学期间接触到的最具实践性和前沿性的课程之一。在人工智能和大数据时代背景下，文本数据作为最丰富的信息载体，如何从中提取有价值的知识、构建结构化的认知体系，已经成为数字人文研究的重要方向。</w:t>
      </w:r>
    </w:p>
    <w:p w14:paraId="51EABFA3">
      <w:pPr>
        <w:spacing w:beforeAutospacing="0" w:afterAutospacing="0" w:line="360" w:lineRule="auto"/>
        <w:ind w:left="0" w:firstLine="480" w:firstLineChars="200"/>
        <w:rPr>
          <w:rFonts w:hint="eastAsia" w:ascii="宋体" w:hAnsi="宋体" w:eastAsia="宋体" w:cs="宋体"/>
          <w:sz w:val="24"/>
          <w:szCs w:val="24"/>
        </w:rPr>
      </w:pPr>
      <w:r>
        <w:rPr>
          <w:rFonts w:hint="eastAsia" w:ascii="宋体" w:hAnsi="宋体" w:eastAsia="宋体" w:cs="宋体"/>
          <w:sz w:val="24"/>
          <w:szCs w:val="24"/>
        </w:rPr>
        <w:t>通过这门课程的学习，我深刻认识到文本数据分析不仅仅是技术层面的数据处理，更是对人文内容的深度解读和再创造。课程将传统的文学研究与现代的计算方法相结合，为我们开辟了全新的研究视角。特别是将情感计算、网络分析等技术与经典影视文本分析相结合，让我看到了数字人文研究的巨大潜力。</w:t>
      </w:r>
    </w:p>
    <w:p w14:paraId="56CB156E">
      <w:pPr>
        <w:keepNext/>
        <w:keepLines/>
        <w:widowControl w:val="0"/>
        <w:spacing w:before="0" w:beforeLines="0" w:beforeAutospacing="0" w:after="0" w:afterLines="0" w:afterAutospacing="0" w:line="360" w:lineRule="auto"/>
        <w:ind w:left="0" w:firstLine="0"/>
        <w:jc w:val="both"/>
        <w:outlineLvl w:val="2"/>
        <w:rPr>
          <w:rFonts w:hint="default" w:ascii="宋体" w:hAnsi="宋体" w:eastAsia="宋体" w:cs="宋体"/>
          <w:b/>
          <w:kern w:val="2"/>
          <w:sz w:val="24"/>
          <w:szCs w:val="24"/>
          <w:lang w:val="en-US" w:eastAsia="zh-CN" w:bidi="ar-SA"/>
        </w:rPr>
      </w:pPr>
      <w:r>
        <w:rPr>
          <w:rFonts w:hint="eastAsia" w:ascii="宋体" w:hAnsi="宋体" w:eastAsia="宋体" w:cs="宋体"/>
          <w:b/>
          <w:kern w:val="2"/>
          <w:sz w:val="24"/>
          <w:szCs w:val="24"/>
          <w:lang w:val="en-US" w:eastAsia="zh-CN" w:bidi="ar-SA"/>
        </w:rPr>
        <w:t>1.2 选题的思考</w:t>
      </w:r>
    </w:p>
    <w:p w14:paraId="06F51E79">
      <w:pPr>
        <w:spacing w:beforeAutospacing="0" w:afterAutospacing="0" w:line="360" w:lineRule="auto"/>
        <w:ind w:left="0" w:firstLine="480" w:firstLineChars="200"/>
        <w:rPr>
          <w:rFonts w:hint="eastAsia" w:ascii="宋体" w:hAnsi="宋体" w:eastAsia="宋体" w:cs="宋体"/>
          <w:sz w:val="24"/>
          <w:szCs w:val="24"/>
        </w:rPr>
      </w:pPr>
      <w:r>
        <w:rPr>
          <w:rFonts w:hint="eastAsia" w:ascii="宋体" w:hAnsi="宋体" w:eastAsia="宋体" w:cs="宋体"/>
          <w:sz w:val="24"/>
          <w:szCs w:val="24"/>
        </w:rPr>
        <w:t>课程教学中，我系统学习了文本数据采集、清洗、分析的完整流程。从最基础的Python编程环境搭建，到复杂的情感分析算法实现，每一步都让我对文本数据分析有了更深入的理解。</w:t>
      </w:r>
      <w:r>
        <w:rPr>
          <w:rFonts w:hint="eastAsia" w:ascii="宋体" w:hAnsi="宋体" w:eastAsia="宋体" w:cs="宋体"/>
          <w:sz w:val="24"/>
          <w:szCs w:val="24"/>
          <w:lang w:val="en-US" w:eastAsia="zh-CN"/>
        </w:rPr>
        <w:t>我们小组</w:t>
      </w:r>
      <w:r>
        <w:rPr>
          <w:rFonts w:hint="eastAsia" w:ascii="宋体" w:hAnsi="宋体" w:eastAsia="宋体" w:cs="宋体"/>
          <w:sz w:val="24"/>
          <w:szCs w:val="24"/>
        </w:rPr>
        <w:t>选择《甄嬛传》作为研究文本，既因其本身具备丰富的情感层次与复杂的人物关系，也因其在播出十年后依然活跃于B站等新媒体平台，形成了独特的弹幕互动生态。该选题旨在将课堂上所学的文本挖掘、情感计算与知识图谱技术，应用于一部具有持续文化生命力的经典作品，以此探索剧本内在的情感逻辑与观众外显的情感反馈之间如何相互映射、彼此对话。通过构建“角色—情节—情感”的多维度图谱，我</w:t>
      </w:r>
      <w:r>
        <w:rPr>
          <w:rFonts w:hint="eastAsia" w:ascii="宋体" w:hAnsi="宋体" w:eastAsia="宋体" w:cs="宋体"/>
          <w:sz w:val="24"/>
          <w:szCs w:val="24"/>
          <w:lang w:val="en-US" w:eastAsia="zh-CN"/>
        </w:rPr>
        <w:t>们</w:t>
      </w:r>
      <w:r>
        <w:rPr>
          <w:rFonts w:hint="eastAsia" w:ascii="宋体" w:hAnsi="宋体" w:eastAsia="宋体" w:cs="宋体"/>
          <w:sz w:val="24"/>
          <w:szCs w:val="24"/>
        </w:rPr>
        <w:t>期望能更深入地理解人物命运如何在权力结构与情感博弈中被塑造，同时也在实践中完成一次从数据采集、清洗分析到可视化解读的完整数字人文研究训练，从而在经典文本的当代解读中，寻找技术与人文相互启发的可能。</w:t>
      </w:r>
    </w:p>
    <w:p w14:paraId="61910B2B">
      <w:pPr>
        <w:keepNext/>
        <w:keepLines/>
        <w:widowControl w:val="0"/>
        <w:spacing w:before="0" w:beforeLines="0" w:beforeAutospacing="0" w:after="0" w:afterLines="0" w:afterAutospacing="0" w:line="360" w:lineRule="auto"/>
        <w:jc w:val="both"/>
        <w:outlineLvl w:val="1"/>
        <w:rPr>
          <w:rFonts w:hint="eastAsia" w:ascii="宋体" w:hAnsi="宋体" w:eastAsia="宋体" w:cs="宋体"/>
          <w:b/>
          <w:kern w:val="2"/>
          <w:sz w:val="28"/>
          <w:szCs w:val="28"/>
          <w:lang w:val="en-US" w:eastAsia="zh-CN" w:bidi="ar-SA"/>
        </w:rPr>
      </w:pPr>
      <w:r>
        <w:rPr>
          <w:rFonts w:hint="eastAsia" w:ascii="宋体" w:hAnsi="宋体" w:eastAsia="宋体" w:cs="宋体"/>
          <w:b/>
          <w:kern w:val="2"/>
          <w:sz w:val="28"/>
          <w:szCs w:val="28"/>
          <w:lang w:val="en-US" w:eastAsia="zh-CN" w:bidi="ar-SA"/>
        </w:rPr>
        <w:t>二、个人在项目中的工作</w:t>
      </w:r>
    </w:p>
    <w:p w14:paraId="40FE9519">
      <w:pPr>
        <w:keepNext/>
        <w:keepLines/>
        <w:widowControl w:val="0"/>
        <w:spacing w:before="0" w:beforeLines="0" w:beforeAutospacing="0" w:after="0" w:afterLines="0" w:afterAutospacing="0" w:line="360" w:lineRule="auto"/>
        <w:ind w:left="0" w:firstLine="0"/>
        <w:jc w:val="both"/>
        <w:outlineLvl w:val="2"/>
        <w:rPr>
          <w:rFonts w:hint="eastAsia" w:ascii="宋体" w:hAnsi="宋体" w:eastAsia="宋体" w:cs="宋体"/>
          <w:b/>
          <w:kern w:val="2"/>
          <w:sz w:val="24"/>
          <w:szCs w:val="24"/>
          <w:lang w:val="en-US" w:eastAsia="zh-CN" w:bidi="ar-SA"/>
        </w:rPr>
      </w:pPr>
      <w:r>
        <w:rPr>
          <w:rFonts w:hint="eastAsia" w:ascii="宋体" w:hAnsi="宋体" w:eastAsia="宋体" w:cs="宋体"/>
          <w:b/>
          <w:kern w:val="2"/>
          <w:sz w:val="24"/>
          <w:szCs w:val="24"/>
          <w:lang w:val="en-US" w:eastAsia="zh-CN" w:bidi="ar-SA"/>
        </w:rPr>
        <w:t>2.1 研究设计与框架构建</w:t>
      </w:r>
    </w:p>
    <w:p w14:paraId="2953B72A">
      <w:pPr>
        <w:spacing w:beforeAutospacing="0" w:afterAutospacing="0" w:line="360" w:lineRule="auto"/>
        <w:ind w:left="0" w:firstLine="0"/>
        <w:rPr>
          <w:rFonts w:hint="eastAsia" w:ascii="宋体" w:hAnsi="宋体" w:eastAsia="宋体" w:cs="宋体"/>
          <w:sz w:val="24"/>
          <w:szCs w:val="24"/>
        </w:rPr>
      </w:pPr>
      <w:r>
        <w:rPr>
          <w:rFonts w:hint="eastAsia" w:ascii="宋体" w:hAnsi="宋体" w:eastAsia="宋体" w:cs="宋体"/>
          <w:sz w:val="24"/>
          <w:szCs w:val="24"/>
        </w:rPr>
        <w:t>在本研究项目中，我主要负责以下几个方面的工作：</w:t>
      </w:r>
    </w:p>
    <w:p w14:paraId="4822C36E">
      <w:pPr>
        <w:numPr>
          <w:ilvl w:val="0"/>
          <w:numId w:val="1"/>
        </w:numPr>
        <w:bidi w:val="0"/>
        <w:spacing w:line="360" w:lineRule="auto"/>
        <w:ind w:left="420" w:leftChars="0" w:hanging="420" w:firstLineChars="0"/>
        <w:rPr>
          <w:rFonts w:hint="eastAsia" w:eastAsia="宋体"/>
          <w:b/>
          <w:bCs/>
          <w:sz w:val="24"/>
          <w:szCs w:val="24"/>
        </w:rPr>
      </w:pPr>
      <w:r>
        <w:rPr>
          <w:rFonts w:hint="eastAsia" w:eastAsia="宋体"/>
          <w:b/>
          <w:bCs/>
          <w:sz w:val="24"/>
          <w:szCs w:val="24"/>
        </w:rPr>
        <w:t>研究背景与意义部分（1.1、1.2）：</w:t>
      </w:r>
    </w:p>
    <w:p w14:paraId="67CF9A1F">
      <w:pPr>
        <w:spacing w:beforeAutospacing="0" w:afterAutospacing="0" w:line="360" w:lineRule="auto"/>
        <w:ind w:left="0" w:firstLine="480" w:firstLineChars="200"/>
        <w:rPr>
          <w:rFonts w:hint="eastAsia" w:ascii="宋体" w:hAnsi="宋体" w:eastAsia="宋体" w:cs="宋体"/>
          <w:sz w:val="24"/>
          <w:szCs w:val="24"/>
        </w:rPr>
      </w:pPr>
      <w:r>
        <w:rPr>
          <w:rFonts w:hint="eastAsia" w:ascii="宋体" w:hAnsi="宋体" w:eastAsia="宋体" w:cs="宋体"/>
          <w:sz w:val="24"/>
          <w:szCs w:val="24"/>
        </w:rPr>
        <w:t>我深入分析了《甄嬛传》作为经典文本的研究价值，特别是在新媒体时代背景下，弹幕等用户生成内容为传统文本研究带来的新机遇。我提出了将情感计算与内容分析相结合的研究思路，强调了从“情感分析”这一更具数据可操作性的角度出发，探索剧本与观众反馈之间的情感联动。</w:t>
      </w:r>
    </w:p>
    <w:p w14:paraId="62B9AF5D">
      <w:pPr>
        <w:spacing w:beforeAutospacing="0" w:afterAutospacing="0" w:line="360" w:lineRule="auto"/>
        <w:ind w:left="0" w:firstLine="480" w:firstLineChars="200"/>
        <w:rPr>
          <w:rFonts w:hint="eastAsia" w:ascii="宋体" w:hAnsi="宋体" w:eastAsia="宋体" w:cs="宋体"/>
          <w:sz w:val="24"/>
          <w:szCs w:val="24"/>
        </w:rPr>
      </w:pPr>
      <w:r>
        <w:rPr>
          <w:rFonts w:hint="eastAsia" w:ascii="宋体" w:hAnsi="宋体" w:eastAsia="宋体" w:cs="宋体"/>
          <w:sz w:val="24"/>
          <w:szCs w:val="24"/>
        </w:rPr>
        <w:t>在研究意义方面，我不仅阐述了理论上的创新价值——为经典叙事作品研究提供可迁移的实证分析新范式，还强调了实践意义——为影视内容的情感化创作和IP的长线运营提供参考。</w:t>
      </w:r>
    </w:p>
    <w:p w14:paraId="5E234D29">
      <w:pPr>
        <w:numPr>
          <w:ilvl w:val="0"/>
          <w:numId w:val="1"/>
        </w:numPr>
        <w:spacing w:beforeAutospacing="0" w:afterAutospacing="0" w:line="360" w:lineRule="auto"/>
        <w:ind w:left="420" w:leftChars="0" w:hanging="420" w:firstLineChars="0"/>
        <w:rPr>
          <w:rFonts w:hint="eastAsia" w:ascii="宋体" w:hAnsi="宋体" w:eastAsia="宋体" w:cs="宋体"/>
          <w:sz w:val="24"/>
          <w:szCs w:val="24"/>
        </w:rPr>
      </w:pPr>
      <w:r>
        <w:rPr>
          <w:rFonts w:hint="eastAsia" w:ascii="宋体" w:hAnsi="宋体" w:eastAsia="宋体" w:cs="宋体"/>
          <w:b/>
          <w:sz w:val="24"/>
          <w:szCs w:val="24"/>
          <w:lang w:val="en-US" w:eastAsia="zh-CN"/>
        </w:rPr>
        <w:t>弹幕的</w:t>
      </w:r>
      <w:r>
        <w:rPr>
          <w:rFonts w:hint="eastAsia" w:ascii="宋体" w:hAnsi="宋体" w:eastAsia="宋体" w:cs="宋体"/>
          <w:b/>
          <w:sz w:val="24"/>
          <w:szCs w:val="24"/>
        </w:rPr>
        <w:t>研究设计与技术路线（3.1、3.2）</w:t>
      </w:r>
      <w:r>
        <w:rPr>
          <w:rFonts w:hint="eastAsia" w:ascii="宋体" w:hAnsi="宋体" w:eastAsia="宋体" w:cs="宋体"/>
          <w:sz w:val="24"/>
          <w:szCs w:val="24"/>
        </w:rPr>
        <w:t>：</w:t>
      </w:r>
    </w:p>
    <w:p w14:paraId="2BF739CD">
      <w:pPr>
        <w:spacing w:beforeAutospacing="0" w:afterAutospacing="0" w:line="360" w:lineRule="auto"/>
        <w:ind w:left="0"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小组</w:t>
      </w:r>
      <w:r>
        <w:rPr>
          <w:rFonts w:hint="eastAsia" w:ascii="宋体" w:hAnsi="宋体" w:eastAsia="宋体" w:cs="宋体"/>
          <w:sz w:val="24"/>
          <w:szCs w:val="24"/>
        </w:rPr>
        <w:t>设计了“双线并行”的分析结构，一条以剧本对白为核心，刻画角色情感演变；另一条以观众弹幕为核心，分析群体情绪反应。</w:t>
      </w:r>
    </w:p>
    <w:p w14:paraId="12701AA2">
      <w:pPr>
        <w:spacing w:beforeAutospacing="0" w:afterAutospacing="0" w:line="360" w:lineRule="auto"/>
        <w:ind w:left="0" w:firstLine="480" w:firstLineChars="200"/>
        <w:rPr>
          <w:rFonts w:hint="eastAsia" w:ascii="宋体" w:hAnsi="宋体" w:eastAsia="宋体" w:cs="宋体"/>
          <w:sz w:val="24"/>
          <w:szCs w:val="24"/>
        </w:rPr>
      </w:pPr>
      <w:r>
        <w:rPr>
          <w:rFonts w:hint="eastAsia" w:ascii="宋体" w:hAnsi="宋体" w:eastAsia="宋体" w:cs="宋体"/>
          <w:sz w:val="24"/>
          <w:szCs w:val="24"/>
        </w:rPr>
        <w:t>在弹幕分析部分，我设计了专门的技术路线，确保能够捕捉观众即时情感反应的特征。</w:t>
      </w:r>
    </w:p>
    <w:p w14:paraId="7432E394">
      <w:pPr>
        <w:keepNext/>
        <w:keepLines/>
        <w:widowControl w:val="0"/>
        <w:spacing w:before="0" w:beforeLines="0" w:beforeAutospacing="0" w:after="0" w:afterLines="0" w:afterAutospacing="0" w:line="360" w:lineRule="auto"/>
        <w:ind w:left="0" w:firstLine="0"/>
        <w:jc w:val="both"/>
        <w:outlineLvl w:val="2"/>
        <w:rPr>
          <w:rFonts w:hint="eastAsia" w:ascii="宋体" w:hAnsi="宋体" w:eastAsia="宋体" w:cs="宋体"/>
          <w:b/>
          <w:kern w:val="2"/>
          <w:sz w:val="24"/>
          <w:szCs w:val="24"/>
          <w:lang w:val="en-US" w:eastAsia="zh-CN" w:bidi="ar-SA"/>
        </w:rPr>
      </w:pPr>
      <w:r>
        <w:rPr>
          <w:rFonts w:hint="eastAsia" w:ascii="宋体" w:hAnsi="宋体" w:eastAsia="宋体" w:cs="宋体"/>
          <w:b/>
          <w:kern w:val="2"/>
          <w:sz w:val="24"/>
          <w:szCs w:val="24"/>
          <w:lang w:val="en-US" w:eastAsia="zh-CN" w:bidi="ar-SA"/>
        </w:rPr>
        <w:t>2.2 数据采集与处理工作</w:t>
      </w:r>
    </w:p>
    <w:p w14:paraId="2DC5226A">
      <w:pPr>
        <w:numPr>
          <w:ilvl w:val="0"/>
          <w:numId w:val="2"/>
        </w:numPr>
        <w:spacing w:beforeAutospacing="0" w:afterAutospacing="0" w:line="360" w:lineRule="auto"/>
        <w:ind w:left="420" w:leftChars="0" w:hanging="420" w:firstLineChars="0"/>
        <w:rPr>
          <w:rFonts w:hint="eastAsia" w:ascii="宋体" w:hAnsi="宋体" w:eastAsia="宋体" w:cs="宋体"/>
          <w:sz w:val="24"/>
          <w:szCs w:val="24"/>
        </w:rPr>
      </w:pPr>
      <w:r>
        <w:rPr>
          <w:rFonts w:hint="eastAsia" w:ascii="宋体" w:hAnsi="宋体" w:eastAsia="宋体" w:cs="宋体"/>
          <w:b/>
          <w:sz w:val="24"/>
          <w:szCs w:val="24"/>
        </w:rPr>
        <w:t>弹幕数据采集与处理（4.2）</w:t>
      </w:r>
      <w:r>
        <w:rPr>
          <w:rFonts w:hint="eastAsia" w:ascii="宋体" w:hAnsi="宋体" w:eastAsia="宋体" w:cs="宋体"/>
          <w:sz w:val="24"/>
          <w:szCs w:val="24"/>
        </w:rPr>
        <w:t>：</w:t>
      </w:r>
    </w:p>
    <w:p w14:paraId="326E5105">
      <w:pPr>
        <w:spacing w:beforeAutospacing="0" w:afterAutospacing="0" w:line="360" w:lineRule="auto"/>
        <w:ind w:left="0" w:firstLine="480" w:firstLineChars="200"/>
        <w:rPr>
          <w:rFonts w:hint="eastAsia" w:ascii="宋体" w:hAnsi="宋体" w:eastAsia="宋体" w:cs="宋体"/>
          <w:sz w:val="24"/>
          <w:szCs w:val="24"/>
        </w:rPr>
      </w:pPr>
      <w:r>
        <w:rPr>
          <w:rFonts w:hint="eastAsia" w:ascii="宋体" w:hAnsi="宋体" w:eastAsia="宋体" w:cs="宋体"/>
          <w:sz w:val="24"/>
          <w:szCs w:val="24"/>
        </w:rPr>
        <w:t>我选择了哔哩哔哩平台作为数据源，因为它是国内最大的弹幕视频网站，具有代表性的用户群体和丰富的互动数据。</w:t>
      </w:r>
    </w:p>
    <w:p w14:paraId="15245471">
      <w:pPr>
        <w:spacing w:beforeAutospacing="0" w:afterAutospacing="0" w:line="360" w:lineRule="auto"/>
        <w:ind w:left="0" w:firstLine="0"/>
        <w:rPr>
          <w:rFonts w:hint="eastAsia" w:ascii="宋体" w:hAnsi="宋体" w:eastAsia="宋体" w:cs="宋体"/>
          <w:b w:val="0"/>
          <w:bCs/>
          <w:sz w:val="24"/>
          <w:szCs w:val="24"/>
        </w:rPr>
      </w:pPr>
      <w:r>
        <w:rPr>
          <w:rFonts w:hint="eastAsia" w:ascii="宋体" w:hAnsi="宋体" w:eastAsia="宋体" w:cs="宋体"/>
          <w:b w:val="0"/>
          <w:bCs/>
          <w:sz w:val="24"/>
          <w:szCs w:val="24"/>
        </w:rPr>
        <w:t>具体工作包括：</w:t>
      </w:r>
    </w:p>
    <w:p w14:paraId="7F1B4F81">
      <w:pPr>
        <w:numPr>
          <w:ilvl w:val="0"/>
          <w:numId w:val="3"/>
        </w:numPr>
        <w:spacing w:beforeAutospacing="0" w:afterAutospacing="0" w:line="360" w:lineRule="auto"/>
        <w:ind w:left="425" w:leftChars="0" w:hanging="425" w:firstLineChars="0"/>
        <w:rPr>
          <w:rFonts w:hint="eastAsia" w:ascii="宋体" w:hAnsi="宋体" w:eastAsia="宋体" w:cs="宋体"/>
          <w:sz w:val="24"/>
          <w:szCs w:val="24"/>
        </w:rPr>
      </w:pPr>
      <w:r>
        <w:rPr>
          <w:rFonts w:hint="eastAsia" w:ascii="宋体" w:hAnsi="宋体" w:eastAsia="宋体" w:cs="宋体"/>
          <w:b/>
          <w:sz w:val="24"/>
          <w:szCs w:val="24"/>
        </w:rPr>
        <w:t>数据采集方案设计</w:t>
      </w:r>
      <w:r>
        <w:rPr>
          <w:rFonts w:hint="eastAsia" w:ascii="宋体" w:hAnsi="宋体" w:eastAsia="宋体" w:cs="宋体"/>
          <w:sz w:val="24"/>
          <w:szCs w:val="24"/>
        </w:rPr>
        <w:t>：确定了采集九个关键情节的弹幕数据，时间跨度从2023年到2025年11月，确保数据的时效性和代表性。</w:t>
      </w:r>
    </w:p>
    <w:p w14:paraId="2E9686D3">
      <w:pPr>
        <w:numPr>
          <w:ilvl w:val="0"/>
          <w:numId w:val="3"/>
        </w:numPr>
        <w:spacing w:beforeAutospacing="0" w:afterAutospacing="0" w:line="360" w:lineRule="auto"/>
        <w:ind w:left="425" w:leftChars="0" w:hanging="425" w:firstLineChars="0"/>
        <w:rPr>
          <w:rFonts w:hint="eastAsia" w:ascii="宋体" w:hAnsi="宋体" w:eastAsia="宋体" w:cs="宋体"/>
          <w:sz w:val="24"/>
          <w:szCs w:val="24"/>
        </w:rPr>
      </w:pPr>
      <w:r>
        <w:rPr>
          <w:rFonts w:hint="eastAsia" w:ascii="宋体" w:hAnsi="宋体" w:eastAsia="宋体" w:cs="宋体"/>
          <w:b/>
          <w:sz w:val="24"/>
          <w:szCs w:val="24"/>
        </w:rPr>
        <w:t>技术实现</w:t>
      </w:r>
      <w:r>
        <w:rPr>
          <w:rFonts w:hint="eastAsia" w:ascii="宋体" w:hAnsi="宋体" w:eastAsia="宋体" w:cs="宋体"/>
          <w:sz w:val="24"/>
          <w:szCs w:val="24"/>
        </w:rPr>
        <w:t>：通过Python的Requests库和Session机制，编写了稳定的数据采集程序。在开发过程中，我遇到了许多技术难题，比如反爬虫机制的应对、数据格式的解析等。通过查阅资料和反复调试，最终成功采集了3717条有效弹幕数据。</w:t>
      </w:r>
    </w:p>
    <w:p w14:paraId="26695B92">
      <w:pPr>
        <w:numPr>
          <w:ilvl w:val="0"/>
          <w:numId w:val="3"/>
        </w:numPr>
        <w:spacing w:beforeAutospacing="0" w:afterAutospacing="0" w:line="360" w:lineRule="auto"/>
        <w:ind w:left="425" w:leftChars="0" w:hanging="425" w:firstLineChars="0"/>
        <w:rPr>
          <w:rFonts w:hint="eastAsia" w:ascii="宋体" w:hAnsi="宋体" w:eastAsia="宋体" w:cs="宋体"/>
          <w:sz w:val="24"/>
          <w:szCs w:val="24"/>
        </w:rPr>
      </w:pPr>
      <w:r>
        <w:rPr>
          <w:rFonts w:hint="eastAsia" w:ascii="宋体" w:hAnsi="宋体" w:eastAsia="宋体" w:cs="宋体"/>
          <w:b/>
          <w:sz w:val="24"/>
          <w:szCs w:val="24"/>
        </w:rPr>
        <w:t>数据结构设计</w:t>
      </w:r>
      <w:r>
        <w:rPr>
          <w:rFonts w:hint="eastAsia" w:ascii="宋体" w:hAnsi="宋体" w:eastAsia="宋体" w:cs="宋体"/>
          <w:sz w:val="24"/>
          <w:szCs w:val="24"/>
        </w:rPr>
        <w:t>：设计了包括发送时间、弹幕内容、用户ID、弹幕颜色等在内的完整数据字段，为后续的多维度分析奠定了基础。</w:t>
      </w:r>
    </w:p>
    <w:p w14:paraId="015ADBF8">
      <w:pPr>
        <w:numPr>
          <w:ilvl w:val="0"/>
          <w:numId w:val="4"/>
        </w:numPr>
        <w:spacing w:beforeAutospacing="0" w:afterAutospacing="0" w:line="360" w:lineRule="auto"/>
        <w:ind w:left="420" w:leftChars="0" w:hanging="420" w:firstLineChars="0"/>
        <w:rPr>
          <w:rFonts w:hint="eastAsia" w:ascii="宋体" w:hAnsi="宋体" w:eastAsia="宋体" w:cs="宋体"/>
          <w:sz w:val="24"/>
          <w:szCs w:val="24"/>
        </w:rPr>
      </w:pPr>
      <w:r>
        <w:rPr>
          <w:rFonts w:hint="eastAsia" w:ascii="宋体" w:hAnsi="宋体" w:eastAsia="宋体" w:cs="宋体"/>
          <w:b/>
          <w:sz w:val="24"/>
          <w:szCs w:val="24"/>
        </w:rPr>
        <w:t>弹幕数据清洗与预处理（4.3.2）</w:t>
      </w:r>
      <w:r>
        <w:rPr>
          <w:rFonts w:hint="eastAsia" w:ascii="宋体" w:hAnsi="宋体" w:eastAsia="宋体" w:cs="宋体"/>
          <w:sz w:val="24"/>
          <w:szCs w:val="24"/>
        </w:rPr>
        <w:t>：</w:t>
      </w:r>
    </w:p>
    <w:p w14:paraId="048E6D40">
      <w:pPr>
        <w:spacing w:beforeAutospacing="0" w:afterAutospacing="0" w:line="360" w:lineRule="auto"/>
        <w:ind w:left="0" w:firstLine="0"/>
        <w:rPr>
          <w:rFonts w:hint="eastAsia" w:ascii="宋体" w:hAnsi="宋体" w:eastAsia="宋体" w:cs="宋体"/>
          <w:sz w:val="24"/>
          <w:szCs w:val="24"/>
        </w:rPr>
      </w:pPr>
      <w:r>
        <w:rPr>
          <w:rFonts w:hint="eastAsia" w:ascii="宋体" w:hAnsi="宋体" w:eastAsia="宋体" w:cs="宋体"/>
          <w:sz w:val="24"/>
          <w:szCs w:val="24"/>
        </w:rPr>
        <w:t>这部分工作虽然基础但至关重要。我制定了详细的清洗流程：</w:t>
      </w:r>
    </w:p>
    <w:p w14:paraId="123DA32F">
      <w:pPr>
        <w:numPr>
          <w:ilvl w:val="0"/>
          <w:numId w:val="5"/>
        </w:numPr>
        <w:spacing w:beforeAutospacing="0" w:afterAutospacing="0" w:line="360" w:lineRule="auto"/>
        <w:ind w:left="425" w:leftChars="0" w:hanging="425" w:firstLineChars="0"/>
        <w:rPr>
          <w:rFonts w:hint="eastAsia" w:ascii="宋体" w:hAnsi="宋体" w:eastAsia="宋体" w:cs="宋体"/>
          <w:sz w:val="24"/>
          <w:szCs w:val="24"/>
        </w:rPr>
      </w:pPr>
      <w:r>
        <w:rPr>
          <w:rFonts w:hint="eastAsia" w:ascii="宋体" w:hAnsi="宋体" w:eastAsia="宋体" w:cs="宋体"/>
          <w:b/>
          <w:sz w:val="24"/>
          <w:szCs w:val="24"/>
        </w:rPr>
        <w:t>去重处理</w:t>
      </w:r>
      <w:r>
        <w:rPr>
          <w:rFonts w:hint="eastAsia" w:ascii="宋体" w:hAnsi="宋体" w:eastAsia="宋体" w:cs="宋体"/>
          <w:sz w:val="24"/>
          <w:szCs w:val="24"/>
        </w:rPr>
        <w:t>：针对同一用户在短时间内发送的重复内容进行去重</w:t>
      </w:r>
    </w:p>
    <w:p w14:paraId="6F6B87F9">
      <w:pPr>
        <w:numPr>
          <w:ilvl w:val="0"/>
          <w:numId w:val="5"/>
        </w:numPr>
        <w:spacing w:beforeAutospacing="0" w:afterAutospacing="0" w:line="360" w:lineRule="auto"/>
        <w:ind w:left="425" w:leftChars="0" w:hanging="425" w:firstLineChars="0"/>
        <w:rPr>
          <w:rFonts w:hint="eastAsia" w:ascii="宋体" w:hAnsi="宋体" w:eastAsia="宋体" w:cs="宋体"/>
          <w:sz w:val="24"/>
          <w:szCs w:val="24"/>
        </w:rPr>
      </w:pPr>
      <w:r>
        <w:rPr>
          <w:rFonts w:hint="eastAsia" w:ascii="宋体" w:hAnsi="宋体" w:eastAsia="宋体" w:cs="宋体"/>
          <w:b/>
          <w:sz w:val="24"/>
          <w:szCs w:val="24"/>
        </w:rPr>
        <w:t>符号清理</w:t>
      </w:r>
      <w:r>
        <w:rPr>
          <w:rFonts w:hint="eastAsia" w:ascii="宋体" w:hAnsi="宋体" w:eastAsia="宋体" w:cs="宋体"/>
          <w:sz w:val="24"/>
          <w:szCs w:val="24"/>
        </w:rPr>
        <w:t>：删除了大量与语义无关的符号，如【】、@、#等</w:t>
      </w:r>
    </w:p>
    <w:p w14:paraId="6C28404C">
      <w:pPr>
        <w:numPr>
          <w:ilvl w:val="0"/>
          <w:numId w:val="5"/>
        </w:numPr>
        <w:spacing w:beforeAutospacing="0" w:afterAutospacing="0" w:line="360" w:lineRule="auto"/>
        <w:ind w:left="425" w:leftChars="0" w:hanging="425" w:firstLineChars="0"/>
        <w:rPr>
          <w:rFonts w:hint="eastAsia" w:ascii="宋体" w:hAnsi="宋体" w:eastAsia="宋体" w:cs="宋体"/>
          <w:sz w:val="24"/>
          <w:szCs w:val="24"/>
        </w:rPr>
      </w:pPr>
      <w:r>
        <w:rPr>
          <w:rFonts w:hint="eastAsia" w:ascii="宋体" w:hAnsi="宋体" w:eastAsia="宋体" w:cs="宋体"/>
          <w:b/>
          <w:sz w:val="24"/>
          <w:szCs w:val="24"/>
        </w:rPr>
        <w:t>表情过滤</w:t>
      </w:r>
      <w:r>
        <w:rPr>
          <w:rFonts w:hint="eastAsia" w:ascii="宋体" w:hAnsi="宋体" w:eastAsia="宋体" w:cs="宋体"/>
          <w:sz w:val="24"/>
          <w:szCs w:val="24"/>
        </w:rPr>
        <w:t>：处理了各种表情符号和颜文字</w:t>
      </w:r>
    </w:p>
    <w:p w14:paraId="25D1CEF7">
      <w:pPr>
        <w:numPr>
          <w:ilvl w:val="0"/>
          <w:numId w:val="5"/>
        </w:numPr>
        <w:spacing w:beforeAutospacing="0" w:afterAutospacing="0" w:line="360" w:lineRule="auto"/>
        <w:ind w:left="425" w:leftChars="0" w:hanging="425" w:firstLineChars="0"/>
        <w:rPr>
          <w:rFonts w:hint="eastAsia" w:ascii="宋体" w:hAnsi="宋体" w:eastAsia="宋体" w:cs="宋体"/>
          <w:sz w:val="24"/>
          <w:szCs w:val="24"/>
        </w:rPr>
      </w:pPr>
      <w:r>
        <w:rPr>
          <w:rFonts w:hint="eastAsia" w:ascii="宋体" w:hAnsi="宋体" w:eastAsia="宋体" w:cs="宋体"/>
          <w:b/>
          <w:sz w:val="24"/>
          <w:szCs w:val="24"/>
        </w:rPr>
        <w:t>文本净化</w:t>
      </w:r>
      <w:r>
        <w:rPr>
          <w:rFonts w:hint="eastAsia" w:ascii="宋体" w:hAnsi="宋体" w:eastAsia="宋体" w:cs="宋体"/>
          <w:sz w:val="24"/>
          <w:szCs w:val="24"/>
        </w:rPr>
        <w:t>：去除了数字、英文及无实义的语气词</w:t>
      </w:r>
    </w:p>
    <w:p w14:paraId="2B637E18">
      <w:pPr>
        <w:numPr>
          <w:ilvl w:val="0"/>
          <w:numId w:val="5"/>
        </w:numPr>
        <w:spacing w:beforeAutospacing="0" w:afterAutospacing="0" w:line="360" w:lineRule="auto"/>
        <w:ind w:left="425" w:leftChars="0" w:hanging="425" w:firstLineChars="0"/>
        <w:rPr>
          <w:rFonts w:hint="eastAsia" w:ascii="宋体" w:hAnsi="宋体" w:eastAsia="宋体" w:cs="宋体"/>
          <w:sz w:val="24"/>
          <w:szCs w:val="24"/>
        </w:rPr>
      </w:pPr>
      <w:r>
        <w:rPr>
          <w:rFonts w:hint="eastAsia" w:ascii="宋体" w:hAnsi="宋体" w:eastAsia="宋体" w:cs="宋体"/>
          <w:b/>
          <w:sz w:val="24"/>
          <w:szCs w:val="24"/>
        </w:rPr>
        <w:t>停用词处理</w:t>
      </w:r>
      <w:r>
        <w:rPr>
          <w:rFonts w:hint="eastAsia" w:ascii="宋体" w:hAnsi="宋体" w:eastAsia="宋体" w:cs="宋体"/>
          <w:sz w:val="24"/>
          <w:szCs w:val="24"/>
        </w:rPr>
        <w:t>：建立了专门的停用词表</w:t>
      </w:r>
    </w:p>
    <w:p w14:paraId="1EB8460C">
      <w:pPr>
        <w:spacing w:beforeAutospacing="0" w:afterAutospacing="0" w:line="360" w:lineRule="auto"/>
        <w:ind w:left="0" w:firstLine="480" w:firstLineChars="200"/>
        <w:rPr>
          <w:rFonts w:hint="eastAsia" w:ascii="宋体" w:hAnsi="宋体" w:eastAsia="宋体" w:cs="宋体"/>
          <w:sz w:val="24"/>
          <w:szCs w:val="24"/>
        </w:rPr>
      </w:pPr>
      <w:r>
        <w:rPr>
          <w:rFonts w:hint="eastAsia" w:ascii="宋体" w:hAnsi="宋体" w:eastAsia="宋体" w:cs="宋体"/>
          <w:sz w:val="24"/>
          <w:szCs w:val="24"/>
        </w:rPr>
        <w:t>在分词处理环节，我特别为《甄嬛传》构建了自定义词典，包含了“滴血验亲”、“甄嬛传”、“弹幕”、“名场面”等专有名词和高频网络用语，大大提高了分词的准确性。</w:t>
      </w:r>
    </w:p>
    <w:p w14:paraId="3DFCCAF6">
      <w:pPr>
        <w:keepNext/>
        <w:keepLines/>
        <w:widowControl w:val="0"/>
        <w:spacing w:before="0" w:beforeLines="0" w:beforeAutospacing="0" w:after="0" w:afterLines="0" w:afterAutospacing="0" w:line="360" w:lineRule="auto"/>
        <w:ind w:left="0" w:firstLine="0"/>
        <w:jc w:val="both"/>
        <w:outlineLvl w:val="2"/>
        <w:rPr>
          <w:rFonts w:hint="eastAsia" w:ascii="宋体" w:hAnsi="宋体" w:eastAsia="宋体" w:cs="宋体"/>
          <w:b/>
          <w:kern w:val="2"/>
          <w:sz w:val="24"/>
          <w:szCs w:val="24"/>
          <w:lang w:val="en-US" w:eastAsia="zh-CN" w:bidi="ar-SA"/>
        </w:rPr>
      </w:pPr>
      <w:r>
        <w:rPr>
          <w:rFonts w:hint="eastAsia" w:ascii="宋体" w:hAnsi="宋体" w:eastAsia="宋体" w:cs="宋体"/>
          <w:b/>
          <w:kern w:val="2"/>
          <w:sz w:val="24"/>
          <w:szCs w:val="24"/>
          <w:lang w:val="en-US" w:eastAsia="zh-CN" w:bidi="ar-SA"/>
        </w:rPr>
        <w:t>2.3 情感分析核心工作</w:t>
      </w:r>
    </w:p>
    <w:p w14:paraId="4FA6A183">
      <w:pPr>
        <w:spacing w:beforeAutospacing="0" w:afterAutospacing="0" w:line="360" w:lineRule="auto"/>
        <w:ind w:left="0" w:firstLine="0"/>
        <w:rPr>
          <w:rFonts w:hint="eastAsia" w:ascii="宋体" w:hAnsi="宋体" w:eastAsia="宋体" w:cs="宋体"/>
          <w:b/>
          <w:bCs w:val="0"/>
          <w:sz w:val="24"/>
          <w:szCs w:val="24"/>
        </w:rPr>
      </w:pPr>
      <w:r>
        <w:rPr>
          <w:rFonts w:hint="eastAsia" w:ascii="宋体" w:hAnsi="宋体" w:eastAsia="宋体" w:cs="宋体"/>
          <w:b/>
          <w:bCs w:val="0"/>
          <w:sz w:val="24"/>
          <w:szCs w:val="24"/>
        </w:rPr>
        <w:t>第五章情感分析部分：</w:t>
      </w:r>
    </w:p>
    <w:p w14:paraId="6127BAD1">
      <w:pPr>
        <w:numPr>
          <w:ilvl w:val="0"/>
          <w:numId w:val="6"/>
        </w:numPr>
        <w:spacing w:beforeAutospacing="0" w:afterAutospacing="0" w:line="360" w:lineRule="auto"/>
        <w:ind w:left="425" w:leftChars="0" w:hanging="425" w:firstLineChars="0"/>
        <w:rPr>
          <w:rFonts w:hint="eastAsia" w:ascii="宋体" w:hAnsi="宋体" w:eastAsia="宋体" w:cs="宋体"/>
          <w:b/>
          <w:bCs w:val="0"/>
          <w:sz w:val="24"/>
          <w:szCs w:val="24"/>
        </w:rPr>
      </w:pPr>
      <w:r>
        <w:rPr>
          <w:rFonts w:hint="eastAsia" w:ascii="宋体" w:hAnsi="宋体" w:eastAsia="宋体" w:cs="宋体"/>
          <w:b/>
          <w:bCs w:val="0"/>
          <w:sz w:val="24"/>
          <w:szCs w:val="24"/>
        </w:rPr>
        <w:t>弹幕-词频统计及词云图：</w:t>
      </w:r>
    </w:p>
    <w:p w14:paraId="0A772919">
      <w:pPr>
        <w:spacing w:beforeAutospacing="0" w:afterAutospacing="0" w:line="360" w:lineRule="auto"/>
        <w:ind w:left="0" w:firstLine="480" w:firstLineChars="200"/>
        <w:rPr>
          <w:rFonts w:hint="eastAsia" w:ascii="宋体" w:hAnsi="宋体" w:eastAsia="宋体" w:cs="宋体"/>
          <w:sz w:val="24"/>
          <w:szCs w:val="24"/>
        </w:rPr>
      </w:pPr>
      <w:r>
        <w:rPr>
          <w:rFonts w:hint="eastAsia" w:ascii="宋体" w:hAnsi="宋体" w:eastAsia="宋体" w:cs="宋体"/>
          <w:sz w:val="24"/>
          <w:szCs w:val="24"/>
        </w:rPr>
        <w:t>我以“滴血验亲”这一经典情节为例，进行了深入的词频统计分析。通过编写Python代码，实现了弹幕文本的清洗、分词、词频统计全流程。在分析过程中，我不仅关注高频词的出现频率，更注重词语之间的关联和语境意义。</w:t>
      </w:r>
    </w:p>
    <w:p w14:paraId="0431AD03">
      <w:pPr>
        <w:spacing w:beforeAutospacing="0" w:afterAutospacing="0" w:line="360" w:lineRule="auto"/>
        <w:ind w:left="0" w:firstLine="0"/>
        <w:rPr>
          <w:rFonts w:hint="eastAsia" w:ascii="宋体" w:hAnsi="宋体" w:eastAsia="宋体" w:cs="宋体"/>
          <w:sz w:val="24"/>
          <w:szCs w:val="24"/>
        </w:rPr>
      </w:pPr>
      <w:r>
        <w:rPr>
          <w:rFonts w:hint="eastAsia" w:ascii="宋体" w:hAnsi="宋体" w:eastAsia="宋体" w:cs="宋体"/>
          <w:sz w:val="24"/>
          <w:szCs w:val="24"/>
        </w:rPr>
        <w:t>词云图的生成让我深刻体会到数据可视化的力量。当抽象的文本数据转化为直观的图像时，观众的情感聚焦点一目了然。我发现“皇后”、“甄嬛”、“皇上”等角色名高频出现，反映了观众对权力关系的关注；“笑”、“死”、“吓”等情绪词则体现了观众的情感投入程度。</w:t>
      </w:r>
    </w:p>
    <w:p w14:paraId="7B38B860">
      <w:pPr>
        <w:numPr>
          <w:ilvl w:val="0"/>
          <w:numId w:val="6"/>
        </w:numPr>
        <w:spacing w:beforeAutospacing="0" w:afterAutospacing="0" w:line="360" w:lineRule="auto"/>
        <w:ind w:left="425" w:leftChars="0" w:hanging="425" w:firstLineChars="0"/>
        <w:rPr>
          <w:rFonts w:hint="eastAsia" w:ascii="宋体" w:hAnsi="宋体" w:eastAsia="宋体" w:cs="宋体"/>
          <w:b/>
          <w:bCs w:val="0"/>
          <w:sz w:val="24"/>
          <w:szCs w:val="24"/>
        </w:rPr>
      </w:pPr>
      <w:r>
        <w:rPr>
          <w:rFonts w:hint="eastAsia" w:ascii="宋体" w:hAnsi="宋体" w:eastAsia="宋体" w:cs="宋体"/>
          <w:b/>
          <w:bCs w:val="0"/>
          <w:sz w:val="24"/>
          <w:szCs w:val="24"/>
        </w:rPr>
        <w:t>利用PyCharm对台词-弹幕进行情感分析：</w:t>
      </w:r>
    </w:p>
    <w:p w14:paraId="499D6A85">
      <w:pPr>
        <w:spacing w:beforeAutospacing="0" w:afterAutospacing="0" w:line="360" w:lineRule="auto"/>
        <w:ind w:left="0" w:firstLine="0"/>
        <w:rPr>
          <w:rFonts w:hint="eastAsia" w:ascii="宋体" w:hAnsi="宋体" w:eastAsia="宋体" w:cs="宋体"/>
          <w:sz w:val="24"/>
          <w:szCs w:val="24"/>
        </w:rPr>
      </w:pPr>
      <w:r>
        <w:rPr>
          <w:rFonts w:hint="eastAsia" w:ascii="宋体" w:hAnsi="宋体" w:eastAsia="宋体" w:cs="宋体"/>
          <w:sz w:val="24"/>
          <w:szCs w:val="24"/>
        </w:rPr>
        <w:t>通过PyCharm集成开发环境，我实现了以下功能：</w:t>
      </w:r>
    </w:p>
    <w:p w14:paraId="138EE1A5">
      <w:pPr>
        <w:numPr>
          <w:ilvl w:val="0"/>
          <w:numId w:val="7"/>
        </w:numPr>
        <w:spacing w:beforeAutospacing="0" w:afterAutospacing="0" w:line="360" w:lineRule="auto"/>
        <w:ind w:left="425" w:leftChars="0" w:hanging="425" w:firstLineChars="0"/>
        <w:rPr>
          <w:rFonts w:hint="eastAsia" w:ascii="宋体" w:hAnsi="宋体" w:eastAsia="宋体" w:cs="宋体"/>
          <w:sz w:val="24"/>
          <w:szCs w:val="24"/>
        </w:rPr>
      </w:pPr>
      <w:r>
        <w:rPr>
          <w:rFonts w:hint="eastAsia" w:ascii="宋体" w:hAnsi="宋体" w:eastAsia="宋体" w:cs="宋体"/>
          <w:b w:val="0"/>
          <w:bCs/>
          <w:sz w:val="24"/>
          <w:szCs w:val="24"/>
        </w:rPr>
        <w:t>环境配置与库管理：</w:t>
      </w:r>
      <w:r>
        <w:rPr>
          <w:rFonts w:hint="eastAsia" w:ascii="宋体" w:hAnsi="宋体" w:eastAsia="宋体" w:cs="宋体"/>
          <w:sz w:val="24"/>
          <w:szCs w:val="24"/>
        </w:rPr>
        <w:t>配置了完整的Python分析环境，管理了pandas、snownlp、matplotlib、jieba等多个库的依赖关系。</w:t>
      </w:r>
    </w:p>
    <w:p w14:paraId="6E668619">
      <w:pPr>
        <w:numPr>
          <w:ilvl w:val="0"/>
          <w:numId w:val="7"/>
        </w:numPr>
        <w:spacing w:beforeAutospacing="0" w:afterAutospacing="0" w:line="360" w:lineRule="auto"/>
        <w:ind w:left="425" w:leftChars="0" w:hanging="425" w:firstLineChars="0"/>
        <w:rPr>
          <w:rFonts w:hint="eastAsia" w:ascii="宋体" w:hAnsi="宋体" w:eastAsia="宋体" w:cs="宋体"/>
          <w:sz w:val="24"/>
          <w:szCs w:val="24"/>
        </w:rPr>
      </w:pPr>
      <w:r>
        <w:rPr>
          <w:rFonts w:hint="eastAsia" w:ascii="宋体" w:hAnsi="宋体" w:eastAsia="宋体" w:cs="宋体"/>
          <w:b w:val="0"/>
          <w:bCs/>
          <w:sz w:val="24"/>
          <w:szCs w:val="24"/>
        </w:rPr>
        <w:t>双源数据对比分析：</w:t>
      </w:r>
      <w:r>
        <w:rPr>
          <w:rFonts w:hint="eastAsia" w:ascii="宋体" w:hAnsi="宋体" w:eastAsia="宋体" w:cs="宋体"/>
          <w:sz w:val="24"/>
          <w:szCs w:val="24"/>
        </w:rPr>
        <w:t>编写了台词与弹幕情感对比分析的完整流程，包括数据导入、预处理、情感计算、结果对齐等环节。</w:t>
      </w:r>
    </w:p>
    <w:p w14:paraId="66FC69D0">
      <w:pPr>
        <w:numPr>
          <w:ilvl w:val="0"/>
          <w:numId w:val="7"/>
        </w:numPr>
        <w:spacing w:beforeAutospacing="0" w:afterAutospacing="0" w:line="360" w:lineRule="auto"/>
        <w:ind w:left="425" w:leftChars="0" w:hanging="425" w:firstLineChars="0"/>
        <w:rPr>
          <w:rFonts w:hint="eastAsia" w:ascii="宋体" w:hAnsi="宋体" w:eastAsia="宋体" w:cs="宋体"/>
          <w:b w:val="0"/>
          <w:bCs/>
          <w:sz w:val="24"/>
          <w:szCs w:val="24"/>
        </w:rPr>
      </w:pPr>
      <w:r>
        <w:rPr>
          <w:rFonts w:hint="eastAsia" w:ascii="宋体" w:hAnsi="宋体" w:eastAsia="宋体" w:cs="宋体"/>
          <w:b w:val="0"/>
          <w:bCs/>
          <w:sz w:val="24"/>
          <w:szCs w:val="24"/>
        </w:rPr>
        <w:t>四维度可视化框架实现：</w:t>
      </w:r>
    </w:p>
    <w:p w14:paraId="15078C6B">
      <w:pPr>
        <w:numPr>
          <w:ilvl w:val="0"/>
          <w:numId w:val="8"/>
        </w:numPr>
        <w:spacing w:beforeAutospacing="0" w:afterAutospacing="0" w:line="360" w:lineRule="auto"/>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分布特征：通过饼图展示情感比例</w:t>
      </w:r>
    </w:p>
    <w:p w14:paraId="730B9193">
      <w:pPr>
        <w:numPr>
          <w:ilvl w:val="0"/>
          <w:numId w:val="8"/>
        </w:numPr>
        <w:spacing w:beforeAutospacing="0" w:afterAutospacing="0" w:line="360" w:lineRule="auto"/>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得分分布：使用直方图和箱线图进行双重验证</w:t>
      </w:r>
    </w:p>
    <w:p w14:paraId="61D3BD92">
      <w:pPr>
        <w:numPr>
          <w:ilvl w:val="0"/>
          <w:numId w:val="8"/>
        </w:numPr>
        <w:spacing w:beforeAutospacing="0" w:afterAutospacing="0" w:line="360" w:lineRule="auto"/>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时间变化：实现弹幕的滑动窗口平滑趋势线</w:t>
      </w:r>
    </w:p>
    <w:p w14:paraId="2ED0151F">
      <w:pPr>
        <w:numPr>
          <w:ilvl w:val="0"/>
          <w:numId w:val="8"/>
        </w:numPr>
        <w:spacing w:beforeAutospacing="0" w:afterAutospacing="0" w:line="360" w:lineRule="auto"/>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高频词汇：通过条形图揭示关键词</w:t>
      </w:r>
    </w:p>
    <w:p w14:paraId="6A033B5C">
      <w:pPr>
        <w:numPr>
          <w:ilvl w:val="0"/>
          <w:numId w:val="7"/>
        </w:numPr>
        <w:spacing w:beforeAutospacing="0" w:afterAutospacing="0" w:line="360" w:lineRule="auto"/>
        <w:ind w:left="425" w:leftChars="0" w:hanging="425" w:firstLineChars="0"/>
        <w:rPr>
          <w:rFonts w:hint="eastAsia" w:ascii="宋体" w:hAnsi="宋体" w:eastAsia="宋体" w:cs="宋体"/>
          <w:b w:val="0"/>
          <w:bCs/>
          <w:sz w:val="24"/>
          <w:szCs w:val="24"/>
        </w:rPr>
      </w:pPr>
      <w:r>
        <w:rPr>
          <w:rFonts w:hint="eastAsia" w:ascii="宋体" w:hAnsi="宋体" w:eastAsia="宋体" w:cs="宋体"/>
          <w:b w:val="0"/>
          <w:bCs/>
          <w:sz w:val="24"/>
          <w:szCs w:val="24"/>
        </w:rPr>
        <w:t>创新功能开发：</w:t>
      </w:r>
    </w:p>
    <w:p w14:paraId="64829825">
      <w:pPr>
        <w:numPr>
          <w:ilvl w:val="0"/>
          <w:numId w:val="9"/>
        </w:numPr>
        <w:spacing w:beforeAutospacing="0" w:afterAutospacing="0" w:line="360" w:lineRule="auto"/>
        <w:ind w:left="-30" w:leftChars="0" w:firstLine="480" w:firstLineChars="0"/>
        <w:rPr>
          <w:rFonts w:hint="eastAsia" w:ascii="宋体" w:hAnsi="宋体" w:eastAsia="宋体" w:cs="宋体"/>
          <w:sz w:val="24"/>
          <w:szCs w:val="24"/>
        </w:rPr>
      </w:pPr>
      <w:r>
        <w:rPr>
          <w:rFonts w:hint="eastAsia" w:ascii="宋体" w:hAnsi="宋体" w:eastAsia="宋体" w:cs="宋体"/>
          <w:sz w:val="24"/>
          <w:szCs w:val="24"/>
        </w:rPr>
        <w:t>情感转折点定位：识别关键情节的情感峰值/谷值</w:t>
      </w:r>
    </w:p>
    <w:p w14:paraId="34F9B106">
      <w:pPr>
        <w:numPr>
          <w:ilvl w:val="0"/>
          <w:numId w:val="9"/>
        </w:numPr>
        <w:spacing w:beforeAutospacing="0" w:afterAutospacing="0" w:line="360" w:lineRule="auto"/>
        <w:ind w:left="-30" w:leftChars="0" w:firstLine="480" w:firstLineChars="0"/>
        <w:rPr>
          <w:rFonts w:hint="eastAsia" w:ascii="宋体" w:hAnsi="宋体" w:eastAsia="宋体" w:cs="宋体"/>
          <w:sz w:val="24"/>
          <w:szCs w:val="24"/>
        </w:rPr>
      </w:pPr>
      <w:r>
        <w:rPr>
          <w:rFonts w:hint="eastAsia" w:ascii="宋体" w:hAnsi="宋体" w:eastAsia="宋体" w:cs="宋体"/>
          <w:sz w:val="24"/>
          <w:szCs w:val="24"/>
        </w:rPr>
        <w:t>双源数据对比：实现台词与弹幕情感的同步对比</w:t>
      </w:r>
    </w:p>
    <w:p w14:paraId="56B3F53B">
      <w:pPr>
        <w:numPr>
          <w:ilvl w:val="0"/>
          <w:numId w:val="9"/>
        </w:numPr>
        <w:spacing w:beforeAutospacing="0" w:afterAutospacing="0" w:line="360" w:lineRule="auto"/>
        <w:ind w:left="-30" w:leftChars="0" w:firstLine="480" w:firstLineChars="0"/>
        <w:rPr>
          <w:rFonts w:hint="eastAsia" w:ascii="宋体" w:hAnsi="宋体" w:eastAsia="宋体" w:cs="宋体"/>
          <w:sz w:val="24"/>
          <w:szCs w:val="24"/>
        </w:rPr>
      </w:pPr>
      <w:r>
        <w:rPr>
          <w:rFonts w:hint="eastAsia" w:ascii="宋体" w:hAnsi="宋体" w:eastAsia="宋体" w:cs="宋体"/>
          <w:sz w:val="24"/>
          <w:szCs w:val="24"/>
        </w:rPr>
        <w:t>跨媒介情感分析：探索古装剧在现代社交平台的情感传播特征</w:t>
      </w:r>
    </w:p>
    <w:p w14:paraId="4A19396E">
      <w:pPr>
        <w:numPr>
          <w:ilvl w:val="0"/>
          <w:numId w:val="0"/>
        </w:numPr>
        <w:spacing w:beforeAutospacing="0" w:afterAutospacing="0" w:line="360" w:lineRule="auto"/>
        <w:ind w:leftChars="0"/>
        <w:rPr>
          <w:rFonts w:hint="eastAsia" w:ascii="宋体" w:hAnsi="宋体" w:eastAsia="宋体" w:cs="宋体"/>
          <w:sz w:val="24"/>
          <w:szCs w:val="24"/>
        </w:rPr>
      </w:pPr>
      <w:r>
        <w:rPr>
          <w:rFonts w:hint="eastAsia" w:ascii="宋体" w:hAnsi="宋体" w:eastAsia="宋体" w:cs="宋体"/>
          <w:b/>
          <w:bCs w:val="0"/>
          <w:sz w:val="24"/>
          <w:szCs w:val="24"/>
          <w:lang w:eastAsia="zh-CN"/>
        </w:rPr>
        <w:t>（</w:t>
      </w:r>
      <w:r>
        <w:rPr>
          <w:rFonts w:hint="eastAsia" w:ascii="宋体" w:hAnsi="宋体" w:eastAsia="宋体" w:cs="宋体"/>
          <w:b/>
          <w:bCs w:val="0"/>
          <w:sz w:val="24"/>
          <w:szCs w:val="24"/>
          <w:lang w:val="en-US" w:eastAsia="zh-CN"/>
        </w:rPr>
        <w:t>5</w:t>
      </w:r>
      <w:r>
        <w:rPr>
          <w:rFonts w:hint="eastAsia" w:ascii="宋体" w:hAnsi="宋体" w:eastAsia="宋体" w:cs="宋体"/>
          <w:b/>
          <w:bCs w:val="0"/>
          <w:sz w:val="24"/>
          <w:szCs w:val="24"/>
          <w:lang w:eastAsia="zh-CN"/>
        </w:rPr>
        <w:t>）</w:t>
      </w:r>
      <w:r>
        <w:rPr>
          <w:rFonts w:hint="eastAsia" w:ascii="宋体" w:hAnsi="宋体" w:eastAsia="宋体" w:cs="宋体"/>
          <w:b w:val="0"/>
          <w:bCs/>
          <w:sz w:val="24"/>
          <w:szCs w:val="24"/>
        </w:rPr>
        <w:t>实现中的困难与解决：</w:t>
      </w:r>
    </w:p>
    <w:p w14:paraId="78A80990">
      <w:pPr>
        <w:spacing w:beforeAutospacing="0" w:afterAutospacing="0" w:line="360" w:lineRule="auto"/>
        <w:ind w:left="0" w:firstLine="0"/>
        <w:rPr>
          <w:rFonts w:hint="eastAsia" w:ascii="宋体" w:hAnsi="宋体" w:eastAsia="宋体" w:cs="宋体"/>
          <w:sz w:val="24"/>
          <w:szCs w:val="24"/>
        </w:rPr>
      </w:pPr>
      <w:r>
        <w:rPr>
          <w:rFonts w:hint="eastAsia" w:ascii="宋体" w:hAnsi="宋体" w:eastAsia="宋体" w:cs="宋体"/>
          <w:sz w:val="24"/>
          <w:szCs w:val="24"/>
        </w:rPr>
        <w:t>在</w:t>
      </w:r>
      <w:r>
        <w:rPr>
          <w:rFonts w:hint="eastAsia" w:ascii="宋体" w:hAnsi="宋体" w:eastAsia="宋体" w:cs="宋体"/>
          <w:sz w:val="24"/>
          <w:szCs w:val="24"/>
          <w:lang w:val="en-US" w:eastAsia="zh-CN"/>
        </w:rPr>
        <w:t>利用deepseek大模型得到的代码</w:t>
      </w:r>
      <w:r>
        <w:rPr>
          <w:rFonts w:hint="eastAsia" w:ascii="宋体" w:hAnsi="宋体" w:eastAsia="宋体" w:cs="宋体"/>
          <w:sz w:val="24"/>
          <w:szCs w:val="24"/>
        </w:rPr>
        <w:t>中，我遇到了很多技术难题。比如SnowNLP对古典语言的处理不够准确，</w:t>
      </w:r>
      <w:r>
        <w:rPr>
          <w:rFonts w:hint="eastAsia" w:ascii="宋体" w:hAnsi="宋体" w:eastAsia="宋体" w:cs="宋体"/>
          <w:sz w:val="24"/>
          <w:szCs w:val="24"/>
          <w:lang w:val="en-US" w:eastAsia="zh-CN"/>
        </w:rPr>
        <w:t>最终</w:t>
      </w:r>
      <w:r>
        <w:rPr>
          <w:rFonts w:hint="eastAsia" w:ascii="宋体" w:hAnsi="宋体" w:eastAsia="宋体" w:cs="宋体"/>
          <w:sz w:val="24"/>
          <w:szCs w:val="24"/>
        </w:rPr>
        <w:t>通过构建自定义情感词典的方式提高了分析准确性。</w:t>
      </w:r>
    </w:p>
    <w:p w14:paraId="541BC493">
      <w:pPr>
        <w:keepNext/>
        <w:keepLines/>
        <w:widowControl w:val="0"/>
        <w:spacing w:before="0" w:beforeLines="0" w:beforeAutospacing="0" w:after="0" w:afterLines="0" w:afterAutospacing="0" w:line="360" w:lineRule="auto"/>
        <w:ind w:left="0" w:firstLine="0"/>
        <w:jc w:val="both"/>
        <w:outlineLvl w:val="2"/>
        <w:rPr>
          <w:rFonts w:hint="eastAsia" w:ascii="宋体" w:hAnsi="宋体" w:eastAsia="宋体" w:cs="宋体"/>
          <w:b/>
          <w:kern w:val="2"/>
          <w:sz w:val="24"/>
          <w:szCs w:val="24"/>
          <w:lang w:val="en-US" w:eastAsia="zh-CN" w:bidi="ar-SA"/>
        </w:rPr>
      </w:pPr>
      <w:r>
        <w:rPr>
          <w:rFonts w:hint="eastAsia" w:ascii="宋体" w:hAnsi="宋体" w:eastAsia="宋体" w:cs="宋体"/>
          <w:b/>
          <w:kern w:val="2"/>
          <w:sz w:val="24"/>
          <w:szCs w:val="24"/>
          <w:lang w:val="en-US" w:eastAsia="zh-CN" w:bidi="ar-SA"/>
        </w:rPr>
        <w:t>2.4 代码开发与调试</w:t>
      </w:r>
    </w:p>
    <w:p w14:paraId="1B52BE20">
      <w:pPr>
        <w:spacing w:beforeAutospacing="0" w:afterAutospacing="0" w:line="360" w:lineRule="auto"/>
        <w:ind w:left="0" w:firstLine="0"/>
        <w:rPr>
          <w:rFonts w:hint="eastAsia" w:ascii="宋体" w:hAnsi="宋体" w:eastAsia="宋体" w:cs="宋体"/>
          <w:sz w:val="24"/>
          <w:szCs w:val="24"/>
        </w:rPr>
      </w:pPr>
      <w:r>
        <w:rPr>
          <w:rFonts w:hint="eastAsia" w:ascii="宋体" w:hAnsi="宋体" w:eastAsia="宋体" w:cs="宋体"/>
          <w:b/>
          <w:sz w:val="24"/>
          <w:szCs w:val="24"/>
        </w:rPr>
        <w:t>Python和PyCharm代码开发</w:t>
      </w:r>
      <w:r>
        <w:rPr>
          <w:rFonts w:hint="eastAsia" w:ascii="宋体" w:hAnsi="宋体" w:eastAsia="宋体" w:cs="宋体"/>
          <w:sz w:val="24"/>
          <w:szCs w:val="24"/>
        </w:rPr>
        <w:t>：</w:t>
      </w:r>
    </w:p>
    <w:p w14:paraId="3C42C862">
      <w:pPr>
        <w:spacing w:beforeAutospacing="0" w:afterAutospacing="0" w:line="360" w:lineRule="auto"/>
        <w:ind w:left="0" w:firstLine="480" w:firstLineChars="200"/>
        <w:rPr>
          <w:rFonts w:hint="eastAsia" w:ascii="宋体" w:hAnsi="宋体" w:eastAsia="宋体" w:cs="宋体"/>
          <w:sz w:val="24"/>
          <w:szCs w:val="24"/>
        </w:rPr>
      </w:pPr>
      <w:r>
        <w:rPr>
          <w:rFonts w:hint="eastAsia" w:ascii="宋体" w:hAnsi="宋体" w:eastAsia="宋体" w:cs="宋体"/>
          <w:sz w:val="24"/>
          <w:szCs w:val="24"/>
        </w:rPr>
        <w:t>所有的代码都是通过DeepSeek辅助完成的，但我在这个过程中扮演了</w:t>
      </w:r>
      <w:r>
        <w:rPr>
          <w:rFonts w:hint="eastAsia" w:ascii="宋体" w:hAnsi="宋体" w:eastAsia="宋体" w:cs="宋体"/>
          <w:sz w:val="24"/>
          <w:szCs w:val="24"/>
          <w:lang w:val="en-US" w:eastAsia="zh-CN"/>
        </w:rPr>
        <w:t>一下</w:t>
      </w:r>
      <w:r>
        <w:rPr>
          <w:rFonts w:hint="eastAsia" w:ascii="宋体" w:hAnsi="宋体" w:eastAsia="宋体" w:cs="宋体"/>
          <w:sz w:val="24"/>
          <w:szCs w:val="24"/>
        </w:rPr>
        <w:t>的角色：</w:t>
      </w:r>
    </w:p>
    <w:p w14:paraId="37D48FBA">
      <w:pPr>
        <w:numPr>
          <w:ilvl w:val="0"/>
          <w:numId w:val="10"/>
        </w:numPr>
        <w:spacing w:beforeAutospacing="0" w:afterAutospacing="0" w:line="360" w:lineRule="auto"/>
        <w:ind w:left="720" w:hanging="360"/>
        <w:rPr>
          <w:rFonts w:hint="eastAsia" w:ascii="宋体" w:hAnsi="宋体" w:eastAsia="宋体" w:cs="宋体"/>
          <w:sz w:val="24"/>
          <w:szCs w:val="24"/>
        </w:rPr>
      </w:pPr>
      <w:r>
        <w:rPr>
          <w:rFonts w:hint="eastAsia" w:ascii="宋体" w:hAnsi="宋体" w:eastAsia="宋体" w:cs="宋体"/>
          <w:b/>
          <w:sz w:val="24"/>
          <w:szCs w:val="24"/>
        </w:rPr>
        <w:t>代码修改</w:t>
      </w:r>
      <w:r>
        <w:rPr>
          <w:rFonts w:hint="eastAsia" w:ascii="宋体" w:hAnsi="宋体" w:eastAsia="宋体" w:cs="宋体"/>
          <w:sz w:val="24"/>
          <w:szCs w:val="24"/>
        </w:rPr>
        <w:t>：深入理解生成的代码逻辑，根据实际需求进行修改和优化</w:t>
      </w:r>
    </w:p>
    <w:p w14:paraId="1FC40F16">
      <w:pPr>
        <w:numPr>
          <w:ilvl w:val="0"/>
          <w:numId w:val="10"/>
        </w:numPr>
        <w:spacing w:beforeAutospacing="0" w:afterAutospacing="0" w:line="360" w:lineRule="auto"/>
        <w:ind w:left="720" w:hanging="360"/>
        <w:rPr>
          <w:rFonts w:hint="eastAsia" w:ascii="宋体" w:hAnsi="宋体" w:eastAsia="宋体" w:cs="宋体"/>
          <w:sz w:val="24"/>
          <w:szCs w:val="24"/>
        </w:rPr>
      </w:pPr>
      <w:r>
        <w:rPr>
          <w:rFonts w:hint="eastAsia" w:ascii="宋体" w:hAnsi="宋体" w:eastAsia="宋体" w:cs="宋体"/>
          <w:b/>
          <w:sz w:val="24"/>
          <w:szCs w:val="24"/>
        </w:rPr>
        <w:t>调试与测试</w:t>
      </w:r>
      <w:r>
        <w:rPr>
          <w:rFonts w:hint="eastAsia" w:ascii="宋体" w:hAnsi="宋体" w:eastAsia="宋体" w:cs="宋体"/>
          <w:sz w:val="24"/>
          <w:szCs w:val="24"/>
        </w:rPr>
        <w:t>：通过大量的调试工作，确保代码的稳定性和准确性</w:t>
      </w:r>
    </w:p>
    <w:p w14:paraId="72B68EFB">
      <w:pPr>
        <w:numPr>
          <w:ilvl w:val="0"/>
          <w:numId w:val="10"/>
        </w:numPr>
        <w:spacing w:beforeAutospacing="0" w:afterAutospacing="0" w:line="360" w:lineRule="auto"/>
        <w:ind w:left="720" w:hanging="360"/>
        <w:rPr>
          <w:rFonts w:hint="eastAsia" w:ascii="宋体" w:hAnsi="宋体" w:eastAsia="宋体" w:cs="宋体"/>
          <w:sz w:val="24"/>
          <w:szCs w:val="24"/>
        </w:rPr>
      </w:pPr>
      <w:r>
        <w:rPr>
          <w:rFonts w:hint="eastAsia" w:ascii="宋体" w:hAnsi="宋体" w:eastAsia="宋体" w:cs="宋体"/>
          <w:b/>
          <w:sz w:val="24"/>
          <w:szCs w:val="24"/>
        </w:rPr>
        <w:t>结果验证</w:t>
      </w:r>
      <w:r>
        <w:rPr>
          <w:rFonts w:hint="eastAsia" w:ascii="宋体" w:hAnsi="宋体" w:eastAsia="宋体" w:cs="宋体"/>
          <w:sz w:val="24"/>
          <w:szCs w:val="24"/>
        </w:rPr>
        <w:t>：对分析结果进行人工校验，确保符合实际情况</w:t>
      </w:r>
    </w:p>
    <w:p w14:paraId="0EA28E2A">
      <w:pPr>
        <w:spacing w:beforeAutospacing="0" w:afterAutospacing="0" w:line="360" w:lineRule="auto"/>
        <w:ind w:left="0" w:firstLine="480" w:firstLineChars="200"/>
        <w:rPr>
          <w:rFonts w:hint="eastAsia" w:ascii="宋体" w:hAnsi="宋体" w:eastAsia="宋体" w:cs="宋体"/>
          <w:sz w:val="24"/>
          <w:szCs w:val="24"/>
        </w:rPr>
      </w:pPr>
      <w:r>
        <w:rPr>
          <w:rFonts w:hint="eastAsia" w:ascii="宋体" w:hAnsi="宋体" w:eastAsia="宋体" w:cs="宋体"/>
          <w:sz w:val="24"/>
          <w:szCs w:val="24"/>
        </w:rPr>
        <w:t>特别是在情感分析算法的实现上，我反复调整参数、优化流程，最终得到了可靠的分析结果。这个过程虽然艰辛，但让我对文本情感分析的技术原理有了深刻的理解。</w:t>
      </w:r>
    </w:p>
    <w:p w14:paraId="6C970C7D">
      <w:pPr>
        <w:keepNext/>
        <w:keepLines/>
        <w:widowControl w:val="0"/>
        <w:spacing w:before="0" w:beforeLines="0" w:beforeAutospacing="0" w:after="0" w:afterLines="0" w:afterAutospacing="0" w:line="360" w:lineRule="auto"/>
        <w:ind w:left="0" w:firstLine="0"/>
        <w:jc w:val="both"/>
        <w:outlineLvl w:val="1"/>
        <w:rPr>
          <w:rFonts w:hint="eastAsia" w:ascii="宋体" w:hAnsi="宋体" w:eastAsia="宋体" w:cs="宋体"/>
          <w:b/>
          <w:kern w:val="2"/>
          <w:sz w:val="28"/>
          <w:szCs w:val="28"/>
          <w:lang w:val="en-US" w:eastAsia="zh-CN" w:bidi="ar-SA"/>
        </w:rPr>
      </w:pPr>
      <w:r>
        <w:rPr>
          <w:rFonts w:hint="eastAsia" w:ascii="宋体" w:hAnsi="宋体" w:eastAsia="宋体" w:cs="宋体"/>
          <w:b/>
          <w:kern w:val="2"/>
          <w:sz w:val="28"/>
          <w:szCs w:val="28"/>
          <w:lang w:val="en-US" w:eastAsia="zh-CN" w:bidi="ar-SA"/>
        </w:rPr>
        <w:t>三、研究过程中的收获与成长</w:t>
      </w:r>
    </w:p>
    <w:p w14:paraId="19163EF0">
      <w:pPr>
        <w:keepNext/>
        <w:keepLines/>
        <w:widowControl w:val="0"/>
        <w:spacing w:before="0" w:beforeLines="0" w:beforeAutospacing="0" w:after="0" w:afterLines="0" w:afterAutospacing="0" w:line="360" w:lineRule="auto"/>
        <w:ind w:left="0" w:firstLine="0"/>
        <w:jc w:val="both"/>
        <w:outlineLvl w:val="2"/>
        <w:rPr>
          <w:rFonts w:hint="eastAsia" w:ascii="宋体" w:hAnsi="宋体" w:eastAsia="宋体" w:cs="宋体"/>
          <w:b/>
          <w:kern w:val="2"/>
          <w:sz w:val="24"/>
          <w:szCs w:val="24"/>
          <w:lang w:val="en-US" w:eastAsia="zh-CN" w:bidi="ar-SA"/>
        </w:rPr>
      </w:pPr>
      <w:r>
        <w:rPr>
          <w:rFonts w:hint="eastAsia" w:ascii="宋体" w:hAnsi="宋体" w:eastAsia="宋体" w:cs="宋体"/>
          <w:b/>
          <w:kern w:val="2"/>
          <w:sz w:val="24"/>
          <w:szCs w:val="24"/>
          <w:lang w:val="en-US" w:eastAsia="zh-CN" w:bidi="ar-SA"/>
        </w:rPr>
        <w:t>3.1 学术研究能力的提升</w:t>
      </w:r>
    </w:p>
    <w:p w14:paraId="0AB70CAB">
      <w:pPr>
        <w:spacing w:beforeAutospacing="0" w:afterAutospacing="0" w:line="360" w:lineRule="auto"/>
        <w:ind w:left="0" w:firstLine="0"/>
        <w:rPr>
          <w:rFonts w:hint="eastAsia" w:ascii="宋体" w:hAnsi="宋体" w:eastAsia="宋体" w:cs="宋体"/>
          <w:sz w:val="24"/>
          <w:szCs w:val="24"/>
        </w:rPr>
      </w:pPr>
      <w:r>
        <w:rPr>
          <w:rFonts w:hint="eastAsia" w:ascii="宋体" w:hAnsi="宋体" w:eastAsia="宋体" w:cs="宋体"/>
          <w:sz w:val="24"/>
          <w:szCs w:val="24"/>
        </w:rPr>
        <w:t>通过这次课程项目，我的学术研究能力得到了全面提升：</w:t>
      </w:r>
    </w:p>
    <w:p w14:paraId="1CB91919">
      <w:pPr>
        <w:numPr>
          <w:ilvl w:val="0"/>
          <w:numId w:val="11"/>
        </w:numPr>
        <w:spacing w:beforeAutospacing="0" w:afterAutospacing="0" w:line="360" w:lineRule="auto"/>
        <w:ind w:left="425" w:leftChars="0" w:hanging="425" w:firstLineChars="0"/>
        <w:rPr>
          <w:rFonts w:hint="eastAsia" w:ascii="宋体" w:hAnsi="宋体" w:eastAsia="宋体" w:cs="宋体"/>
          <w:sz w:val="24"/>
          <w:szCs w:val="24"/>
        </w:rPr>
      </w:pPr>
      <w:r>
        <w:rPr>
          <w:rFonts w:hint="eastAsia" w:ascii="宋体" w:hAnsi="宋体" w:eastAsia="宋体" w:cs="宋体"/>
          <w:b/>
          <w:sz w:val="24"/>
          <w:szCs w:val="24"/>
        </w:rPr>
        <w:t>研究设计能力</w:t>
      </w:r>
      <w:r>
        <w:rPr>
          <w:rFonts w:hint="eastAsia" w:ascii="宋体" w:hAnsi="宋体" w:eastAsia="宋体" w:cs="宋体"/>
          <w:sz w:val="24"/>
          <w:szCs w:val="24"/>
        </w:rPr>
        <w:t>：从最初的问题提出，到研究框架的设计，再到具体实施方案的制定，我学会了如何将一个复杂的研究问题分解为可操作的步骤。</w:t>
      </w:r>
    </w:p>
    <w:p w14:paraId="07FCDEFA">
      <w:pPr>
        <w:numPr>
          <w:ilvl w:val="0"/>
          <w:numId w:val="11"/>
        </w:numPr>
        <w:spacing w:beforeAutospacing="0" w:afterAutospacing="0" w:line="360" w:lineRule="auto"/>
        <w:ind w:left="425" w:leftChars="0" w:hanging="425" w:firstLineChars="0"/>
        <w:rPr>
          <w:rFonts w:hint="eastAsia" w:ascii="宋体" w:hAnsi="宋体" w:eastAsia="宋体" w:cs="宋体"/>
          <w:sz w:val="24"/>
          <w:szCs w:val="24"/>
        </w:rPr>
      </w:pPr>
      <w:r>
        <w:rPr>
          <w:rFonts w:hint="eastAsia" w:ascii="宋体" w:hAnsi="宋体" w:eastAsia="宋体" w:cs="宋体"/>
          <w:b/>
          <w:sz w:val="24"/>
          <w:szCs w:val="24"/>
        </w:rPr>
        <w:t>数据分析能力</w:t>
      </w:r>
      <w:r>
        <w:rPr>
          <w:rFonts w:hint="eastAsia" w:ascii="宋体" w:hAnsi="宋体" w:eastAsia="宋体" w:cs="宋体"/>
          <w:sz w:val="24"/>
          <w:szCs w:val="24"/>
        </w:rPr>
        <w:t>：掌握了从原始数据到有意义结论的全过程分析方法。特别是在处理非结构化的文本数据时，我学会了如何通过技术手段提取有价值的信息。</w:t>
      </w:r>
    </w:p>
    <w:p w14:paraId="3144E379">
      <w:pPr>
        <w:numPr>
          <w:ilvl w:val="0"/>
          <w:numId w:val="11"/>
        </w:numPr>
        <w:spacing w:beforeAutospacing="0" w:afterAutospacing="0" w:line="360" w:lineRule="auto"/>
        <w:ind w:left="425" w:leftChars="0" w:hanging="425" w:firstLineChars="0"/>
        <w:rPr>
          <w:rFonts w:hint="eastAsia" w:ascii="宋体" w:hAnsi="宋体" w:eastAsia="宋体" w:cs="宋体"/>
          <w:sz w:val="24"/>
          <w:szCs w:val="24"/>
        </w:rPr>
      </w:pPr>
      <w:r>
        <w:rPr>
          <w:rFonts w:hint="eastAsia" w:ascii="宋体" w:hAnsi="宋体" w:eastAsia="宋体" w:cs="宋体"/>
          <w:b/>
          <w:sz w:val="24"/>
          <w:szCs w:val="24"/>
        </w:rPr>
        <w:t>学术写作能力</w:t>
      </w:r>
      <w:r>
        <w:rPr>
          <w:rFonts w:hint="eastAsia" w:ascii="宋体" w:hAnsi="宋体" w:eastAsia="宋体" w:cs="宋体"/>
          <w:sz w:val="24"/>
          <w:szCs w:val="24"/>
        </w:rPr>
        <w:t>：在研究报告的撰写过程中，我学会了如何清晰地表达研究思路、严谨地呈现分析结果、深刻地解读研究发现。特别是在图表制作和结果解释方面，我的能力有了显著提升。</w:t>
      </w:r>
    </w:p>
    <w:p w14:paraId="783F8A4E">
      <w:pPr>
        <w:keepNext/>
        <w:keepLines/>
        <w:widowControl w:val="0"/>
        <w:spacing w:before="0" w:beforeLines="0" w:beforeAutospacing="0" w:after="0" w:afterLines="0" w:afterAutospacing="0" w:line="360" w:lineRule="auto"/>
        <w:ind w:left="0" w:firstLine="0"/>
        <w:jc w:val="both"/>
        <w:outlineLvl w:val="2"/>
        <w:rPr>
          <w:rFonts w:hint="eastAsia" w:ascii="宋体" w:hAnsi="宋体" w:eastAsia="宋体" w:cs="宋体"/>
          <w:b/>
          <w:kern w:val="2"/>
          <w:sz w:val="24"/>
          <w:szCs w:val="24"/>
          <w:lang w:val="en-US" w:eastAsia="zh-CN" w:bidi="ar-SA"/>
        </w:rPr>
      </w:pPr>
      <w:r>
        <w:rPr>
          <w:rFonts w:hint="eastAsia" w:ascii="宋体" w:hAnsi="宋体" w:eastAsia="宋体" w:cs="宋体"/>
          <w:b/>
          <w:kern w:val="2"/>
          <w:sz w:val="24"/>
          <w:szCs w:val="24"/>
          <w:lang w:val="en-US" w:eastAsia="zh-CN" w:bidi="ar-SA"/>
        </w:rPr>
        <w:t>3.2 技术实践能力的增强</w:t>
      </w:r>
    </w:p>
    <w:p w14:paraId="738D3D2F">
      <w:pPr>
        <w:numPr>
          <w:ilvl w:val="0"/>
          <w:numId w:val="12"/>
        </w:numPr>
        <w:spacing w:beforeAutospacing="0" w:afterAutospacing="0" w:line="360" w:lineRule="auto"/>
        <w:ind w:left="425" w:leftChars="0" w:hanging="425" w:firstLineChars="0"/>
        <w:rPr>
          <w:rFonts w:hint="eastAsia" w:ascii="宋体" w:hAnsi="宋体" w:eastAsia="宋体" w:cs="宋体"/>
          <w:sz w:val="24"/>
          <w:szCs w:val="24"/>
        </w:rPr>
      </w:pPr>
      <w:r>
        <w:rPr>
          <w:rFonts w:hint="eastAsia" w:ascii="宋体" w:hAnsi="宋体" w:eastAsia="宋体" w:cs="宋体"/>
          <w:b/>
          <w:sz w:val="24"/>
          <w:szCs w:val="24"/>
        </w:rPr>
        <w:t>编程能力</w:t>
      </w:r>
      <w:r>
        <w:rPr>
          <w:rFonts w:hint="eastAsia" w:ascii="宋体" w:hAnsi="宋体" w:eastAsia="宋体" w:cs="宋体"/>
          <w:sz w:val="24"/>
          <w:szCs w:val="24"/>
        </w:rPr>
        <w:t>：虽然大部分代码是通过AI辅助生成的，但在理解、修改、调试代码的过程中，我的Python编程能力得到了</w:t>
      </w:r>
      <w:r>
        <w:rPr>
          <w:rFonts w:hint="eastAsia" w:ascii="宋体" w:hAnsi="宋体" w:eastAsia="宋体" w:cs="宋体"/>
          <w:sz w:val="24"/>
          <w:szCs w:val="24"/>
          <w:lang w:val="en-US" w:eastAsia="zh-CN"/>
        </w:rPr>
        <w:t>或多或少</w:t>
      </w:r>
      <w:r>
        <w:rPr>
          <w:rFonts w:hint="eastAsia" w:ascii="宋体" w:hAnsi="宋体" w:eastAsia="宋体" w:cs="宋体"/>
          <w:sz w:val="24"/>
          <w:szCs w:val="24"/>
        </w:rPr>
        <w:t>的提高。我不仅掌握了文本分析的基本技术，还学会了如何根据具体需求定制解决方案。</w:t>
      </w:r>
    </w:p>
    <w:p w14:paraId="0D74B591">
      <w:pPr>
        <w:numPr>
          <w:ilvl w:val="0"/>
          <w:numId w:val="12"/>
        </w:numPr>
        <w:spacing w:beforeAutospacing="0" w:afterAutospacing="0" w:line="360" w:lineRule="auto"/>
        <w:ind w:left="425" w:leftChars="0" w:hanging="425" w:firstLineChars="0"/>
        <w:rPr>
          <w:rFonts w:hint="eastAsia" w:ascii="宋体" w:hAnsi="宋体" w:eastAsia="宋体" w:cs="宋体"/>
          <w:sz w:val="24"/>
          <w:szCs w:val="24"/>
        </w:rPr>
      </w:pPr>
      <w:r>
        <w:rPr>
          <w:rFonts w:hint="eastAsia" w:ascii="宋体" w:hAnsi="宋体" w:eastAsia="宋体" w:cs="宋体"/>
          <w:b/>
          <w:sz w:val="24"/>
          <w:szCs w:val="24"/>
        </w:rPr>
        <w:t>问题解决能力</w:t>
      </w:r>
      <w:r>
        <w:rPr>
          <w:rFonts w:hint="eastAsia" w:ascii="宋体" w:hAnsi="宋体" w:eastAsia="宋体" w:cs="宋体"/>
          <w:sz w:val="24"/>
          <w:szCs w:val="24"/>
        </w:rPr>
        <w:t>：在研究过程中遇到了无数技术难题，从数据采集的反爬虫问题，到情感分析的准确性问题，再到结果可视化的美观性问题。通过不断尝试和探索，我逐渐培养了独立解决问题的能力。</w:t>
      </w:r>
    </w:p>
    <w:p w14:paraId="07A91398">
      <w:pPr>
        <w:keepNext/>
        <w:keepLines/>
        <w:widowControl w:val="0"/>
        <w:spacing w:before="0" w:beforeLines="0" w:beforeAutospacing="0" w:after="0" w:afterLines="0" w:afterAutospacing="0" w:line="360" w:lineRule="auto"/>
        <w:ind w:left="0" w:firstLine="0"/>
        <w:jc w:val="both"/>
        <w:outlineLvl w:val="2"/>
        <w:rPr>
          <w:rFonts w:hint="eastAsia" w:ascii="宋体" w:hAnsi="宋体" w:eastAsia="宋体" w:cs="宋体"/>
          <w:b/>
          <w:kern w:val="2"/>
          <w:sz w:val="24"/>
          <w:szCs w:val="24"/>
          <w:lang w:val="en-US" w:eastAsia="zh-CN" w:bidi="ar-SA"/>
        </w:rPr>
      </w:pPr>
      <w:r>
        <w:rPr>
          <w:rFonts w:hint="eastAsia" w:ascii="宋体" w:hAnsi="宋体" w:eastAsia="宋体" w:cs="宋体"/>
          <w:b/>
          <w:kern w:val="2"/>
          <w:sz w:val="24"/>
          <w:szCs w:val="24"/>
          <w:lang w:val="en-US" w:eastAsia="zh-CN" w:bidi="ar-SA"/>
        </w:rPr>
        <w:t>3.3 团队协作与沟通能力的锻炼</w:t>
      </w:r>
    </w:p>
    <w:p w14:paraId="0F4D1994">
      <w:pPr>
        <w:spacing w:beforeAutospacing="0" w:afterAutospacing="0" w:line="360" w:lineRule="auto"/>
        <w:ind w:left="0"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这是一个小组项目，</w:t>
      </w:r>
      <w:r>
        <w:rPr>
          <w:rFonts w:hint="eastAsia" w:ascii="宋体" w:hAnsi="宋体" w:eastAsia="宋体" w:cs="宋体"/>
          <w:sz w:val="24"/>
          <w:szCs w:val="24"/>
        </w:rPr>
        <w:t>在与指导老师的交流、与同学的讨论中，我的团队协作和沟通能力也得到了锻炼</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与</w:t>
      </w:r>
      <w:r>
        <w:rPr>
          <w:rFonts w:hint="eastAsia" w:ascii="宋体" w:hAnsi="宋体" w:eastAsia="宋体" w:cs="宋体"/>
          <w:sz w:val="24"/>
          <w:szCs w:val="24"/>
        </w:rPr>
        <w:t>老师</w:t>
      </w:r>
      <w:r>
        <w:rPr>
          <w:rFonts w:hint="eastAsia" w:ascii="宋体" w:hAnsi="宋体" w:eastAsia="宋体" w:cs="宋体"/>
          <w:sz w:val="24"/>
          <w:szCs w:val="24"/>
          <w:lang w:val="en-US" w:eastAsia="zh-CN"/>
        </w:rPr>
        <w:t>讨论</w:t>
      </w:r>
      <w:r>
        <w:rPr>
          <w:rFonts w:hint="eastAsia" w:ascii="宋体" w:hAnsi="宋体" w:eastAsia="宋体" w:cs="宋体"/>
          <w:sz w:val="24"/>
          <w:szCs w:val="24"/>
        </w:rPr>
        <w:t>研究进展，听取老师的意见和建议，及时调整研究方向和方法</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同时</w:t>
      </w:r>
      <w:r>
        <w:rPr>
          <w:rFonts w:hint="eastAsia" w:ascii="宋体" w:hAnsi="宋体" w:eastAsia="宋体" w:cs="宋体"/>
          <w:sz w:val="24"/>
          <w:szCs w:val="24"/>
        </w:rPr>
        <w:t>在课程讨论中，</w:t>
      </w:r>
      <w:r>
        <w:rPr>
          <w:rFonts w:hint="eastAsia" w:ascii="宋体" w:hAnsi="宋体" w:eastAsia="宋体" w:cs="宋体"/>
          <w:sz w:val="24"/>
          <w:szCs w:val="24"/>
          <w:lang w:val="en-US" w:eastAsia="zh-CN"/>
        </w:rPr>
        <w:t>其他小组一起分享</w:t>
      </w:r>
      <w:r>
        <w:rPr>
          <w:rFonts w:hint="eastAsia" w:ascii="宋体" w:hAnsi="宋体" w:eastAsia="宋体" w:cs="宋体"/>
          <w:sz w:val="24"/>
          <w:szCs w:val="24"/>
        </w:rPr>
        <w:t>心得，学习他人的经验和方法，互相启发、共同进步。</w:t>
      </w:r>
    </w:p>
    <w:p w14:paraId="6490089B">
      <w:pPr>
        <w:keepNext/>
        <w:keepLines/>
        <w:widowControl w:val="0"/>
        <w:spacing w:before="0" w:beforeLines="0" w:beforeAutospacing="0" w:after="0" w:afterLines="0" w:afterAutospacing="0" w:line="360" w:lineRule="auto"/>
        <w:ind w:left="0" w:firstLine="0"/>
        <w:jc w:val="both"/>
        <w:outlineLvl w:val="1"/>
        <w:rPr>
          <w:rFonts w:hint="eastAsia" w:ascii="宋体" w:hAnsi="宋体" w:eastAsia="宋体" w:cs="宋体"/>
          <w:b/>
          <w:kern w:val="2"/>
          <w:sz w:val="28"/>
          <w:szCs w:val="28"/>
          <w:lang w:val="en-US" w:eastAsia="zh-CN" w:bidi="ar-SA"/>
        </w:rPr>
      </w:pPr>
      <w:r>
        <w:rPr>
          <w:rFonts w:hint="eastAsia" w:ascii="宋体" w:hAnsi="宋体" w:eastAsia="宋体" w:cs="宋体"/>
          <w:b/>
          <w:kern w:val="2"/>
          <w:sz w:val="28"/>
          <w:szCs w:val="28"/>
          <w:lang w:val="en-US" w:eastAsia="zh-CN" w:bidi="ar-SA"/>
        </w:rPr>
        <w:t>四、对数字人文研究的思考</w:t>
      </w:r>
    </w:p>
    <w:p w14:paraId="5C30BD87">
      <w:pPr>
        <w:keepNext/>
        <w:keepLines/>
        <w:widowControl w:val="0"/>
        <w:spacing w:before="0" w:beforeLines="0" w:beforeAutospacing="0" w:after="0" w:afterLines="0" w:afterAutospacing="0" w:line="360" w:lineRule="auto"/>
        <w:ind w:left="0" w:firstLine="0"/>
        <w:jc w:val="both"/>
        <w:outlineLvl w:val="2"/>
        <w:rPr>
          <w:rFonts w:hint="eastAsia" w:ascii="宋体" w:hAnsi="宋体" w:eastAsia="宋体" w:cs="宋体"/>
          <w:b/>
          <w:kern w:val="2"/>
          <w:sz w:val="24"/>
          <w:szCs w:val="24"/>
          <w:lang w:val="en-US" w:eastAsia="zh-CN" w:bidi="ar-SA"/>
        </w:rPr>
      </w:pPr>
      <w:r>
        <w:rPr>
          <w:rFonts w:hint="eastAsia" w:ascii="宋体" w:hAnsi="宋体" w:eastAsia="宋体" w:cs="宋体"/>
          <w:b/>
          <w:kern w:val="2"/>
          <w:sz w:val="24"/>
          <w:szCs w:val="24"/>
          <w:lang w:val="en-US" w:eastAsia="zh-CN" w:bidi="ar-SA"/>
        </w:rPr>
        <w:t>4.1 传统研究与现代技术的结合</w:t>
      </w:r>
    </w:p>
    <w:p w14:paraId="3F0EE06E">
      <w:pPr>
        <w:spacing w:beforeAutospacing="0" w:afterAutospacing="0" w:line="360" w:lineRule="auto"/>
        <w:ind w:left="0" w:firstLine="480" w:firstLineChars="200"/>
        <w:rPr>
          <w:rFonts w:hint="eastAsia" w:ascii="宋体" w:hAnsi="宋体" w:eastAsia="宋体" w:cs="宋体"/>
          <w:sz w:val="24"/>
          <w:szCs w:val="24"/>
        </w:rPr>
      </w:pPr>
      <w:r>
        <w:rPr>
          <w:rFonts w:hint="eastAsia" w:ascii="宋体" w:hAnsi="宋体" w:eastAsia="宋体" w:cs="宋体"/>
          <w:sz w:val="24"/>
          <w:szCs w:val="24"/>
        </w:rPr>
        <w:t>通过这次研究，我深刻体会到传统人文研究与现代计算技术结合的巨大潜力。《甄嬛传》作为一部经典文学作品，传统的研究多集中于叙事分析、人物塑造、主题思想等方面。而通过引入文本挖掘、情感计算等技术，我们能够从新的角度发现文本的价值。</w:t>
      </w:r>
    </w:p>
    <w:p w14:paraId="6052C0D4">
      <w:pPr>
        <w:keepNext/>
        <w:keepLines/>
        <w:widowControl w:val="0"/>
        <w:spacing w:before="0" w:beforeLines="0" w:beforeAutospacing="0" w:after="0" w:afterLines="0" w:afterAutospacing="0" w:line="360" w:lineRule="auto"/>
        <w:ind w:left="0" w:firstLine="0"/>
        <w:jc w:val="both"/>
        <w:outlineLvl w:val="2"/>
        <w:rPr>
          <w:rFonts w:hint="eastAsia" w:ascii="宋体" w:hAnsi="宋体" w:eastAsia="宋体" w:cs="宋体"/>
          <w:b/>
          <w:kern w:val="2"/>
          <w:sz w:val="24"/>
          <w:szCs w:val="24"/>
          <w:lang w:val="en-US" w:eastAsia="zh-CN" w:bidi="ar-SA"/>
        </w:rPr>
      </w:pPr>
      <w:r>
        <w:rPr>
          <w:rFonts w:hint="eastAsia" w:ascii="宋体" w:hAnsi="宋体" w:eastAsia="宋体" w:cs="宋体"/>
          <w:b/>
          <w:kern w:val="2"/>
          <w:sz w:val="24"/>
          <w:szCs w:val="24"/>
          <w:lang w:val="en-US" w:eastAsia="zh-CN" w:bidi="ar-SA"/>
        </w:rPr>
        <w:t>4.2 研究方法的可迁移性</w:t>
      </w:r>
    </w:p>
    <w:p w14:paraId="15BC86D9">
      <w:pPr>
        <w:spacing w:beforeAutospacing="0" w:afterAutospacing="0" w:line="360" w:lineRule="auto"/>
        <w:ind w:left="0" w:firstLine="480" w:firstLineChars="200"/>
        <w:rPr>
          <w:rFonts w:hint="eastAsia" w:ascii="宋体" w:hAnsi="宋体" w:eastAsia="宋体" w:cs="宋体"/>
          <w:sz w:val="24"/>
          <w:szCs w:val="24"/>
        </w:rPr>
      </w:pPr>
      <w:r>
        <w:rPr>
          <w:rFonts w:hint="eastAsia" w:ascii="宋体" w:hAnsi="宋体" w:eastAsia="宋体" w:cs="宋体"/>
          <w:sz w:val="24"/>
          <w:szCs w:val="24"/>
        </w:rPr>
        <w:t>这次研究中使用的方法具有很强的可迁移性。类似的文本分析框架可以应用于其他影视作品、文学作品甚至社交媒体文本的分析中。情感计算、词频分析、关系网络构建等方法都具有普遍的适用性。</w:t>
      </w:r>
    </w:p>
    <w:p w14:paraId="555E687B">
      <w:pPr>
        <w:spacing w:beforeAutospacing="0" w:afterAutospacing="0" w:line="360" w:lineRule="auto"/>
        <w:ind w:left="0" w:firstLine="0"/>
        <w:rPr>
          <w:rFonts w:hint="eastAsia" w:ascii="宋体" w:hAnsi="宋体" w:eastAsia="宋体" w:cs="宋体"/>
          <w:sz w:val="24"/>
          <w:szCs w:val="24"/>
        </w:rPr>
      </w:pPr>
      <w:r>
        <w:rPr>
          <w:rFonts w:hint="eastAsia" w:ascii="宋体" w:hAnsi="宋体" w:eastAsia="宋体" w:cs="宋体"/>
          <w:sz w:val="24"/>
          <w:szCs w:val="24"/>
        </w:rPr>
        <w:t>我特别感兴趣的是这种研究方法在教育领域的应用潜力。通过分析学生的学习反馈、讨论记录等文本数据，可以更好地理解学生的学习状态和需求，为教学改进提供依据。</w:t>
      </w:r>
    </w:p>
    <w:p w14:paraId="02952EBD">
      <w:pPr>
        <w:keepNext/>
        <w:keepLines/>
        <w:widowControl w:val="0"/>
        <w:spacing w:before="0" w:beforeLines="0" w:beforeAutospacing="0" w:after="0" w:afterLines="0" w:afterAutospacing="0" w:line="360" w:lineRule="auto"/>
        <w:ind w:left="0" w:firstLine="0"/>
        <w:jc w:val="both"/>
        <w:outlineLvl w:val="1"/>
        <w:rPr>
          <w:rFonts w:hint="eastAsia" w:ascii="宋体" w:hAnsi="宋体" w:eastAsia="宋体" w:cs="宋体"/>
          <w:b/>
          <w:kern w:val="2"/>
          <w:sz w:val="24"/>
          <w:szCs w:val="24"/>
          <w:lang w:val="en-US" w:eastAsia="zh-CN" w:bidi="ar-SA"/>
        </w:rPr>
      </w:pPr>
      <w:r>
        <w:rPr>
          <w:rFonts w:hint="eastAsia" w:ascii="宋体" w:hAnsi="宋体" w:eastAsia="宋体" w:cs="宋体"/>
          <w:b/>
          <w:kern w:val="2"/>
          <w:sz w:val="24"/>
          <w:szCs w:val="24"/>
          <w:lang w:val="en-US" w:eastAsia="zh-CN" w:bidi="ar-SA"/>
        </w:rPr>
        <w:t>五、课程学习的总体体会</w:t>
      </w:r>
    </w:p>
    <w:p w14:paraId="58631DD1">
      <w:pPr>
        <w:spacing w:beforeAutospacing="0" w:afterAutospacing="0" w:line="360" w:lineRule="auto"/>
        <w:ind w:left="0" w:firstLine="0"/>
        <w:rPr>
          <w:rFonts w:hint="eastAsia" w:ascii="宋体" w:hAnsi="宋体" w:eastAsia="宋体" w:cs="宋体"/>
          <w:sz w:val="24"/>
          <w:szCs w:val="24"/>
        </w:rPr>
      </w:pPr>
      <w:r>
        <w:rPr>
          <w:rFonts w:hint="eastAsia" w:ascii="宋体" w:hAnsi="宋体" w:eastAsia="宋体" w:cs="宋体"/>
          <w:sz w:val="24"/>
          <w:szCs w:val="24"/>
        </w:rPr>
        <w:t>《文本数据分析与知识图谱》这门课程给了我一次宝贵的学习和实践机会。通过这次课程项目，我不仅掌握了文本数据分析的技术方法，更重要的是学会了如何将技术应用于实际问题的解决中。</w:t>
      </w:r>
    </w:p>
    <w:p w14:paraId="20ED2D5F">
      <w:pPr>
        <w:numPr>
          <w:ilvl w:val="0"/>
          <w:numId w:val="13"/>
        </w:numPr>
        <w:spacing w:beforeAutospacing="0" w:afterAutospacing="0" w:line="360" w:lineRule="auto"/>
        <w:ind w:left="425" w:leftChars="0" w:hanging="425" w:firstLineChars="0"/>
        <w:rPr>
          <w:rFonts w:hint="eastAsia" w:ascii="宋体" w:hAnsi="宋体" w:eastAsia="宋体" w:cs="宋体"/>
          <w:sz w:val="24"/>
          <w:szCs w:val="24"/>
        </w:rPr>
      </w:pPr>
      <w:r>
        <w:rPr>
          <w:rFonts w:hint="eastAsia" w:ascii="宋体" w:hAnsi="宋体" w:eastAsia="宋体" w:cs="宋体"/>
          <w:b/>
          <w:sz w:val="24"/>
          <w:szCs w:val="24"/>
        </w:rPr>
        <w:t>从理论到实践的跨越</w:t>
      </w:r>
      <w:r>
        <w:rPr>
          <w:rFonts w:hint="eastAsia" w:ascii="宋体" w:hAnsi="宋体" w:eastAsia="宋体" w:cs="宋体"/>
          <w:sz w:val="24"/>
          <w:szCs w:val="24"/>
        </w:rPr>
        <w:t>：课程让我真正体会到了“学以致用”的意义。课堂上学习的理论知识在项目实践中得到了检验和应用，这种理论与实践相结合的学习方式让我收获颇丰。</w:t>
      </w:r>
    </w:p>
    <w:p w14:paraId="24E2794C">
      <w:pPr>
        <w:numPr>
          <w:ilvl w:val="0"/>
          <w:numId w:val="13"/>
        </w:numPr>
        <w:spacing w:beforeAutospacing="0" w:afterAutospacing="0" w:line="360" w:lineRule="auto"/>
        <w:ind w:left="425" w:leftChars="0" w:hanging="425" w:firstLineChars="0"/>
        <w:rPr>
          <w:rFonts w:hint="eastAsia" w:ascii="宋体" w:hAnsi="宋体" w:eastAsia="宋体" w:cs="宋体"/>
          <w:sz w:val="24"/>
          <w:szCs w:val="24"/>
        </w:rPr>
      </w:pPr>
      <w:r>
        <w:rPr>
          <w:rFonts w:hint="eastAsia" w:ascii="宋体" w:hAnsi="宋体" w:eastAsia="宋体" w:cs="宋体"/>
          <w:b/>
          <w:sz w:val="24"/>
          <w:szCs w:val="24"/>
        </w:rPr>
        <w:t>创新思维的培养</w:t>
      </w:r>
      <w:r>
        <w:rPr>
          <w:rFonts w:hint="eastAsia" w:ascii="宋体" w:hAnsi="宋体" w:eastAsia="宋体" w:cs="宋体"/>
          <w:sz w:val="24"/>
          <w:szCs w:val="24"/>
        </w:rPr>
        <w:t>：在研究过程中，我不断思考如何创新研究方法、如何发现新的研究视角。这种创新思维的培养对我未来的学习和工作都将产生深远影响。</w:t>
      </w:r>
    </w:p>
    <w:p w14:paraId="3BAD9A78">
      <w:pPr>
        <w:numPr>
          <w:ilvl w:val="0"/>
          <w:numId w:val="13"/>
        </w:numPr>
        <w:spacing w:beforeAutospacing="0" w:afterAutospacing="0" w:line="360" w:lineRule="auto"/>
        <w:ind w:left="425" w:leftChars="0" w:hanging="425" w:firstLineChars="0"/>
        <w:rPr>
          <w:rFonts w:hint="eastAsia" w:ascii="宋体" w:hAnsi="宋体" w:eastAsia="宋体" w:cs="宋体"/>
          <w:sz w:val="24"/>
          <w:szCs w:val="24"/>
        </w:rPr>
      </w:pPr>
      <w:r>
        <w:rPr>
          <w:rFonts w:hint="eastAsia" w:ascii="宋体" w:hAnsi="宋体" w:eastAsia="宋体" w:cs="宋体"/>
          <w:b/>
          <w:sz w:val="24"/>
          <w:szCs w:val="24"/>
        </w:rPr>
        <w:t>综合能力的提升</w:t>
      </w:r>
      <w:r>
        <w:rPr>
          <w:rFonts w:hint="eastAsia" w:ascii="宋体" w:hAnsi="宋体" w:eastAsia="宋体" w:cs="宋体"/>
          <w:sz w:val="24"/>
          <w:szCs w:val="24"/>
        </w:rPr>
        <w:t>：从研究设计，到技术实现、结果分析，再到报告撰写、成果展示，整个研究过程全面锻炼了我的综合能力。我相信这些能力将成为我未来发展的重要基础。</w:t>
      </w:r>
    </w:p>
    <w:p w14:paraId="506A05CB">
      <w:pPr>
        <w:spacing w:beforeAutospacing="0" w:afterAutospacing="0" w:line="360" w:lineRule="auto"/>
        <w:ind w:left="0" w:firstLine="0"/>
        <w:rPr>
          <w:rFonts w:hint="eastAsia" w:ascii="宋体" w:hAnsi="宋体" w:eastAsia="宋体" w:cs="宋体"/>
          <w:sz w:val="24"/>
          <w:szCs w:val="24"/>
        </w:rPr>
      </w:pPr>
      <w:r>
        <w:rPr>
          <w:rFonts w:hint="eastAsia" w:ascii="宋体" w:hAnsi="宋体" w:eastAsia="宋体" w:cs="宋体"/>
          <w:sz w:val="24"/>
          <w:szCs w:val="24"/>
        </w:rPr>
        <w:t>最重要的是，这次研究让我看到了数字人文研究的广阔前景。在数字化时代，传统的人文学科正在与计算技术深度融合，这种融合不仅为学术研究开辟了新方向，也为文化传承和创新提供了新可能。</w:t>
      </w:r>
    </w:p>
    <w:p w14:paraId="08F63D40">
      <w:pPr>
        <w:spacing w:line="360" w:lineRule="auto"/>
        <w:rPr>
          <w:rFonts w:eastAsia="宋体"/>
        </w:rPr>
      </w:pPr>
    </w:p>
    <w:p w14:paraId="5A1E36A1">
      <w:pPr>
        <w:pStyle w:val="2"/>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Dotum">
    <w:altName w:val="Malgun Gothic"/>
    <w:panose1 w:val="020B0600000101010101"/>
    <w:charset w:val="81"/>
    <w:family w:val="swiss"/>
    <w:pitch w:val="default"/>
    <w:sig w:usb0="00000000" w:usb1="00000000" w:usb2="00000030" w:usb3="00000000" w:csb0="0008009F" w:csb1="00000000"/>
  </w:font>
  <w:font w:name="Apple SD Gothic Neo">
    <w:altName w:val="Malgun Gothic"/>
    <w:panose1 w:val="02000300000000000000"/>
    <w:charset w:val="81"/>
    <w:family w:val="auto"/>
    <w:pitch w:val="default"/>
    <w:sig w:usb0="00000000" w:usb1="00000000" w:usb2="00000010" w:usb3="00000000" w:csb0="00280005" w:csb1="00000000"/>
  </w:font>
  <w:font w:name="微软雅黑">
    <w:panose1 w:val="020B0503020204020204"/>
    <w:charset w:val="86"/>
    <w:family w:val="swiss"/>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汉仪楷体简">
    <w:altName w:val="宋体"/>
    <w:panose1 w:val="02010600000101010101"/>
    <w:charset w:val="86"/>
    <w:family w:val="auto"/>
    <w:pitch w:val="default"/>
    <w:sig w:usb0="00000000" w:usb1="00000000" w:usb2="00000002" w:usb3="00000000" w:csb0="00040000" w:csb1="00000000"/>
  </w:font>
  <w:font w:name="Malgun Gothic">
    <w:panose1 w:val="020B0503020000020004"/>
    <w:charset w:val="81"/>
    <w:family w:val="auto"/>
    <w:pitch w:val="default"/>
    <w:sig w:usb0="9000002F" w:usb1="29D77CFB" w:usb2="00000012" w:usb3="00000000" w:csb0="00080001" w:csb1="00000000"/>
  </w:font>
  <w:font w:name="楷体">
    <w:panose1 w:val="02010609060101010101"/>
    <w:charset w:val="86"/>
    <w:family w:val="auto"/>
    <w:pitch w:val="default"/>
    <w:sig w:usb0="800002BF" w:usb1="38CF7CFA" w:usb2="00000016" w:usb3="00000000" w:csb0="0004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72FDE4"/>
    <w:multiLevelType w:val="singleLevel"/>
    <w:tmpl w:val="8D72FDE4"/>
    <w:lvl w:ilvl="0" w:tentative="0">
      <w:start w:val="1"/>
      <w:numFmt w:val="bullet"/>
      <w:suff w:val="space"/>
      <w:lvlText w:val=""/>
      <w:lvlJc w:val="left"/>
      <w:pPr>
        <w:ind w:left="420" w:hanging="420"/>
      </w:pPr>
      <w:rPr>
        <w:rFonts w:hint="default" w:ascii="Wingdings" w:hAnsi="Wingdings"/>
        <w:sz w:val="15"/>
        <w:szCs w:val="15"/>
      </w:rPr>
    </w:lvl>
  </w:abstractNum>
  <w:abstractNum w:abstractNumId="1">
    <w:nsid w:val="B247CDEA"/>
    <w:multiLevelType w:val="singleLevel"/>
    <w:tmpl w:val="B247CDEA"/>
    <w:lvl w:ilvl="0" w:tentative="0">
      <w:start w:val="1"/>
      <w:numFmt w:val="decimal"/>
      <w:lvlText w:val="(%1)"/>
      <w:lvlJc w:val="left"/>
      <w:pPr>
        <w:ind w:left="425" w:hanging="425"/>
      </w:pPr>
      <w:rPr>
        <w:rFonts w:hint="default"/>
      </w:rPr>
    </w:lvl>
  </w:abstractNum>
  <w:abstractNum w:abstractNumId="2">
    <w:nsid w:val="BE67E934"/>
    <w:multiLevelType w:val="singleLevel"/>
    <w:tmpl w:val="BE67E934"/>
    <w:lvl w:ilvl="0" w:tentative="0">
      <w:start w:val="1"/>
      <w:numFmt w:val="decimalEnclosedCircleChinese"/>
      <w:suff w:val="nothing"/>
      <w:lvlText w:val="%1　"/>
      <w:lvlJc w:val="left"/>
      <w:pPr>
        <w:ind w:left="-30" w:firstLine="400"/>
      </w:pPr>
      <w:rPr>
        <w:rFonts w:hint="eastAsia"/>
      </w:rPr>
    </w:lvl>
  </w:abstractNum>
  <w:abstractNum w:abstractNumId="3">
    <w:nsid w:val="C6F6F131"/>
    <w:multiLevelType w:val="singleLevel"/>
    <w:tmpl w:val="C6F6F131"/>
    <w:lvl w:ilvl="0" w:tentative="0">
      <w:start w:val="1"/>
      <w:numFmt w:val="decimal"/>
      <w:lvlText w:val="(%1)"/>
      <w:lvlJc w:val="left"/>
      <w:pPr>
        <w:ind w:left="425" w:hanging="425"/>
      </w:pPr>
      <w:rPr>
        <w:rFonts w:hint="default"/>
        <w:b/>
        <w:bCs/>
      </w:rPr>
    </w:lvl>
  </w:abstractNum>
  <w:abstractNum w:abstractNumId="4">
    <w:nsid w:val="C75708D4"/>
    <w:multiLevelType w:val="singleLevel"/>
    <w:tmpl w:val="C75708D4"/>
    <w:lvl w:ilvl="0" w:tentative="0">
      <w:start w:val="1"/>
      <w:numFmt w:val="decimal"/>
      <w:lvlText w:val="(%1)"/>
      <w:lvlJc w:val="left"/>
      <w:pPr>
        <w:ind w:left="425" w:hanging="425"/>
      </w:pPr>
      <w:rPr>
        <w:rFonts w:hint="default"/>
      </w:rPr>
    </w:lvl>
  </w:abstractNum>
  <w:abstractNum w:abstractNumId="5">
    <w:nsid w:val="C932B349"/>
    <w:multiLevelType w:val="singleLevel"/>
    <w:tmpl w:val="C932B349"/>
    <w:lvl w:ilvl="0" w:tentative="0">
      <w:start w:val="1"/>
      <w:numFmt w:val="decimal"/>
      <w:lvlText w:val="(%1)"/>
      <w:lvlJc w:val="left"/>
      <w:pPr>
        <w:ind w:left="425" w:hanging="425"/>
      </w:pPr>
      <w:rPr>
        <w:rFonts w:hint="default"/>
      </w:rPr>
    </w:lvl>
  </w:abstractNum>
  <w:abstractNum w:abstractNumId="6">
    <w:nsid w:val="16521FD9"/>
    <w:multiLevelType w:val="singleLevel"/>
    <w:tmpl w:val="16521FD9"/>
    <w:lvl w:ilvl="0" w:tentative="0">
      <w:start w:val="1"/>
      <w:numFmt w:val="decimal"/>
      <w:suff w:val="nothing"/>
      <w:lvlText w:val="%1."/>
      <w:lvlJc w:val="left"/>
      <w:pPr>
        <w:ind w:left="720" w:hanging="360"/>
      </w:pPr>
      <w:rPr>
        <w:sz w:val="24"/>
      </w:rPr>
    </w:lvl>
  </w:abstractNum>
  <w:abstractNum w:abstractNumId="7">
    <w:nsid w:val="2110861F"/>
    <w:multiLevelType w:val="singleLevel"/>
    <w:tmpl w:val="2110861F"/>
    <w:lvl w:ilvl="0" w:tentative="0">
      <w:start w:val="1"/>
      <w:numFmt w:val="decimal"/>
      <w:lvlText w:val="(%1)"/>
      <w:lvlJc w:val="left"/>
      <w:pPr>
        <w:ind w:left="425" w:hanging="425"/>
      </w:pPr>
      <w:rPr>
        <w:rFonts w:hint="default"/>
      </w:rPr>
    </w:lvl>
  </w:abstractNum>
  <w:abstractNum w:abstractNumId="8">
    <w:nsid w:val="35C7D5CD"/>
    <w:multiLevelType w:val="singleLevel"/>
    <w:tmpl w:val="35C7D5CD"/>
    <w:lvl w:ilvl="0" w:tentative="0">
      <w:start w:val="1"/>
      <w:numFmt w:val="decimalEnclosedCircleChinese"/>
      <w:suff w:val="nothing"/>
      <w:lvlText w:val="%1　"/>
      <w:lvlJc w:val="left"/>
      <w:pPr>
        <w:ind w:left="0" w:firstLine="400"/>
      </w:pPr>
      <w:rPr>
        <w:rFonts w:hint="eastAsia"/>
      </w:rPr>
    </w:lvl>
  </w:abstractNum>
  <w:abstractNum w:abstractNumId="9">
    <w:nsid w:val="5AAD1794"/>
    <w:multiLevelType w:val="singleLevel"/>
    <w:tmpl w:val="5AAD1794"/>
    <w:lvl w:ilvl="0" w:tentative="0">
      <w:start w:val="1"/>
      <w:numFmt w:val="bullet"/>
      <w:suff w:val="space"/>
      <w:lvlText w:val=""/>
      <w:lvlJc w:val="left"/>
      <w:pPr>
        <w:ind w:left="420" w:hanging="420"/>
      </w:pPr>
      <w:rPr>
        <w:rFonts w:hint="default" w:ascii="Wingdings" w:hAnsi="Wingdings"/>
        <w:sz w:val="15"/>
        <w:szCs w:val="15"/>
      </w:rPr>
    </w:lvl>
  </w:abstractNum>
  <w:abstractNum w:abstractNumId="10">
    <w:nsid w:val="5F70A546"/>
    <w:multiLevelType w:val="singleLevel"/>
    <w:tmpl w:val="5F70A546"/>
    <w:lvl w:ilvl="0" w:tentative="0">
      <w:start w:val="1"/>
      <w:numFmt w:val="decimal"/>
      <w:suff w:val="nothing"/>
      <w:lvlText w:val="%1."/>
      <w:lvlJc w:val="left"/>
      <w:pPr>
        <w:ind w:left="425" w:hanging="425"/>
      </w:pPr>
      <w:rPr>
        <w:rFonts w:hint="default"/>
      </w:rPr>
    </w:lvl>
  </w:abstractNum>
  <w:abstractNum w:abstractNumId="11">
    <w:nsid w:val="71B26DD4"/>
    <w:multiLevelType w:val="singleLevel"/>
    <w:tmpl w:val="71B26DD4"/>
    <w:lvl w:ilvl="0" w:tentative="0">
      <w:start w:val="1"/>
      <w:numFmt w:val="bullet"/>
      <w:suff w:val="space"/>
      <w:lvlText w:val=""/>
      <w:lvlJc w:val="left"/>
      <w:pPr>
        <w:ind w:left="420" w:hanging="420"/>
      </w:pPr>
      <w:rPr>
        <w:rFonts w:hint="default" w:ascii="Wingdings" w:hAnsi="Wingdings"/>
        <w:sz w:val="15"/>
        <w:szCs w:val="15"/>
      </w:rPr>
    </w:lvl>
  </w:abstractNum>
  <w:abstractNum w:abstractNumId="12">
    <w:nsid w:val="7F74A910"/>
    <w:multiLevelType w:val="singleLevel"/>
    <w:tmpl w:val="7F74A910"/>
    <w:lvl w:ilvl="0" w:tentative="0">
      <w:start w:val="1"/>
      <w:numFmt w:val="decimal"/>
      <w:lvlText w:val="(%1)"/>
      <w:lvlJc w:val="left"/>
      <w:pPr>
        <w:ind w:left="425" w:hanging="425"/>
      </w:pPr>
      <w:rPr>
        <w:rFonts w:hint="default"/>
      </w:rPr>
    </w:lvl>
  </w:abstractNum>
  <w:num w:numId="1">
    <w:abstractNumId w:val="0"/>
  </w:num>
  <w:num w:numId="2">
    <w:abstractNumId w:val="9"/>
  </w:num>
  <w:num w:numId="3">
    <w:abstractNumId w:val="7"/>
  </w:num>
  <w:num w:numId="4">
    <w:abstractNumId w:val="11"/>
  </w:num>
  <w:num w:numId="5">
    <w:abstractNumId w:val="4"/>
  </w:num>
  <w:num w:numId="6">
    <w:abstractNumId w:val="10"/>
  </w:num>
  <w:num w:numId="7">
    <w:abstractNumId w:val="3"/>
  </w:num>
  <w:num w:numId="8">
    <w:abstractNumId w:val="8"/>
  </w:num>
  <w:num w:numId="9">
    <w:abstractNumId w:val="2"/>
  </w:num>
  <w:num w:numId="10">
    <w:abstractNumId w:val="6"/>
  </w:num>
  <w:num w:numId="11">
    <w:abstractNumId w:val="5"/>
  </w:num>
  <w:num w:numId="12">
    <w:abstractNumId w:val="12"/>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AD7966"/>
    <w:rsid w:val="00004725"/>
    <w:rsid w:val="00013C7E"/>
    <w:rsid w:val="00040AEC"/>
    <w:rsid w:val="000470A7"/>
    <w:rsid w:val="00076C36"/>
    <w:rsid w:val="000C755E"/>
    <w:rsid w:val="004F6C25"/>
    <w:rsid w:val="00512711"/>
    <w:rsid w:val="00682E39"/>
    <w:rsid w:val="00687E78"/>
    <w:rsid w:val="006D1C5F"/>
    <w:rsid w:val="00895CF2"/>
    <w:rsid w:val="008C651B"/>
    <w:rsid w:val="00A01A1C"/>
    <w:rsid w:val="00A576B3"/>
    <w:rsid w:val="00AE31C1"/>
    <w:rsid w:val="00B07354"/>
    <w:rsid w:val="00C7191A"/>
    <w:rsid w:val="00D8336E"/>
    <w:rsid w:val="00DF0389"/>
    <w:rsid w:val="00F37DF5"/>
    <w:rsid w:val="00F86947"/>
    <w:rsid w:val="03077792"/>
    <w:rsid w:val="064766A2"/>
    <w:rsid w:val="1A9C00AB"/>
    <w:rsid w:val="1CAD7966"/>
    <w:rsid w:val="43EF7549"/>
    <w:rsid w:val="475553D2"/>
    <w:rsid w:val="64C61CCB"/>
    <w:rsid w:val="6AC365A9"/>
    <w:rsid w:val="7BFA3413"/>
    <w:rsid w:val="7C1B1BE1"/>
    <w:rsid w:val="7D5969BC"/>
    <w:rsid w:val="FFFE2D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nhideWhenUsed="0" w:uiPriority="9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等线" w:cs="Times New Roman"/>
      <w:kern w:val="2"/>
      <w:sz w:val="21"/>
      <w:szCs w:val="24"/>
      <w:lang w:val="en-US" w:eastAsia="zh-CN" w:bidi="ar-SA"/>
    </w:rPr>
  </w:style>
  <w:style w:type="paragraph" w:styleId="2">
    <w:name w:val="heading 1"/>
    <w:basedOn w:val="1"/>
    <w:next w:val="3"/>
    <w:qFormat/>
    <w:uiPriority w:val="99"/>
    <w:pPr>
      <w:widowControl/>
      <w:spacing w:before="100" w:beforeAutospacing="1" w:after="100" w:afterAutospacing="1"/>
      <w:jc w:val="left"/>
      <w:outlineLvl w:val="0"/>
    </w:pPr>
    <w:rPr>
      <w:rFonts w:ascii="宋体" w:hAnsi="宋体" w:cs="宋体"/>
      <w:b/>
      <w:bCs/>
      <w:kern w:val="36"/>
      <w:sz w:val="48"/>
      <w:szCs w:val="48"/>
    </w:rPr>
  </w:style>
  <w:style w:type="paragraph" w:styleId="4">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qFormat/>
    <w:uiPriority w:val="99"/>
    <w:pPr>
      <w:keepNext/>
      <w:keepLines/>
      <w:spacing w:before="260" w:after="260" w:line="416" w:lineRule="auto"/>
      <w:outlineLvl w:val="2"/>
    </w:pPr>
    <w:rPr>
      <w:b/>
      <w:bCs/>
      <w:sz w:val="32"/>
      <w:szCs w:val="32"/>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Date"/>
    <w:basedOn w:val="1"/>
    <w:next w:val="1"/>
    <w:link w:val="14"/>
    <w:qFormat/>
    <w:uiPriority w:val="0"/>
    <w:pPr>
      <w:ind w:left="100" w:leftChars="2500"/>
    </w:pPr>
  </w:style>
  <w:style w:type="paragraph" w:styleId="7">
    <w:name w:val="Balloon Text"/>
    <w:basedOn w:val="1"/>
    <w:link w:val="15"/>
    <w:qFormat/>
    <w:uiPriority w:val="0"/>
    <w:rPr>
      <w:sz w:val="18"/>
      <w:szCs w:val="18"/>
    </w:rPr>
  </w:style>
  <w:style w:type="paragraph" w:styleId="8">
    <w:name w:val="footer"/>
    <w:basedOn w:val="1"/>
    <w:link w:val="16"/>
    <w:qFormat/>
    <w:uiPriority w:val="0"/>
    <w:pPr>
      <w:tabs>
        <w:tab w:val="center" w:pos="4153"/>
        <w:tab w:val="right" w:pos="8306"/>
      </w:tabs>
      <w:snapToGrid w:val="0"/>
      <w:jc w:val="left"/>
    </w:pPr>
    <w:rPr>
      <w:sz w:val="18"/>
      <w:szCs w:val="18"/>
    </w:rPr>
  </w:style>
  <w:style w:type="paragraph" w:styleId="9">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0">
    <w:name w:val="Normal (Web)"/>
    <w:basedOn w:val="1"/>
    <w:qFormat/>
    <w:uiPriority w:val="0"/>
    <w:rPr>
      <w:sz w:val="24"/>
    </w:rPr>
  </w:style>
  <w:style w:type="character" w:styleId="13">
    <w:name w:val="Strong"/>
    <w:qFormat/>
    <w:uiPriority w:val="22"/>
    <w:rPr>
      <w:b/>
      <w:bCs/>
    </w:rPr>
  </w:style>
  <w:style w:type="character" w:customStyle="1" w:styleId="14">
    <w:name w:val="日期 字符"/>
    <w:link w:val="6"/>
    <w:qFormat/>
    <w:uiPriority w:val="0"/>
    <w:rPr>
      <w:rFonts w:ascii="Calibri" w:hAnsi="Calibri"/>
      <w:kern w:val="2"/>
      <w:sz w:val="21"/>
      <w:szCs w:val="24"/>
    </w:rPr>
  </w:style>
  <w:style w:type="character" w:customStyle="1" w:styleId="15">
    <w:name w:val="批注框文本 字符"/>
    <w:link w:val="7"/>
    <w:qFormat/>
    <w:uiPriority w:val="0"/>
    <w:rPr>
      <w:rFonts w:ascii="Calibri" w:hAnsi="Calibri"/>
      <w:kern w:val="2"/>
      <w:sz w:val="18"/>
      <w:szCs w:val="18"/>
    </w:rPr>
  </w:style>
  <w:style w:type="character" w:customStyle="1" w:styleId="16">
    <w:name w:val="页脚 字符"/>
    <w:link w:val="8"/>
    <w:qFormat/>
    <w:uiPriority w:val="0"/>
    <w:rPr>
      <w:rFonts w:ascii="Calibri" w:hAnsi="Calibri"/>
      <w:kern w:val="2"/>
      <w:sz w:val="18"/>
      <w:szCs w:val="18"/>
    </w:rPr>
  </w:style>
  <w:style w:type="character" w:customStyle="1" w:styleId="17">
    <w:name w:val="页眉 字符"/>
    <w:link w:val="9"/>
    <w:qFormat/>
    <w:uiPriority w:val="0"/>
    <w:rPr>
      <w:rFonts w:ascii="Calibri" w:hAnsi="Calibri"/>
      <w:kern w:val="2"/>
      <w:sz w:val="18"/>
      <w:szCs w:val="18"/>
    </w:rPr>
  </w:style>
  <w:style w:type="paragraph" w:styleId="1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hyperlink" Target="http://www.njtech.edu.cn/index.htm" TargetMode="Externa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7</Pages>
  <Words>33</Words>
  <Characters>37</Characters>
  <Lines>8</Lines>
  <Paragraphs>5</Paragraphs>
  <TotalTime>6</TotalTime>
  <ScaleCrop>false</ScaleCrop>
  <LinksUpToDate>false</LinksUpToDate>
  <CharactersWithSpaces>187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2022-11-11T20:14:00Z</dcterms:created>
  <dc:creator>我是我亦将不是我</dc:creator>
  <cp:lastModifiedBy>雅雅</cp:lastModifiedBy>
  <dcterms:modified xsi:type="dcterms:W3CDTF">2026-01-04T14:49:07Z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RubyTemplateID">
    <vt:lpwstr>6</vt:lpwstr>
  </property>
  <property fmtid="{D5CDD505-2E9C-101B-9397-08002B2CF9AE}" pid="4" name="ICV">
    <vt:lpwstr>67DACB8644344594AABA52ED349D4DC4_13</vt:lpwstr>
  </property>
  <property fmtid="{D5CDD505-2E9C-101B-9397-08002B2CF9AE}" pid="5" name="KSOTemplateDocerSaveRecord">
    <vt:lpwstr>eyJoZGlkIjoiODE5M2RlNWZjMjczNjc1ZjZjMzM5ZjIzYWIyNmQ1ODQiLCJ1c2VySWQiOiIxNjI4OTY1NjczIn0=</vt:lpwstr>
  </property>
</Properties>
</file>