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D9E2C">
      <w:pPr>
        <w:jc w:val="center"/>
        <w:rPr>
          <w:rFonts w:ascii="Dotum" w:hAnsi="Dotum" w:cs="Dotum"/>
          <w:sz w:val="72"/>
          <w:szCs w:val="72"/>
        </w:rPr>
      </w:pPr>
    </w:p>
    <w:p w14:paraId="3CBCCFBE">
      <w:pPr>
        <w:jc w:val="center"/>
        <w:rPr>
          <w:rFonts w:ascii="Dotum" w:hAnsi="Dotum" w:cs="Dotum"/>
          <w:sz w:val="72"/>
          <w:szCs w:val="72"/>
        </w:rPr>
      </w:pPr>
    </w:p>
    <w:p w14:paraId="475E572C">
      <w:pPr>
        <w:jc w:val="center"/>
        <w:rPr>
          <w:rFonts w:ascii="Dotum" w:hAnsi="Dotum" w:cs="Dotum"/>
          <w:sz w:val="72"/>
          <w:szCs w:val="72"/>
        </w:rPr>
      </w:pPr>
      <w:r>
        <w:rPr>
          <w:rFonts w:ascii="微软雅黑" w:hAnsi="微软雅黑" w:eastAsia="微软雅黑"/>
          <w:color w:val="0000FF"/>
        </w:rPr>
        <w:drawing>
          <wp:inline distT="0" distB="0" distL="0" distR="0">
            <wp:extent cx="4114800" cy="1181735"/>
            <wp:effectExtent l="0" t="0" r="0" b="6985"/>
            <wp:docPr id="3" name="图片 1" descr="http://www.njtech.edu.cn/dfiles/14435/public/home/image/f9e37ed3934a07b32103be32dbd94348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ttp://www.njtech.edu.cn/dfiles/14435/public/home/image/f9e37ed3934a07b32103be32dbd94348_logo.jpg"/>
                    <pic:cNvPicPr>
                      <a:picLocks noChangeAspect="1" noChangeArrowheads="1"/>
                    </pic:cNvPicPr>
                  </pic:nvPicPr>
                  <pic:blipFill>
                    <a:blip r:embed="rId4"/>
                    <a:srcRect/>
                    <a:stretch>
                      <a:fillRect/>
                    </a:stretch>
                  </pic:blipFill>
                  <pic:spPr>
                    <a:xfrm>
                      <a:off x="0" y="0"/>
                      <a:ext cx="4114800" cy="1181735"/>
                    </a:xfrm>
                    <a:prstGeom prst="rect">
                      <a:avLst/>
                    </a:prstGeom>
                    <a:noFill/>
                    <a:ln>
                      <a:noFill/>
                    </a:ln>
                  </pic:spPr>
                </pic:pic>
              </a:graphicData>
            </a:graphic>
          </wp:inline>
        </w:drawing>
      </w:r>
    </w:p>
    <w:p w14:paraId="6EAD4BFA">
      <w:pPr>
        <w:rPr>
          <w:rFonts w:ascii="Dotum" w:hAnsi="Dotum" w:cs="Dotum"/>
          <w:sz w:val="72"/>
          <w:szCs w:val="72"/>
        </w:rPr>
      </w:pPr>
    </w:p>
    <w:p w14:paraId="439611E2">
      <w:pPr>
        <w:jc w:val="center"/>
        <w:rPr>
          <w:rFonts w:hint="eastAsia" w:ascii="Dotum" w:hAnsi="Dotum" w:eastAsia="等线" w:cs="Dotum"/>
          <w:sz w:val="56"/>
          <w:szCs w:val="72"/>
          <w:lang w:eastAsia="zh-CN"/>
        </w:rPr>
      </w:pPr>
      <w:r>
        <w:rPr>
          <w:rFonts w:hint="eastAsia" w:ascii="宋体" w:hAnsi="宋体" w:cs="Dotum"/>
          <w:sz w:val="48"/>
          <w:szCs w:val="56"/>
        </w:rPr>
        <w:t>《文本数据分析与知识图谱》课程</w:t>
      </w:r>
      <w:r>
        <w:rPr>
          <w:rFonts w:hint="eastAsia" w:ascii="宋体" w:hAnsi="宋体" w:cs="Dotum"/>
          <w:sz w:val="48"/>
          <w:szCs w:val="56"/>
          <w:lang w:val="en-US" w:eastAsia="zh-CN"/>
        </w:rPr>
        <w:t>报告</w:t>
      </w:r>
    </w:p>
    <w:p w14:paraId="6F1438C4">
      <w:pPr>
        <w:jc w:val="center"/>
        <w:rPr>
          <w:sz w:val="32"/>
          <w:szCs w:val="32"/>
        </w:rPr>
      </w:pPr>
      <w:r>
        <w:rPr>
          <w:sz w:val="32"/>
          <w:szCs w:val="32"/>
        </w:rPr>
        <w:t xml:space="preserve"> </w:t>
      </w:r>
    </w:p>
    <w:p w14:paraId="5E805ECA">
      <w:pPr>
        <w:autoSpaceDE w:val="0"/>
        <w:spacing w:before="156" w:beforeLines="50" w:after="156" w:afterLines="50" w:line="360" w:lineRule="auto"/>
        <w:jc w:val="center"/>
        <w:rPr>
          <w:rFonts w:ascii="华文中宋" w:hAnsi="华文中宋" w:eastAsia="华文中宋"/>
          <w:color w:val="231F20"/>
          <w:sz w:val="36"/>
          <w:szCs w:val="36"/>
        </w:rPr>
      </w:pPr>
    </w:p>
    <w:p w14:paraId="72D26A9F">
      <w:pPr>
        <w:rPr>
          <w:rFonts w:eastAsia="楷体_GB2312"/>
          <w:sz w:val="32"/>
          <w:szCs w:val="32"/>
        </w:rPr>
      </w:pPr>
      <w:r>
        <w:rPr>
          <w:rFonts w:eastAsia="楷体_GB2312"/>
          <w:sz w:val="32"/>
          <w:szCs w:val="32"/>
        </w:rPr>
        <w:t xml:space="preserve"> </w:t>
      </w:r>
    </w:p>
    <w:p w14:paraId="409BA2FF">
      <w:pPr>
        <w:keepNext w:val="0"/>
        <w:keepLines w:val="0"/>
        <w:pageBreakBefore w:val="0"/>
        <w:widowControl w:val="0"/>
        <w:kinsoku/>
        <w:wordWrap/>
        <w:overflowPunct/>
        <w:topLinePunct w:val="0"/>
        <w:autoSpaceDE/>
        <w:autoSpaceDN/>
        <w:bidi w:val="0"/>
        <w:adjustRightInd/>
        <w:snapToGrid/>
        <w:spacing w:line="240" w:lineRule="auto"/>
        <w:ind w:left="0" w:hanging="1280" w:hangingChars="400"/>
        <w:textAlignment w:val="auto"/>
        <w:rPr>
          <w:rFonts w:hint="eastAsia" w:eastAsia="楷体_GB2312"/>
          <w:sz w:val="32"/>
          <w:szCs w:val="32"/>
        </w:rPr>
      </w:pPr>
      <w:r>
        <w:rPr>
          <w:rFonts w:hint="eastAsia" w:ascii="楷体_GB2312" w:hAnsi="楷体_GB2312"/>
          <w:sz w:val="32"/>
          <w:szCs w:val="32"/>
          <w:lang w:val="en-US" w:eastAsia="zh-CN"/>
        </w:rPr>
        <w:t>题</w:t>
      </w:r>
      <w:r>
        <w:rPr>
          <w:rFonts w:ascii="楷体_GB2312" w:hAnsi="楷体_GB2312"/>
          <w:sz w:val="32"/>
          <w:szCs w:val="32"/>
        </w:rPr>
        <w:t xml:space="preserve">    </w:t>
      </w:r>
      <w:r>
        <w:rPr>
          <w:rFonts w:hint="eastAsia" w:ascii="楷体_GB2312" w:hAnsi="楷体_GB2312"/>
          <w:sz w:val="32"/>
          <w:szCs w:val="32"/>
          <w:lang w:val="en-US" w:eastAsia="zh-CN"/>
        </w:rPr>
        <w:t>目</w:t>
      </w:r>
      <w:r>
        <w:rPr>
          <w:rFonts w:eastAsia="楷体_GB2312"/>
          <w:sz w:val="32"/>
          <w:szCs w:val="32"/>
        </w:rPr>
        <w:t>:</w:t>
      </w:r>
      <w:r>
        <w:rPr>
          <w:rFonts w:ascii="楷体_GB2312" w:hAnsi="楷体_GB2312"/>
          <w:sz w:val="32"/>
          <w:szCs w:val="32"/>
        </w:rPr>
        <w:t xml:space="preserve">  </w:t>
      </w:r>
      <w:r>
        <w:rPr>
          <w:rFonts w:hint="eastAsia" w:ascii="方正楷体_GB2312" w:hAnsi="方正楷体_GB2312" w:eastAsia="方正楷体_GB2312" w:cs="方正楷体_GB2312"/>
          <w:b w:val="0"/>
          <w:bCs w:val="0"/>
          <w:sz w:val="32"/>
          <w:szCs w:val="32"/>
          <w:u w:val="single"/>
        </w:rPr>
        <w:t xml:space="preserve">深宫中的情感博弈：基于《甄嬛传》剧本对白与观众评论的多维度情感图谱构建与角色命运解读 </w:t>
      </w:r>
      <w:r>
        <w:rPr>
          <w:rFonts w:hint="eastAsia" w:eastAsia="楷体_GB2312"/>
          <w:b w:val="0"/>
          <w:bCs w:val="0"/>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r>
        <w:rPr>
          <w:rFonts w:eastAsia="楷体_GB2312"/>
          <w:sz w:val="32"/>
          <w:szCs w:val="32"/>
          <w:u w:val="single"/>
        </w:rPr>
        <w:t xml:space="preserve">      </w:t>
      </w:r>
    </w:p>
    <w:p w14:paraId="7037275F">
      <w:pPr>
        <w:rPr>
          <w:rFonts w:eastAsia="楷体_GB2312"/>
          <w:sz w:val="32"/>
          <w:szCs w:val="32"/>
        </w:rPr>
      </w:pP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lang w:val="en-US" w:eastAsia="zh-CN"/>
        </w:rPr>
        <w:t xml:space="preserve">            信管2401</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r>
        <w:rPr>
          <w:rFonts w:eastAsia="楷体_GB2312"/>
          <w:sz w:val="32"/>
          <w:szCs w:val="32"/>
          <w:u w:val="single"/>
        </w:rPr>
        <w:t xml:space="preserve">   </w:t>
      </w:r>
    </w:p>
    <w:p w14:paraId="425283AA">
      <w:pPr>
        <w:rPr>
          <w:rFonts w:eastAsia="宋体"/>
          <w:sz w:val="32"/>
          <w:szCs w:val="32"/>
          <w:u w:val="single"/>
        </w:rPr>
      </w:pP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bookmarkStart w:id="0" w:name="_GoBack"/>
      <w:bookmarkEnd w:id="0"/>
      <w:r>
        <w:rPr>
          <w:rFonts w:hint="eastAsia" w:eastAsia="楷体_GB2312"/>
          <w:sz w:val="32"/>
          <w:szCs w:val="32"/>
          <w:u w:val="single"/>
          <w:lang w:val="en-US" w:eastAsia="zh-CN"/>
        </w:rPr>
        <w:t>周子然</w:t>
      </w:r>
      <w:r>
        <w:rPr>
          <w:rFonts w:hint="eastAsia" w:eastAsia="楷体_GB2312"/>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46BBBCB6">
      <w:pPr>
        <w:jc w:val="left"/>
        <w:rPr>
          <w:sz w:val="32"/>
          <w:szCs w:val="32"/>
        </w:rPr>
      </w:pP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u w:val="single"/>
          <w:lang w:val="en-US" w:eastAsia="zh-CN"/>
        </w:rPr>
        <w:t xml:space="preserve">       202421054009</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14:paraId="1431525A">
      <w:pPr>
        <w:jc w:val="center"/>
        <w:rPr>
          <w:rFonts w:eastAsia="楷体_GB2312"/>
          <w:sz w:val="28"/>
          <w:szCs w:val="28"/>
        </w:rPr>
      </w:pPr>
      <w:r>
        <w:rPr>
          <w:rFonts w:eastAsia="楷体_GB2312"/>
          <w:sz w:val="28"/>
          <w:szCs w:val="28"/>
        </w:rPr>
        <w:t xml:space="preserve"> </w:t>
      </w:r>
    </w:p>
    <w:p w14:paraId="222FCB8A">
      <w:pPr>
        <w:rPr>
          <w:rFonts w:eastAsia="楷体_GB2312"/>
          <w:sz w:val="28"/>
          <w:szCs w:val="28"/>
        </w:rPr>
      </w:pPr>
      <w:r>
        <w:rPr>
          <w:rFonts w:eastAsia="楷体_GB2312"/>
          <w:sz w:val="28"/>
          <w:szCs w:val="28"/>
        </w:rPr>
        <w:t xml:space="preserve"> </w:t>
      </w:r>
    </w:p>
    <w:p w14:paraId="1D027C51">
      <w:pPr>
        <w:rPr>
          <w:rFonts w:eastAsia="楷体_GB2312"/>
          <w:sz w:val="28"/>
          <w:szCs w:val="28"/>
        </w:rPr>
      </w:pPr>
      <w:r>
        <w:rPr>
          <w:rFonts w:eastAsia="楷体_GB2312"/>
          <w:sz w:val="28"/>
          <w:szCs w:val="28"/>
        </w:rPr>
        <w:t xml:space="preserve"> </w:t>
      </w:r>
    </w:p>
    <w:p w14:paraId="61FEBDC8">
      <w:pPr>
        <w:pStyle w:val="4"/>
        <w:bidi w:val="0"/>
        <w:jc w:val="center"/>
        <w:rPr>
          <w:rFonts w:hint="eastAsia"/>
          <w:sz w:val="32"/>
          <w:szCs w:val="28"/>
          <w:lang w:val="en-US" w:eastAsia="zh-CN"/>
        </w:rPr>
        <w:sectPr>
          <w:pgSz w:w="11906" w:h="16838"/>
          <w:pgMar w:top="1440" w:right="1800" w:bottom="1440" w:left="1800" w:header="851" w:footer="992" w:gutter="0"/>
          <w:cols w:space="425" w:num="1"/>
          <w:docGrid w:type="lines" w:linePitch="312" w:charSpace="0"/>
        </w:sectPr>
      </w:pPr>
    </w:p>
    <w:p w14:paraId="737D51E5">
      <w:pPr>
        <w:pStyle w:val="4"/>
        <w:bidi w:val="0"/>
        <w:jc w:val="center"/>
        <w:rPr>
          <w:rFonts w:hint="eastAsia"/>
          <w:sz w:val="32"/>
          <w:szCs w:val="28"/>
          <w:lang w:val="en-US" w:eastAsia="zh-CN"/>
        </w:rPr>
      </w:pPr>
      <w:r>
        <w:rPr>
          <w:rFonts w:hint="eastAsia"/>
          <w:sz w:val="32"/>
          <w:szCs w:val="28"/>
          <w:lang w:val="en-US" w:eastAsia="zh-CN"/>
        </w:rPr>
        <w:t>个人总结</w:t>
      </w:r>
    </w:p>
    <w:p w14:paraId="3112A0C7">
      <w:pPr>
        <w:jc w:val="right"/>
        <w:rPr>
          <w:rFonts w:hint="default"/>
          <w:b w:val="0"/>
          <w:bCs w:val="0"/>
          <w:sz w:val="24"/>
          <w:szCs w:val="32"/>
          <w:lang w:val="en-US" w:eastAsia="zh-CN"/>
        </w:rPr>
      </w:pPr>
      <w:r>
        <w:rPr>
          <w:rFonts w:hint="eastAsia"/>
          <w:b w:val="0"/>
          <w:bCs w:val="0"/>
          <w:sz w:val="24"/>
          <w:szCs w:val="32"/>
          <w:lang w:val="en-US" w:eastAsia="zh-CN"/>
        </w:rPr>
        <w:t xml:space="preserve">信管2401 周子然202421054009 </w:t>
      </w:r>
    </w:p>
    <w:p w14:paraId="3D82BD5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p>
    <w:p w14:paraId="0BEC285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在《文本数据分析与知识图谱》课程中，我</w:t>
      </w:r>
      <w:r>
        <w:rPr>
          <w:rFonts w:hint="eastAsia" w:asciiTheme="majorEastAsia" w:hAnsiTheme="majorEastAsia" w:eastAsiaTheme="majorEastAsia" w:cstheme="majorEastAsia"/>
          <w:sz w:val="24"/>
          <w:szCs w:val="24"/>
          <w:lang w:val="en-US" w:eastAsia="zh-CN"/>
        </w:rPr>
        <w:t>独立</w:t>
      </w:r>
      <w:r>
        <w:rPr>
          <w:rFonts w:hint="eastAsia" w:asciiTheme="majorEastAsia" w:hAnsiTheme="majorEastAsia" w:eastAsiaTheme="majorEastAsia" w:cstheme="majorEastAsia"/>
          <w:sz w:val="24"/>
          <w:szCs w:val="24"/>
        </w:rPr>
        <w:t>负责《深宫中的情感博弈：基于《甄嬛传》剧本对白与观众评论的多维度情感图谱构建与角色命运解读》</w:t>
      </w:r>
      <w:r>
        <w:rPr>
          <w:rFonts w:hint="eastAsia" w:asciiTheme="majorEastAsia" w:hAnsiTheme="majorEastAsia" w:eastAsiaTheme="majorEastAsia" w:cstheme="majorEastAsia"/>
          <w:sz w:val="24"/>
          <w:szCs w:val="24"/>
          <w:lang w:val="en-US" w:eastAsia="zh-CN"/>
        </w:rPr>
        <w:t>选题中</w:t>
      </w:r>
      <w:r>
        <w:rPr>
          <w:rStyle w:val="8"/>
          <w:rFonts w:hint="eastAsia" w:asciiTheme="majorEastAsia" w:hAnsiTheme="majorEastAsia" w:eastAsiaTheme="majorEastAsia" w:cstheme="majorEastAsia"/>
          <w:sz w:val="24"/>
          <w:szCs w:val="24"/>
        </w:rPr>
        <w:t>剧本台词数据的整理、情感分析</w:t>
      </w:r>
      <w:r>
        <w:rPr>
          <w:rFonts w:hint="eastAsia" w:asciiTheme="majorEastAsia" w:hAnsiTheme="majorEastAsia" w:eastAsiaTheme="majorEastAsia" w:cstheme="majorEastAsia"/>
          <w:sz w:val="24"/>
          <w:szCs w:val="24"/>
        </w:rPr>
        <w:t>工作</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同时与叶娴雅同学整合台词与弹幕联合进行情感分析，得出最终结论</w:t>
      </w:r>
      <w:r>
        <w:rPr>
          <w:rFonts w:hint="eastAsia" w:asciiTheme="majorEastAsia" w:hAnsiTheme="majorEastAsia" w:eastAsiaTheme="majorEastAsia" w:cstheme="majorEastAsia"/>
          <w:sz w:val="24"/>
          <w:szCs w:val="24"/>
        </w:rPr>
        <w:t>。具体而言，我的任务包括：对原始剧本台词文本进行结构化处理</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完成情感分类与情感得分计算，并在剧情阶段划分的基础上，分析角色（以甄嬛为核心）的情感变化路径，为后续“角色—情节—反馈”关系图构建提供稳定的数据基础。</w:t>
      </w:r>
    </w:p>
    <w:p w14:paraId="013C4CB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这个选题最初来源也有些随意，只是当时我正在重温这个电视剧，就与搭档叶娴雅提出分析《甄嬛传》这个想法，她也同意了，我们就这样确定了选题，但是随着这一学期任务的慢慢推进，各种钻研尝试，我发现再次回看这个选题时，内心的想法已经不太一样了。从选题上说，这个结合台词与弹幕的双线分析并没有我们当初想的那么简单，如何联系、结合、对应台词与弹幕都是很值得思考的问题，我们也讨论过多次，最终还是选择了我们认为自己可以胜任的一些小步骤来诠释这个选题；从甄嬛传本身来说，我已经不是以一个旁观者视角来看热闹了，我需要分析关键情节的台词情感，感受甄嬛的情感走向变化，我们得出的初步结论是“</w:t>
      </w:r>
      <w:r>
        <w:rPr>
          <w:rFonts w:hint="eastAsia" w:asciiTheme="majorEastAsia" w:hAnsiTheme="majorEastAsia" w:eastAsiaTheme="majorEastAsia" w:cstheme="majorEastAsia"/>
          <w:b/>
          <w:bCs/>
          <w:sz w:val="24"/>
          <w:szCs w:val="24"/>
          <w:lang w:val="en-US" w:eastAsia="zh-CN"/>
        </w:rPr>
        <w:t>在深宫里，环境、人际关系都会促使情感发生大变化，甄嬛的情绪逐渐内敛沉稳了</w:t>
      </w:r>
      <w:r>
        <w:rPr>
          <w:rFonts w:hint="eastAsia" w:asciiTheme="majorEastAsia" w:hAnsiTheme="majorEastAsia" w:eastAsiaTheme="majorEastAsia" w:cstheme="majorEastAsia"/>
          <w:sz w:val="24"/>
          <w:szCs w:val="24"/>
          <w:lang w:val="en-US" w:eastAsia="zh-CN"/>
        </w:rPr>
        <w:t>”。经由AI润色外加我们想联系到现代社会的想法，最终得到了“</w:t>
      </w:r>
      <w:r>
        <w:rPr>
          <w:rFonts w:hint="eastAsia" w:asciiTheme="majorEastAsia" w:hAnsiTheme="majorEastAsia" w:eastAsiaTheme="majorEastAsia" w:cstheme="majorEastAsia"/>
          <w:b/>
          <w:bCs/>
          <w:sz w:val="24"/>
          <w:szCs w:val="24"/>
          <w:lang w:val="en-US" w:eastAsia="zh-CN"/>
        </w:rPr>
        <w:t>在高竞争、强规则约束的系统中，个体的情感表达并不会随地位提升而持续增强，反而会逐步由外显情绪转向内化、理性与策略化，情感不再只是个人体验，而成为一种适应环境与维持生存的调节机制</w:t>
      </w:r>
      <w:r>
        <w:rPr>
          <w:rFonts w:hint="eastAsia" w:asciiTheme="majorEastAsia" w:hAnsiTheme="majorEastAsia" w:eastAsiaTheme="majorEastAsia" w:cstheme="majorEastAsia"/>
          <w:sz w:val="24"/>
          <w:szCs w:val="24"/>
          <w:lang w:val="en-US" w:eastAsia="zh-CN"/>
        </w:rPr>
        <w:t>”的结论，感觉这个选题被我们没有浪费，我们也学到了很多东西。</w:t>
      </w:r>
    </w:p>
    <w:p w14:paraId="0617117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rPr>
        <w:t>在任务初期，我对“文本情感分析”的理解较为直观，认为其核心目标在于将文本简单划分为“积极、消极或中性”。但随着实际操作的深入，我逐渐意识到，在叙事类文本，尤其是像《甄嬛传》这样高度复杂的权力叙事中，情感并非孤立存在，而是与身份、情境与策略紧密交织。这一认识也促使我在后续分析中不断调整方法，尝试从“情感标签”进一步走向“</w:t>
      </w:r>
      <w:r>
        <w:rPr>
          <w:rFonts w:hint="eastAsia" w:asciiTheme="majorEastAsia" w:hAnsiTheme="majorEastAsia" w:eastAsiaTheme="majorEastAsia" w:cstheme="majorEastAsia"/>
          <w:b/>
          <w:bCs/>
          <w:sz w:val="24"/>
          <w:szCs w:val="24"/>
        </w:rPr>
        <w:t>情感演化与策略转移</w:t>
      </w:r>
      <w:r>
        <w:rPr>
          <w:rFonts w:hint="eastAsia" w:asciiTheme="majorEastAsia" w:hAnsiTheme="majorEastAsia" w:eastAsiaTheme="majorEastAsia" w:cstheme="majorEastAsia"/>
          <w:sz w:val="24"/>
          <w:szCs w:val="24"/>
        </w:rPr>
        <w:t>”的理解。</w:t>
      </w:r>
      <w:r>
        <w:rPr>
          <w:rFonts w:hint="eastAsia" w:asciiTheme="majorEastAsia" w:hAnsiTheme="majorEastAsia" w:eastAsiaTheme="majorEastAsia" w:cstheme="majorEastAsia"/>
          <w:sz w:val="24"/>
          <w:szCs w:val="24"/>
          <w:lang w:val="en-US" w:eastAsia="zh-CN"/>
        </w:rPr>
        <w:t>以下是我们的技术路线图：</w:t>
      </w:r>
    </w:p>
    <w:p w14:paraId="75F4A57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0" distR="0">
            <wp:extent cx="5290820" cy="1123315"/>
            <wp:effectExtent l="0" t="0" r="12700" b="4445"/>
            <wp:docPr id="6"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a:blip r:embed="rId5"/>
                    <a:srcRect/>
                    <a:stretch>
                      <a:fillRect/>
                    </a:stretch>
                  </pic:blipFill>
                  <pic:spPr>
                    <a:xfrm>
                      <a:off x="0" y="0"/>
                      <a:ext cx="5290820" cy="1123315"/>
                    </a:xfrm>
                    <a:prstGeom prst="rect">
                      <a:avLst/>
                    </a:prstGeom>
                  </pic:spPr>
                </pic:pic>
              </a:graphicData>
            </a:graphic>
          </wp:inline>
        </w:drawing>
      </w:r>
    </w:p>
    <w:p w14:paraId="1BC5F16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图一 技术路线图</w:t>
      </w:r>
    </w:p>
    <w:p w14:paraId="4535D8B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158740" cy="1684020"/>
            <wp:effectExtent l="0" t="0" r="7620" b="762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6"/>
                    <a:stretch>
                      <a:fillRect/>
                    </a:stretch>
                  </pic:blipFill>
                  <pic:spPr>
                    <a:xfrm>
                      <a:off x="0" y="0"/>
                      <a:ext cx="5158740" cy="1684020"/>
                    </a:xfrm>
                    <a:prstGeom prst="rect">
                      <a:avLst/>
                    </a:prstGeom>
                    <a:noFill/>
                    <a:ln>
                      <a:noFill/>
                    </a:ln>
                  </pic:spPr>
                </pic:pic>
              </a:graphicData>
            </a:graphic>
          </wp:inline>
        </w:drawing>
      </w:r>
    </w:p>
    <w:p w14:paraId="07C7DAF3">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图二 收集九个关键情节相关台词</w:t>
      </w:r>
    </w:p>
    <w:p w14:paraId="773CCA2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eastAsia="zh-CN"/>
        </w:rPr>
        <w:t>我</w:t>
      </w:r>
      <w:r>
        <w:rPr>
          <w:rFonts w:hint="eastAsia" w:asciiTheme="majorEastAsia" w:hAnsiTheme="majorEastAsia" w:eastAsiaTheme="majorEastAsia" w:cstheme="majorEastAsia"/>
          <w:sz w:val="24"/>
          <w:szCs w:val="24"/>
          <w:lang w:val="en-US" w:eastAsia="zh-CN"/>
        </w:rPr>
        <w:t>收集台词时因为是人工操作，所以直接删去了不需要用的台词，进行最基本的数据清洗。</w:t>
      </w:r>
      <w:r>
        <w:rPr>
          <w:rFonts w:hint="eastAsia" w:asciiTheme="majorEastAsia" w:hAnsiTheme="majorEastAsia" w:eastAsiaTheme="majorEastAsia" w:cstheme="majorEastAsia"/>
          <w:sz w:val="24"/>
          <w:szCs w:val="24"/>
        </w:rPr>
        <w:t>最初获取的《甄嬛传》剧本台词主要以 Word 文档形式存在</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如图二</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，文本中仅以换行或简单标注区分人物与台词内容，缺乏统一格式。这一非结构化状态无法直接</w:t>
      </w:r>
      <w:r>
        <w:rPr>
          <w:rFonts w:hint="eastAsia" w:asciiTheme="majorEastAsia" w:hAnsiTheme="majorEastAsia" w:eastAsiaTheme="majorEastAsia" w:cstheme="majorEastAsia"/>
          <w:sz w:val="24"/>
          <w:szCs w:val="24"/>
          <w:lang w:val="en-US" w:eastAsia="zh-CN"/>
        </w:rPr>
        <w:t>用于情感分析，所以我在AI的指导下，反复试出了将其格式化的代码，成功得到了按关键情节分的九个CSV版本（如图三）</w:t>
      </w:r>
      <w:r>
        <w:rPr>
          <w:rFonts w:hint="eastAsia" w:asciiTheme="majorEastAsia" w:hAnsiTheme="majorEastAsia" w:eastAsiaTheme="majorEastAsia" w:cstheme="majorEastAsia"/>
          <w:sz w:val="24"/>
          <w:szCs w:val="24"/>
        </w:rPr>
        <w:t>，在这一阶段，我首先通过人工方式对文本进行初步校对，统一人物名称（如“甄嬛”“皇上”“皇帝”等称谓的规范）</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方便后续的情感分析。</w:t>
      </w:r>
    </w:p>
    <w:p w14:paraId="720C701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4390390" cy="3252470"/>
            <wp:effectExtent l="0" t="0" r="13970" b="889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7"/>
                    <a:stretch>
                      <a:fillRect/>
                    </a:stretch>
                  </pic:blipFill>
                  <pic:spPr>
                    <a:xfrm>
                      <a:off x="0" y="0"/>
                      <a:ext cx="4390390" cy="3252470"/>
                    </a:xfrm>
                    <a:prstGeom prst="rect">
                      <a:avLst/>
                    </a:prstGeom>
                    <a:noFill/>
                    <a:ln>
                      <a:noFill/>
                    </a:ln>
                  </pic:spPr>
                </pic:pic>
              </a:graphicData>
            </a:graphic>
          </wp:inline>
        </w:drawing>
      </w:r>
    </w:p>
    <w:p w14:paraId="66FB36B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图三 格式化台词</w:t>
      </w:r>
    </w:p>
    <w:p w14:paraId="3DC075A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p>
    <w:p w14:paraId="346754B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然后我为了对台词文本进行情感分析，需要加上情感分类、情感得分以及剧情阶段，我开始时使用代码成功添加了这些列，后又人工校验剧情阶段，最终得到了可用于情感分析的台词CSV（如图四）。</w:t>
      </w:r>
    </w:p>
    <w:p w14:paraId="7386573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210175" cy="2579370"/>
            <wp:effectExtent l="0" t="0" r="1905" b="1143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8"/>
                    <a:stretch>
                      <a:fillRect/>
                    </a:stretch>
                  </pic:blipFill>
                  <pic:spPr>
                    <a:xfrm>
                      <a:off x="0" y="0"/>
                      <a:ext cx="5210175" cy="2579370"/>
                    </a:xfrm>
                    <a:prstGeom prst="rect">
                      <a:avLst/>
                    </a:prstGeom>
                    <a:noFill/>
                    <a:ln>
                      <a:noFill/>
                    </a:ln>
                  </pic:spPr>
                </pic:pic>
              </a:graphicData>
            </a:graphic>
          </wp:inline>
        </w:drawing>
      </w:r>
    </w:p>
    <w:p w14:paraId="48D5506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图四 可用于情感分析的CSV版本</w:t>
      </w:r>
    </w:p>
    <w:p w14:paraId="6E8E36A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Theme="majorEastAsia" w:hAnsiTheme="majorEastAsia" w:eastAsiaTheme="majorEastAsia" w:cstheme="majorEastAsia"/>
          <w:sz w:val="21"/>
          <w:szCs w:val="21"/>
          <w:lang w:val="en-US" w:eastAsia="zh-CN"/>
        </w:rPr>
      </w:pPr>
    </w:p>
    <w:p w14:paraId="4063481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rPr>
        <w:t>在情感分析阶段，</w:t>
      </w:r>
      <w:r>
        <w:rPr>
          <w:rFonts w:hint="eastAsia" w:asciiTheme="majorEastAsia" w:hAnsiTheme="majorEastAsia" w:eastAsiaTheme="majorEastAsia" w:cstheme="majorEastAsia"/>
          <w:sz w:val="24"/>
          <w:szCs w:val="24"/>
          <w:lang w:eastAsia="zh-CN"/>
        </w:rPr>
        <w:t>我</w:t>
      </w:r>
      <w:r>
        <w:rPr>
          <w:rFonts w:hint="eastAsia" w:asciiTheme="majorEastAsia" w:hAnsiTheme="majorEastAsia" w:eastAsiaTheme="majorEastAsia" w:cstheme="majorEastAsia"/>
          <w:sz w:val="24"/>
          <w:szCs w:val="24"/>
          <w:lang w:val="en-US" w:eastAsia="zh-CN"/>
        </w:rPr>
        <w:t>首先对每个情节的台词进行分词，然后利用</w:t>
      </w:r>
      <w:r>
        <w:rPr>
          <w:rFonts w:hint="eastAsia" w:asciiTheme="majorEastAsia" w:hAnsiTheme="majorEastAsia" w:eastAsiaTheme="majorEastAsia" w:cstheme="majorEastAsia"/>
          <w:b/>
          <w:bCs/>
          <w:sz w:val="24"/>
          <w:szCs w:val="24"/>
          <w:lang w:val="en-US" w:eastAsia="zh-CN"/>
        </w:rPr>
        <w:t>微词云</w:t>
      </w:r>
      <w:r>
        <w:rPr>
          <w:rFonts w:hint="eastAsia" w:asciiTheme="majorEastAsia" w:hAnsiTheme="majorEastAsia" w:eastAsiaTheme="majorEastAsia" w:cstheme="majorEastAsia"/>
          <w:sz w:val="24"/>
          <w:szCs w:val="24"/>
          <w:lang w:val="en-US" w:eastAsia="zh-CN"/>
        </w:rPr>
        <w:t>和</w:t>
      </w:r>
      <w:r>
        <w:rPr>
          <w:rFonts w:hint="eastAsia" w:asciiTheme="majorEastAsia" w:hAnsiTheme="majorEastAsia" w:eastAsiaTheme="majorEastAsia" w:cstheme="majorEastAsia"/>
          <w:b/>
          <w:bCs/>
          <w:sz w:val="24"/>
          <w:szCs w:val="24"/>
          <w:lang w:val="en-US" w:eastAsia="zh-CN"/>
        </w:rPr>
        <w:t>wordart</w:t>
      </w:r>
      <w:r>
        <w:rPr>
          <w:rFonts w:hint="eastAsia" w:asciiTheme="majorEastAsia" w:hAnsiTheme="majorEastAsia" w:eastAsiaTheme="majorEastAsia" w:cstheme="majorEastAsia"/>
          <w:sz w:val="24"/>
          <w:szCs w:val="24"/>
          <w:lang w:val="en-US" w:eastAsia="zh-CN"/>
        </w:rPr>
        <w:t>来制作词云图（如图五）。在操作中，我遇到了一个典型的技术限制问题：微词云工具无法正常显示“甄嬛”的“嬛”字。经过多次尝试后，我在明确说明的前提下，将“嬛”字以同音字“寰”进行替代，以保证词云整体可读性与视觉完整性。</w:t>
      </w:r>
    </w:p>
    <w:p w14:paraId="17BA045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这一细节虽然看似微小，但让我深刻体会到：可视化工具并非中立媒介，技术条件会直接影响研究表达方式。研究者需要在方法严谨性与展示可行性之间作出清晰、可解释的选择。</w:t>
      </w:r>
    </w:p>
    <w:p w14:paraId="537E194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488305" cy="3236595"/>
            <wp:effectExtent l="0" t="0" r="13335" b="952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9"/>
                    <a:stretch>
                      <a:fillRect/>
                    </a:stretch>
                  </pic:blipFill>
                  <pic:spPr>
                    <a:xfrm>
                      <a:off x="0" y="0"/>
                      <a:ext cx="5488305" cy="3236595"/>
                    </a:xfrm>
                    <a:prstGeom prst="rect">
                      <a:avLst/>
                    </a:prstGeom>
                    <a:noFill/>
                    <a:ln>
                      <a:noFill/>
                    </a:ln>
                  </pic:spPr>
                </pic:pic>
              </a:graphicData>
            </a:graphic>
          </wp:inline>
        </w:drawing>
      </w:r>
    </w:p>
    <w:p w14:paraId="7022739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图五 各情节词云图</w:t>
      </w:r>
    </w:p>
    <w:p w14:paraId="751468D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p>
    <w:p w14:paraId="4871239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接着，我将所有的数据整理好，利用</w:t>
      </w:r>
      <w:r>
        <w:rPr>
          <w:rFonts w:hint="eastAsia" w:asciiTheme="majorEastAsia" w:hAnsiTheme="majorEastAsia" w:eastAsiaTheme="majorEastAsia" w:cstheme="majorEastAsia"/>
          <w:b/>
          <w:bCs/>
          <w:sz w:val="24"/>
          <w:szCs w:val="24"/>
          <w:lang w:val="en-US" w:eastAsia="zh-CN"/>
        </w:rPr>
        <w:t>pycharm</w:t>
      </w:r>
      <w:r>
        <w:rPr>
          <w:rFonts w:hint="eastAsia" w:asciiTheme="majorEastAsia" w:hAnsiTheme="majorEastAsia" w:eastAsiaTheme="majorEastAsia" w:cstheme="majorEastAsia"/>
          <w:sz w:val="24"/>
          <w:szCs w:val="24"/>
          <w:lang w:val="en-US" w:eastAsia="zh-CN"/>
        </w:rPr>
        <w:t>来制作情感分析的关系图、词云图（如图六，例如图七）。</w:t>
      </w:r>
    </w:p>
    <w:p w14:paraId="1800C3F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329555" cy="150749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0"/>
                    <a:srcRect b="15786"/>
                    <a:stretch>
                      <a:fillRect/>
                    </a:stretch>
                  </pic:blipFill>
                  <pic:spPr>
                    <a:xfrm>
                      <a:off x="0" y="0"/>
                      <a:ext cx="5329555" cy="1507490"/>
                    </a:xfrm>
                    <a:prstGeom prst="rect">
                      <a:avLst/>
                    </a:prstGeom>
                    <a:noFill/>
                    <a:ln>
                      <a:noFill/>
                    </a:ln>
                  </pic:spPr>
                </pic:pic>
              </a:graphicData>
            </a:graphic>
          </wp:inline>
        </w:drawing>
      </w:r>
    </w:p>
    <w:p w14:paraId="1D8E0AD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图六 关系图、词云图</w:t>
      </w:r>
    </w:p>
    <w:p w14:paraId="478ED85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375910" cy="2064385"/>
            <wp:effectExtent l="0" t="0" r="3810" b="825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1"/>
                    <a:stretch>
                      <a:fillRect/>
                    </a:stretch>
                  </pic:blipFill>
                  <pic:spPr>
                    <a:xfrm>
                      <a:off x="0" y="0"/>
                      <a:ext cx="5375910" cy="2064385"/>
                    </a:xfrm>
                    <a:prstGeom prst="rect">
                      <a:avLst/>
                    </a:prstGeom>
                    <a:noFill/>
                    <a:ln>
                      <a:noFill/>
                    </a:ln>
                  </pic:spPr>
                </pic:pic>
              </a:graphicData>
            </a:graphic>
          </wp:inline>
        </w:drawing>
      </w:r>
    </w:p>
    <w:p w14:paraId="7B80D92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图七 例图</w:t>
      </w:r>
    </w:p>
    <w:p w14:paraId="7EA0FF1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center"/>
        <w:textAlignment w:val="auto"/>
        <w:rPr>
          <w:rFonts w:hint="eastAsia" w:asciiTheme="majorEastAsia" w:hAnsiTheme="majorEastAsia" w:eastAsiaTheme="majorEastAsia" w:cstheme="majorEastAsia"/>
          <w:sz w:val="21"/>
          <w:szCs w:val="21"/>
          <w:lang w:val="en-US" w:eastAsia="zh-CN"/>
        </w:rPr>
      </w:pPr>
    </w:p>
    <w:p w14:paraId="45363FD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然后，是具体的情感分析图，根据高频词，绘制饼图、直方图、柱状图、水平条形图，从比例结构、强度分布、角色对比与语义聚焦四个层面，对关键情节中的台词情感特征进行了多维度刻画（例如图八）。</w:t>
      </w:r>
    </w:p>
    <w:p w14:paraId="58D49C2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265420" cy="2100580"/>
            <wp:effectExtent l="0" t="0" r="7620" b="254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2"/>
                    <a:stretch>
                      <a:fillRect/>
                    </a:stretch>
                  </pic:blipFill>
                  <pic:spPr>
                    <a:xfrm>
                      <a:off x="0" y="0"/>
                      <a:ext cx="5265420" cy="2100580"/>
                    </a:xfrm>
                    <a:prstGeom prst="rect">
                      <a:avLst/>
                    </a:prstGeom>
                    <a:noFill/>
                    <a:ln>
                      <a:noFill/>
                    </a:ln>
                  </pic:spPr>
                </pic:pic>
              </a:graphicData>
            </a:graphic>
          </wp:inline>
        </w:drawing>
      </w:r>
    </w:p>
    <w:p w14:paraId="7BA89428">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图八 台词情感分析图</w:t>
      </w:r>
    </w:p>
    <w:p w14:paraId="0BD8702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Theme="majorEastAsia" w:hAnsiTheme="majorEastAsia" w:eastAsiaTheme="majorEastAsia" w:cstheme="majorEastAsia"/>
          <w:sz w:val="24"/>
          <w:szCs w:val="24"/>
        </w:rPr>
      </w:pPr>
    </w:p>
    <w:p w14:paraId="2E92E81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通过对台词情感数据的阶段性分析，我逐渐从“情感强弱”的静态比较，转向对“情感表达方式变化”的动态理解。研究结果显示，甄嬛在剧情前期情感得分波动明显，积极与消极情绪外显；而在中后期高竞争、强规则约束的宫廷环境中，其台词情感逐渐趋于中性或低波动状态</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图九</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w:t>
      </w:r>
    </w:p>
    <w:p w14:paraId="3F50905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这一现象并不意味着情感的消失，而更可能是一种</w:t>
      </w:r>
      <w:r>
        <w:rPr>
          <w:rStyle w:val="8"/>
          <w:rFonts w:hint="eastAsia" w:asciiTheme="majorEastAsia" w:hAnsiTheme="majorEastAsia" w:eastAsiaTheme="majorEastAsia" w:cstheme="majorEastAsia"/>
          <w:sz w:val="24"/>
          <w:szCs w:val="24"/>
        </w:rPr>
        <w:t>情感表达的策略化转移</w:t>
      </w:r>
      <w:r>
        <w:rPr>
          <w:rFonts w:hint="eastAsia" w:asciiTheme="majorEastAsia" w:hAnsiTheme="majorEastAsia" w:eastAsiaTheme="majorEastAsia" w:cstheme="majorEastAsia"/>
          <w:sz w:val="24"/>
          <w:szCs w:val="24"/>
        </w:rPr>
        <w:t>：情绪不再通过强烈的语言外显，而是被压缩、内化，并服务于理性决策与权力博弈。这一发现也为最终提出的结论——“</w:t>
      </w:r>
      <w:r>
        <w:rPr>
          <w:rFonts w:hint="eastAsia" w:asciiTheme="majorEastAsia" w:hAnsiTheme="majorEastAsia" w:eastAsiaTheme="majorEastAsia" w:cstheme="majorEastAsia"/>
          <w:b/>
          <w:bCs/>
          <w:sz w:val="24"/>
          <w:szCs w:val="24"/>
        </w:rPr>
        <w:t>高竞争制度下个体情感表达的策略化转移模型</w:t>
      </w:r>
      <w:r>
        <w:rPr>
          <w:rFonts w:hint="eastAsia" w:asciiTheme="majorEastAsia" w:hAnsiTheme="majorEastAsia" w:eastAsiaTheme="majorEastAsia" w:cstheme="majorEastAsia"/>
          <w:b/>
          <w:bCs/>
          <w:sz w:val="24"/>
          <w:szCs w:val="24"/>
          <w:lang w:eastAsia="zh-CN"/>
        </w:rPr>
        <w:t>（</w:t>
      </w:r>
      <w:r>
        <w:rPr>
          <w:rFonts w:hint="eastAsia" w:asciiTheme="majorEastAsia" w:hAnsiTheme="majorEastAsia" w:eastAsiaTheme="majorEastAsia" w:cstheme="majorEastAsia"/>
          <w:b/>
          <w:bCs/>
          <w:sz w:val="24"/>
          <w:szCs w:val="24"/>
          <w:lang w:val="en-US" w:eastAsia="zh-CN"/>
        </w:rPr>
        <w:t>图十</w:t>
      </w:r>
      <w:r>
        <w:rPr>
          <w:rFonts w:hint="eastAsia" w:asciiTheme="majorEastAsia" w:hAnsiTheme="majorEastAsia" w:eastAsiaTheme="majorEastAsia" w:cstheme="majorEastAsia"/>
          <w:b/>
          <w:bCs/>
          <w:sz w:val="24"/>
          <w:szCs w:val="24"/>
          <w:lang w:eastAsia="zh-CN"/>
        </w:rPr>
        <w:t>）</w:t>
      </w:r>
      <w:r>
        <w:rPr>
          <w:rFonts w:hint="eastAsia" w:asciiTheme="majorEastAsia" w:hAnsiTheme="majorEastAsia" w:eastAsiaTheme="majorEastAsia" w:cstheme="majorEastAsia"/>
          <w:sz w:val="24"/>
          <w:szCs w:val="24"/>
        </w:rPr>
        <w:t>”提供了重要的文本层面证据。</w:t>
      </w:r>
    </w:p>
    <w:p w14:paraId="54998E9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466715" cy="2479040"/>
            <wp:effectExtent l="0" t="0" r="4445"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3"/>
                    <a:stretch>
                      <a:fillRect/>
                    </a:stretch>
                  </pic:blipFill>
                  <pic:spPr>
                    <a:xfrm>
                      <a:off x="0" y="0"/>
                      <a:ext cx="5466715" cy="2479040"/>
                    </a:xfrm>
                    <a:prstGeom prst="rect">
                      <a:avLst/>
                    </a:prstGeom>
                  </pic:spPr>
                </pic:pic>
              </a:graphicData>
            </a:graphic>
          </wp:inline>
        </w:drawing>
      </w:r>
    </w:p>
    <w:p w14:paraId="61A7702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图九 主要角色-剧情-情感桑基图</w:t>
      </w:r>
    </w:p>
    <w:p w14:paraId="003264A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5347335" cy="3216910"/>
            <wp:effectExtent l="0" t="0" r="1905" b="1397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4"/>
                    <a:stretch>
                      <a:fillRect/>
                    </a:stretch>
                  </pic:blipFill>
                  <pic:spPr>
                    <a:xfrm>
                      <a:off x="0" y="0"/>
                      <a:ext cx="5347335" cy="3216910"/>
                    </a:xfrm>
                    <a:prstGeom prst="rect">
                      <a:avLst/>
                    </a:prstGeom>
                  </pic:spPr>
                </pic:pic>
              </a:graphicData>
            </a:graphic>
          </wp:inline>
        </w:drawing>
      </w:r>
    </w:p>
    <w:p w14:paraId="7072EAE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图十 高竞争制度下个体情感表达的策略化转移模型</w:t>
      </w:r>
    </w:p>
    <w:p w14:paraId="22F863B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eastAsia" w:asciiTheme="majorEastAsia" w:hAnsiTheme="majorEastAsia" w:eastAsiaTheme="majorEastAsia" w:cstheme="majorEastAsia"/>
          <w:sz w:val="21"/>
          <w:szCs w:val="21"/>
          <w:lang w:val="en-US" w:eastAsia="zh-CN"/>
        </w:rPr>
      </w:pPr>
    </w:p>
    <w:p w14:paraId="6BE98E1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回顾整个研究过程，我最大的收获并非掌握某一具体工具，而是逐渐形成了一种“</w:t>
      </w:r>
      <w:r>
        <w:rPr>
          <w:rFonts w:hint="eastAsia" w:asciiTheme="majorEastAsia" w:hAnsiTheme="majorEastAsia" w:eastAsiaTheme="majorEastAsia" w:cstheme="majorEastAsia"/>
          <w:b/>
          <w:bCs/>
          <w:sz w:val="24"/>
          <w:szCs w:val="24"/>
        </w:rPr>
        <w:t>问题—方法—结果—反思</w:t>
      </w:r>
      <w:r>
        <w:rPr>
          <w:rFonts w:hint="eastAsia" w:asciiTheme="majorEastAsia" w:hAnsiTheme="majorEastAsia" w:eastAsiaTheme="majorEastAsia" w:cstheme="majorEastAsia"/>
          <w:sz w:val="24"/>
          <w:szCs w:val="24"/>
        </w:rPr>
        <w:t>”循环推进的研究意识。从最初</w:t>
      </w:r>
      <w:r>
        <w:rPr>
          <w:rFonts w:hint="eastAsia" w:asciiTheme="majorEastAsia" w:hAnsiTheme="majorEastAsia" w:eastAsiaTheme="majorEastAsia" w:cstheme="majorEastAsia"/>
          <w:sz w:val="24"/>
          <w:szCs w:val="24"/>
          <w:lang w:val="en-US" w:eastAsia="zh-CN"/>
        </w:rPr>
        <w:t>代码</w:t>
      </w:r>
      <w:r>
        <w:rPr>
          <w:rFonts w:hint="eastAsia" w:asciiTheme="majorEastAsia" w:hAnsiTheme="majorEastAsia" w:eastAsiaTheme="majorEastAsia" w:cstheme="majorEastAsia"/>
          <w:sz w:val="24"/>
          <w:szCs w:val="24"/>
        </w:rPr>
        <w:t>频繁报错、字段缺失、图表不理想，到最终形成可解释、可复现的分析结果，每一次失败与调整都促使我更加理解文本数据分析的复杂性。</w:t>
      </w:r>
    </w:p>
    <w:p w14:paraId="5BCD10E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本次课程作业让我认识到，文本分析不仅是技术操作，更是一种方法论实践。研究者需要在算法、文本与解释之间不断往返，这一过程也将对我今后在数字人文或数据分析相关课程中的学习产生持续影响。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embedRegular r:id="rId1" w:fontKey="{416D50D0-3A6A-4E53-8C78-DCA1DDB97475}"/>
  </w:font>
  <w:font w:name="方正楷体_GB2312">
    <w:panose1 w:val="02000000000000000000"/>
    <w:charset w:val="86"/>
    <w:family w:val="auto"/>
    <w:pitch w:val="default"/>
    <w:sig w:usb0="A00002BF" w:usb1="184F6CFA" w:usb2="00000012" w:usb3="00000000" w:csb0="00040001" w:csb1="00000000"/>
    <w:embedRegular r:id="rId2" w:fontKey="{D5401D95-3456-4DD7-BE48-3FA260317C95}"/>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792054"/>
    <w:rsid w:val="1A792054"/>
    <w:rsid w:val="6FD15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2125</Words>
  <Characters>2162</Characters>
  <Lines>0</Lines>
  <Paragraphs>0</Paragraphs>
  <TotalTime>0</TotalTime>
  <ScaleCrop>false</ScaleCrop>
  <LinksUpToDate>false</LinksUpToDate>
  <CharactersWithSpaces>2176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2026-01-04T16:10:00Z</dcterms:created>
  <dc:creator>.</dc:creator>
  <cp:lastModifiedBy>.</cp:lastModifiedBy>
  <dcterms:modified xsi:type="dcterms:W3CDTF">2026-01-05T06:48:44Z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32BAB6F7A5374D8097732646FEB18E80_11</vt:lpwstr>
  </property>
  <property fmtid="{D5CDD505-2E9C-101B-9397-08002B2CF9AE}" pid="4" name="KSOTemplateDocerSaveRecord">
    <vt:lpwstr>eyJoZGlkIjoiMDc2MGJkYzE1Y2QzMTlmMWJkYjBjNWQwZGM3NjU2ZDIiLCJ1c2VySWQiOiI5MjU3NTYzMTEifQ==</vt:lpwstr>
  </property>
</Properties>
</file>