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989" w:rsidRDefault="00206C44">
      <w:r>
        <w:t xml:space="preserve">Simple </w:t>
      </w:r>
      <w:proofErr w:type="spellStart"/>
      <w:r>
        <w:t>bootNotification</w:t>
      </w:r>
      <w:proofErr w:type="spellEnd"/>
      <w:r>
        <w:t xml:space="preserve"> example of OCPP using python:</w:t>
      </w:r>
    </w:p>
    <w:p w:rsidR="00206C44" w:rsidRDefault="00206C44">
      <w:hyperlink r:id="rId5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mobilityhouse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ocpp</w:t>
        </w:r>
        <w:proofErr w:type="spellEnd"/>
        <w:r>
          <w:rPr>
            <w:rStyle w:val="Hyperlink"/>
          </w:rPr>
          <w:t>: Python implementation of the Open Charge Point Protocol (OCPP).</w:t>
        </w:r>
      </w:hyperlink>
    </w:p>
    <w:p w:rsidR="00206C44" w:rsidRDefault="00206C44"/>
    <w:p w:rsidR="00085FBB" w:rsidRDefault="00206C44">
      <w:r>
        <w:t>OCPP and other stan</w:t>
      </w:r>
      <w:r w:rsidR="00085FBB">
        <w:t>dard protocols used in EV industry:</w:t>
      </w:r>
    </w:p>
    <w:p w:rsidR="00085FBB" w:rsidRDefault="00085FBB">
      <w:hyperlink r:id="rId6" w:history="1">
        <w:r>
          <w:rPr>
            <w:rStyle w:val="Hyperlink"/>
          </w:rPr>
          <w:t>The EV Charging Industry Protocols and Standards list (driivz.com)</w:t>
        </w:r>
      </w:hyperlink>
    </w:p>
    <w:p w:rsidR="00085FBB" w:rsidRDefault="00085FBB">
      <w:r>
        <w:t>EV charging station standards in India:</w:t>
      </w:r>
    </w:p>
    <w:p w:rsidR="00085FBB" w:rsidRDefault="00085FBB">
      <w:hyperlink r:id="rId7" w:history="1">
        <w:r>
          <w:rPr>
            <w:rStyle w:val="Hyperlink"/>
          </w:rPr>
          <w:t>A Guide to EV Charging and EV Standar</w:t>
        </w:r>
        <w:r>
          <w:rPr>
            <w:rStyle w:val="Hyperlink"/>
          </w:rPr>
          <w:t>d</w:t>
        </w:r>
        <w:r>
          <w:rPr>
            <w:rStyle w:val="Hyperlink"/>
          </w:rPr>
          <w:t xml:space="preserve">s in India • </w:t>
        </w:r>
        <w:proofErr w:type="spellStart"/>
        <w:r>
          <w:rPr>
            <w:rStyle w:val="Hyperlink"/>
          </w:rPr>
          <w:t>EVreporter</w:t>
        </w:r>
        <w:proofErr w:type="spellEnd"/>
      </w:hyperlink>
    </w:p>
    <w:p w:rsidR="00085FBB" w:rsidRDefault="00085FBB"/>
    <w:p w:rsidR="00085FBB" w:rsidRDefault="00085FBB">
      <w:r>
        <w:t>OCPP benefits:</w:t>
      </w:r>
    </w:p>
    <w:p w:rsidR="00085FBB" w:rsidRDefault="00085FBB">
      <w:hyperlink r:id="rId8" w:history="1">
        <w:r>
          <w:rPr>
            <w:rStyle w:val="Hyperlink"/>
          </w:rPr>
          <w:t>OCPP: connecting EV charging stations to central systems. (codibly.com)</w:t>
        </w:r>
      </w:hyperlink>
    </w:p>
    <w:p w:rsidR="00085FBB" w:rsidRDefault="00085FBB"/>
    <w:p w:rsidR="00085FBB" w:rsidRDefault="00085FBB">
      <w:r>
        <w:t>A closer look of OCPP protocol:</w:t>
      </w:r>
    </w:p>
    <w:p w:rsidR="00085FBB" w:rsidRDefault="00085FBB">
      <w:hyperlink r:id="rId9" w:history="1">
        <w:r>
          <w:rPr>
            <w:rStyle w:val="Hyperlink"/>
          </w:rPr>
          <w:t>OCPP: connecting EV charging stations to central systems. (codibly.com)</w:t>
        </w:r>
      </w:hyperlink>
    </w:p>
    <w:p w:rsidR="00085FBB" w:rsidRDefault="00085FBB"/>
    <w:p w:rsidR="00085FBB" w:rsidRDefault="00085FBB">
      <w:r>
        <w:t>OCPP with MQTT:</w:t>
      </w:r>
    </w:p>
    <w:p w:rsidR="00085FBB" w:rsidRDefault="00085FBB">
      <w:hyperlink r:id="rId10" w:anchor=":~:text=Protocol%20Buffer%20is%20used%20to,of%20networks%20communication%20to%20MQTT.&amp;text=We%20can%20use%20MQTT%20for,is%20based%20on%20TCP%2FIP." w:history="1">
        <w:r>
          <w:rPr>
            <w:rStyle w:val="Hyperlink"/>
          </w:rPr>
          <w:t>Implementing OCPP over MQTT (iwheels.co)</w:t>
        </w:r>
      </w:hyperlink>
    </w:p>
    <w:p w:rsidR="00085FBB" w:rsidRDefault="00085FBB"/>
    <w:p w:rsidR="00B108D7" w:rsidRDefault="00B108D7">
      <w:r>
        <w:t xml:space="preserve">OCPP implementation in </w:t>
      </w:r>
      <w:proofErr w:type="spellStart"/>
      <w:r>
        <w:t>Arduino</w:t>
      </w:r>
      <w:proofErr w:type="spellEnd"/>
      <w:r>
        <w:t>:</w:t>
      </w:r>
    </w:p>
    <w:p w:rsidR="00B108D7" w:rsidRDefault="00B108D7">
      <w:hyperlink r:id="rId11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matth</w:t>
        </w:r>
        <w:proofErr w:type="spellEnd"/>
        <w:r>
          <w:rPr>
            <w:rStyle w:val="Hyperlink"/>
          </w:rPr>
          <w:t>-x/</w:t>
        </w:r>
        <w:proofErr w:type="spellStart"/>
        <w:r>
          <w:rPr>
            <w:rStyle w:val="Hyperlink"/>
          </w:rPr>
          <w:t>ArduinoOcpp</w:t>
        </w:r>
        <w:proofErr w:type="spellEnd"/>
        <w:r>
          <w:rPr>
            <w:rStyle w:val="Hyperlink"/>
          </w:rPr>
          <w:t>: OCPP 1.6 client for ESP32 / ESP8266</w:t>
        </w:r>
      </w:hyperlink>
    </w:p>
    <w:p w:rsidR="00B108D7" w:rsidRDefault="00B108D7"/>
    <w:p w:rsidR="00B108D7" w:rsidRDefault="00B108D7">
      <w:bookmarkStart w:id="0" w:name="_GoBack"/>
      <w:bookmarkEnd w:id="0"/>
    </w:p>
    <w:p w:rsidR="00085FBB" w:rsidRDefault="00085FBB"/>
    <w:sectPr w:rsidR="00085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A8"/>
    <w:rsid w:val="00085FBB"/>
    <w:rsid w:val="000C0BA8"/>
    <w:rsid w:val="00206C44"/>
    <w:rsid w:val="00B108D7"/>
    <w:rsid w:val="00FC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6C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5F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6C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5F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bly.com/news-insights/ocpp-connecting-ev-charging-stations-to-central-syste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vreporter.com/guide-to-ev-charging-and-standards-in-india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driivz.com/blog/ev-charging-standards-and-protocols/" TargetMode="External"/><Relationship Id="rId11" Type="http://schemas.openxmlformats.org/officeDocument/2006/relationships/hyperlink" Target="https://github.com/matth-x/ArduinoOcpp" TargetMode="External"/><Relationship Id="rId5" Type="http://schemas.openxmlformats.org/officeDocument/2006/relationships/hyperlink" Target="https://github.com/mobilityhouse/ocpp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iwheels.co/blog/implementing-ocpp-over-mqt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bly.com/news-insights/ocpp-connecting-ev-charging-stations-to-central-systems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6F3132C0A174482192A31A1A94C0E" ma:contentTypeVersion="16" ma:contentTypeDescription="Create a new document." ma:contentTypeScope="" ma:versionID="09c13a3588fe6d27362595a87d9a23eb">
  <xsd:schema xmlns:xsd="http://www.w3.org/2001/XMLSchema" xmlns:xs="http://www.w3.org/2001/XMLSchema" xmlns:p="http://schemas.microsoft.com/office/2006/metadata/properties" xmlns:ns2="a9cb0940-a98a-4049-8fbc-77fa4bc64f72" xmlns:ns3="e25433df-cb09-43ae-b4e4-05fcd67c4243" targetNamespace="http://schemas.microsoft.com/office/2006/metadata/properties" ma:root="true" ma:fieldsID="abd33cbe518190290b340740aef96ac9" ns2:_="" ns3:_="">
    <xsd:import namespace="a9cb0940-a98a-4049-8fbc-77fa4bc64f72"/>
    <xsd:import namespace="e25433df-cb09-43ae-b4e4-05fcd67c4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b0940-a98a-4049-8fbc-77fa4bc64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84a1fc2-ac44-4c96-80e4-54101d937b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433df-cb09-43ae-b4e4-05fcd67c42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1a50319-83a0-4dc2-98ce-0c5f90b1597a}" ma:internalName="TaxCatchAll" ma:showField="CatchAllData" ma:web="e25433df-cb09-43ae-b4e4-05fcd67c42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5433df-cb09-43ae-b4e4-05fcd67c4243" xsi:nil="true"/>
    <lcf76f155ced4ddcb4097134ff3c332f xmlns="a9cb0940-a98a-4049-8fbc-77fa4bc64f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881C08-ADAE-4A63-A6DD-5BFCCBD5E93E}"/>
</file>

<file path=customXml/itemProps2.xml><?xml version="1.0" encoding="utf-8"?>
<ds:datastoreItem xmlns:ds="http://schemas.openxmlformats.org/officeDocument/2006/customXml" ds:itemID="{3B6EEA15-7C6A-4D72-B01E-82B63AF00A31}"/>
</file>

<file path=customXml/itemProps3.xml><?xml version="1.0" encoding="utf-8"?>
<ds:datastoreItem xmlns:ds="http://schemas.openxmlformats.org/officeDocument/2006/customXml" ds:itemID="{E021C430-FE1D-44E7-82E8-00ECDFD955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</dc:creator>
  <cp:keywords/>
  <dc:description/>
  <cp:lastModifiedBy>saikrishna</cp:lastModifiedBy>
  <cp:revision>3</cp:revision>
  <dcterms:created xsi:type="dcterms:W3CDTF">2022-09-13T13:37:00Z</dcterms:created>
  <dcterms:modified xsi:type="dcterms:W3CDTF">2022-09-13T14:31:00Z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0x010100CE66F3132C0A174482192A31A1A94C0E</vt:lpwstr>
  </property>
</Properties>
</file>