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ASSESSMENT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PROTOCOL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VERSION 1.0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Operational Procedures for Unbiased Leader Evaluation</w:t>
      </w:r>
    </w:p>
    <w:p>
      <w:pPr>
        <w:spacing w:before="100" w:after="100"/>
        <w:jc w:val="center"/>
      </w:pPr>
      <w:r>
        <w:rPr>
          <w:sz w:val="24"/>
          <w:szCs w:val="24"/>
        </w:rPr>
        <w:t xml:space="preserve">━━━━━━━━━━━━━━━━━━━━━━━━━━━━━━━━━━━━━━━━</w:t>
      </w:r>
    </w:p>
    <w:p>
      <w:pPr>
        <w:spacing w:after="200"/>
      </w:pP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COMPANION DOCUMENT TO: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Leadership Definition v1.1 | The Sovereign Standard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6"/>
                <w:szCs w:val="26"/>
              </w:rPr>
              <w:t xml:space="preserve">This protocol operationalizes the framework. Follow it exactly.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Node Wizards / Decentral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January 2026 | Protocol v1.0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 of Contents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I. Protocol Overview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II. Pre-Assessment Requirements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III. Source Gathering Protocol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IV. Claim Classification Procedure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V. Steelman Writing Guide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VI. Dimension Scoring Procedure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VII. Worldview Flagging Procedure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VIII. Dual Scoring Implementation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IX. Pending Legal Matters Handling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X. Score Calculation Walkthrough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XI. Truth &amp; Neutrality Gate Execution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XII. Output Document Format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XIII. Quality Assurance Checklist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XIV. Common Errors &amp; How to Avoid Them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XV. Templates &amp; Examples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I. Protocol Overview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Purpose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This document provides step-by-step operational procedures for creating Leader Assessments that comply with Leadership Definition v1.1. Following this protocol ensures assessments are: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Ideologically neutral (methods scored, beliefs flagged)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Epistemically clean (claims properly classified and sourced)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Balanced (steelman both supporter and critic views)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Defensible (pass Truth &amp; Neutrality Gate)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Document Hierarchy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Leadership Definition v1.1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WHAT we measure (framework, pillars, weights, principles)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Assessment Protocol v1.0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HOW we measure (procedures, templates, checklists)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Leader Bible v1.0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HOW we create AI Leaders (persona spec, voice, guardrails)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Assessment Workflow Overview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PHASE 1: PREPARATION                                       │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├── Define subject                                         │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├── Gather sources (sympathetic + critical)                │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└── Initial research &amp; fact compilation                    │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PHASE 2: CLASSIFICATION                                    │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├── Classify all claims (Verified/Charged/Alleged/Opinion) │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├── Separate Universal Ethics from Worldview               │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└── Identify pending legal matters                         │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PHASE 3: STEELMAN                                          │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├── Write Supporter Steelman                               │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├── Write Critic Steelman                                  │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└── Document evidence &amp; uncertainties                      │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PHASE 4: SCORING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├── Score each dimension (verified evidence only)          │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├── Calculate pillar scores                                │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├── Apply Jobs Rule multiplier                             │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├── Calculate Influence Score (if polarizing)              │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└── Generate Dual Scenario (if pending legal)              │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PHASE 5: VALIDATION                                        │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├── Run Truth &amp; Neutrality Gate                            │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├── Quality assurance review                               │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└── Final output generation                                │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II. Pre-Assessment Requirements</w:t>
      </w:r>
    </w:p>
    <w:p>
      <w:pPr>
        <w:spacing w:after="200"/>
      </w:pP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Before beginning any assessment, ensure the following are complete: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Subject Definition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Required Information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Legal name and any commonly used aliases/stage names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Primary 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Title/position being assessed (CEO, Influencer, Coach,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Assessment Scope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 period and context (full career, specific era, specific role)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Polarizing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Yes/No — determines if Dual Scoring is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Legal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Any pending legal matters that require Dual Scenario handling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Polarizing Status Determination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A subject is considered "polarizing" if ANY of the following apply: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Significant public controversy exists about their character or methods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Supporter and critic views differ by more than 40 points on perceived value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Subject holds contested ideological positions central to their platform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Media coverage is heavily asymmetric (mostly positive OR mostly negative)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If polarizing status is unclear, default to YES and apply Dual Scoring.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III. Source Gathering Protocol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Mandatory Source Diversity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Every assessment MUST include sources from BOTH sympathetic AND critical perspectives. Asymmetric sourcing is a gate failure.</w:t>
      </w:r>
    </w:p>
    <w:p>
      <w:pPr>
        <w:spacing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Required Source Categories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Minimum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Primary Sources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Subject's own content, interviews, books, speeches, social media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3+ sources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Sympathetic Sources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Supporter testimonials, favorable profiles, fan communities, aligned media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2+ sources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 Sources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Critical journalism, investigative pieces, opposing viewpoints, academic analysis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2+ sources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Neutral/Factual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Court records, official documents, verified statistics, wire services (AP, Reuters)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 available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Follower Outcomes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Testimonials, surveys, measurable life changes reported by followers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assessing Value Creation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Source Quality Hierarchy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When sources conflict, weight according to this hierarchy:</w:t>
      </w:r>
    </w:p>
    <w:p>
      <w:pPr>
        <w:spacing w:after="200"/>
      </w:pP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Court records and official legal documents (highest weight)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Direct video/audio evidence of subject's own statements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Wire services (AP, Reuters) and major newspaper reporting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Academic/research sources with methodology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Long-form investigative journalism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Subject's official statements and content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Partisan/advocacy media (use for perspective, not facts)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Social media and forum discussions (lowest weight)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IV. Claim Classification Procedure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CRITICAL: Every claim about wrongdoing MUST be classified before inclusion in the assessment.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Four Evidence Levels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 Impact Score?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VERIFIED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Court conviction, primary documents, or unambiguous on-record admission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— Full scoring impact, can disqualify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CHARGED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Formal charges or indictment by legal authority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PARTIAL — Triggers Dual Scenario scoring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ALLEGED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Claims by prosecutors, complainants, or media (not yet charged)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— Noted only, cannot impact score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OPINION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Interpretive labels ("harmful," "toxic," "exploitative")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— Must include counter-view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Classification Decision Tree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 there a court conviction or judgment?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YES → VERIFIED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 NO → Did the subject admit it on record (video/audio/writing)?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├── YES → VERIFIED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└── NO → Have formal charges been filed?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  ├── YES → CHARGED (include jurisdiction + date + source)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  └── NO → Is a specific person/entity making the claim?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           ├── YES → ALLEGED (include who alleges + source)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           └── NO → OPINION (define term + cite evidence + counter-view)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Required Formatting by Level</w:t>
      </w:r>
    </w:p>
    <w:p>
      <w:pPr>
        <w:spacing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VERIFIED Claims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"Subject was convicted of [crime] in [jurisdiction] on [date]."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"Subject admitted in [source] that [specific admission]."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Source: [Court document / Video URL / Direct quote with source]</w:t>
            </w:r>
          </w:p>
        </w:tc>
      </w:tr>
    </w:tbl>
    <w:p>
      <w:pPr>
        <w:spacing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CHARGED Claims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"Subject has been charged with [charges] in [jurisdiction] as of [date]."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"Subject denies the charges / has not publicly responded."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Source: [Wire service report with URL and date]</w:t>
            </w:r>
          </w:p>
        </w:tc>
      </w:tr>
    </w:tbl>
    <w:p>
      <w:pPr>
        <w:spacing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ALLEGED Claims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"[Specific person/outlet] has alleged that Subject [specific allegation]."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"Subject has denied/not responded to these allegations."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Source: [Publication with URL and date]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Note: This is an allegation, not a verified fact.</w:t>
            </w:r>
          </w:p>
        </w:tc>
      </w:tr>
    </w:tbl>
    <w:p>
      <w:pPr>
        <w:spacing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OPINION Claims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"Critics characterize Subject's approach as [term]."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"This characterization is based on [specific evidence/examples]."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"Supporters counter that [alternative interpretation]."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Note: This is an interpretive label, not a factual claim.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V. Steelman Writing Guide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6"/>
                <w:szCs w:val="26"/>
              </w:rPr>
              <w:t xml:space="preserve">The Steelman Requirement is the single best anti-bias stabilizer. It forces symmetry.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Supporter Steelman Requirements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This section articulates the strongest case FOR the subject, written as a genuine supporter would present it.</w:t>
      </w:r>
    </w:p>
    <w:p>
      <w:pPr>
        <w:spacing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Must Include: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Specific value claims (what supporters say the subject provides)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Evidence of positive outcomes (follower testimonials, measurable improvements)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best interpretation of controversial actions/statements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Context that supporters believe is missing from critical coverage</w:t>
      </w:r>
    </w:p>
    <w:p>
      <w:pPr>
        <w:spacing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Tone Guidelines: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Write charitably — as if you are the subject's advocate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Use language supporters would use (not scare quotes or dismissive framing)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Present the value proposition genuinely, not ironically</w:t>
      </w:r>
    </w:p>
    <w:p>
      <w:pPr>
        <w:spacing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Example Template: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SUPPORTER STEELMAN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What Supporters Value: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[Subject] provides [specific value] to [specific audience]. Supporters point to: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[Value claim 1 with evidence]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[Value claim 2 with evidence]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[Value claim 3 with evidence]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Positive Outcomes Reported: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Followers report [specific improvements]: [testimonials/data]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Context Supporters Emphasize: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Supporters argue that critics miss [context/nuance]. They point out that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[charitable interpretation of controversial element].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Critic Steelman Requirements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This section articulates the strongest case AGAINST the subject, written as a reasonable critic would present it.</w:t>
      </w:r>
    </w:p>
    <w:p>
      <w:pPr>
        <w:spacing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Must Include: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Specific harm claims with evidence classification (Verified/Charged/Alleged/Opinion)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Documented concerns from credible sources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Pattern evidence (if claiming pattern of behavior)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strongest version of the criticism, not strawman</w:t>
      </w:r>
    </w:p>
    <w:p>
      <w:pPr>
        <w:spacing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Tone Guidelines: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Write fairly — as if you are a reasonable concerned observer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Distinguish between verified facts and allegations/opinions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Avoid loaded language unless quoting specific critics</w:t>
      </w:r>
    </w:p>
    <w:p>
      <w:pPr>
        <w:spacing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Example Template: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CRITIC STEELMAN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Primary Concerns: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Critics raise concerns about [specific issues]: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[VERIFIED]: [Factual criticism with source]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[CHARGED]: [Legal matter with jurisdiction/date/source]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[ALLEGED]: [Allegation with who alleges/source]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[OPINION]: [Interpretive criticism] — Critics argue [reasoning]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Documented Patterns: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[If applicable, pattern evidence with sources]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Potential Harms Identified: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Critics argue that [specific harm mechanism] affects [specific population].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[Evidence for this claim, with classification]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VI. Dimension Scoring Procedure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Scoring Principles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Score based on VERIFIED evidence only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CHARGED matters trigger Dual Scenario, not direct score impact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ALLEGED and OPINION cannot impact scores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Worldview items are flagged, not scored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Provide justification for each score with evidence citation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Scoring Scale Reference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Evidence Standard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90-100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Multiple verified examples of exceptional performance. No contrary evidence.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70-89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Clear verified evidence of strong performance. Minor gaps or inconsistencies.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50-69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Mixed verified evidence. Strengths and weaknesses roughly balanced.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30-49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More verified weaknesses than strengths. Development needed.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10-29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Verified evidence of significant deficiency. Limited positive evidence.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0-9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Verified evidence of disqualifying behavior OR complete absence of capability.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Dimension Scoring Template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DIMENSION: [Name]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SCORE: [0-100]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EVIDENCE FOR (Verified):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[Evidence 1 with source]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[Evidence 2 with source]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EVIDENCE AGAINST (Verified):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[Evidence 1 with source]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[Evidence 2 with source]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 FACTORED (Alleged/Opinion):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[Item noted but not scored]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JUSTIFICATION: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[2-3 sentence explanation of how score was determined]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VII. Worldview Flagging Procedure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Worldview items are FLAGGED for context but NEVER SCORED. This is the core anti-bias mechanism.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Counts as Worldview (Tier 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Political positions (conservative, progressive, libertarian,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Gender/social beliefs (traditional, feminist, egalitarian,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Religious framework (any religious or secular worldview)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Cultural stances (nationalism, globalism, traditionalism,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Economic philosophy (capitalism, socialism, mixed views)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Controversial but legal lifestyle choices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Worldview Flagging Format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WORLDVIEW FLAGS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The following positions are noted for context but do not impact scoring: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POLITICAL: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[Position] — Subject has stated [direct quote with source]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Classification: Contested ideological position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GENDER/SOCIAL: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[Position] — Subject has stated [direct quote with source]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Classification: Contested ideological position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RELIGIOUS: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[Position] — Subject has stated [direct quote with source]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Classification: Contested ideological position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Note: These positions are flagged for transparency. They do not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affect the Leadership Score. Only methods (how positions are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advanced) are scored, not beliefs themselves.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Belief → Method Transition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A belief becomes scorable ONLY when it manifests as a verifiable METHOD. Use this test: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BELIEF (Not Scored)</w:t>
            </w:r>
          </w:p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"I believe X is true"</w:t>
            </w:r>
          </w:p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"X should be the norm"</w:t>
            </w:r>
          </w:p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"People who do Y are wrong"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METHOD (Scored)</w:t>
            </w:r>
          </w:p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"I deceived followers about X"</w:t>
            </w:r>
          </w:p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"I coerced people to do Y"</w:t>
            </w:r>
          </w:p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"I exploited people through Z"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The test: Is there a VERIFIABLE ACTION that harmed specific people? If yes, it's a method. If no, it's a belief.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VIII. Dual Scoring Implementation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When to Apply Dual Scoring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Apply Dual Scoring (Influence Score + Leadership Score) when subject is flagged as POLARIZING.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Influence Score Dimensions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6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Measures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audience size across platforms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Persuasion Skill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Ability to change minds, inspire 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Narrative Power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Ability to frame issues, control discourse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Viral/Memetic Spread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Content shareability, cultural penetration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Operational Effectiveness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Business execution, monetization, scaling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15%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Dual Score Output Format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═══════════════════════════════════════════════════════════════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    DUAL SCORE SUMMARY                          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═══════════════════════════════════════════════════════════════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INFLUENCE SCORE:    [XX] / 100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Reach:                    [XX]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Persuasion Skill:         [XX]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Narrative Power:          [XX]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Viral/Memetic Spread:     [XX]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 Operational Effectiveness:[XX]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LEADERSHIP SCORE:   [XX] / 100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Character (Universal):    [XX]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Competence:               [XX]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Impact:                   [XX]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 Jobs Rule Multiplier:     [X.XX]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INTERPRETATION: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[Statement about what the dual scores reveal]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═══════════════════════════════════════════════════════════════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IX. Pending Legal Matters Handling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Triggering Condition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If subject has CHARGED status on any claim, the Pending Legal Matters Protocol is activated.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Dual Scenario Scoring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Generate TWO Leadership Scores: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SCORE-NOW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SCORE-IF-PROVEN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Based on verified facts only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 charges NOTED but not factored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Represents current defensible assessment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Assumes current charges result in conviction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Shows potential future score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Provides transparency about risk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Output Format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═══════════════════════════════════════════════════════════════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 PENDING LEGAL MATTERS NOTICE                   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═══════════════════════════════════════════════════════════════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Subject has pending legal proceedings that affect this assessment.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CHARGES: [Description of charges]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JURISDICTION: [Where charges filed]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STATUS AS OF: [Date]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SOURCE: [Wire service URL]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SUBJECT'S RESPONSE: [Denies / No comment / Specific response]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═══════════════════════════════════════════════════════════════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      DUAL SCENARIO SCORES                      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═══════════════════════════════════════════════════════════════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SCORE-NOW (Verified facts only):        [XX] / 100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SCORE-IF-PROVEN (If charges confirmed): [XX] / 100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Note: Score-Now reflects only verified information. Score-If-Proven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shows potential impact if pending charges result in conviction.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This assessment will be updated when proceedings conclude.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═══════════════════════════════════════════════════════════════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X. Score Calculation Walkthrough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1: Calculate Dimension Scores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Score each dimension 0-100 based on verified evidence.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2: Calculate Pillar Scores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Weighted average of dimensions within each pillar.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CHARACTER PILLAR (44% raw / 39% normalized)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 (Integrity × 0.15) + (Beneficence × 0.08) + (Vulnerability × 0.06)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+ (Accountability × 0.08) + (Consistency × 0.07)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[Then normalize: divide by 0.44]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COMPETENCE PILLAR (34% raw / 30% normalized)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 (Vision × 0.12) + (Expertise × 0.08) + (Communication × 0.06)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+ (Courage × 0.08)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[Then normalize: divide by 0.34]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IMPACT PILLAR (36% raw / 31% normalized)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 (Value Creation × 0.12) + (Trustworthiness × 0.12) + (Results × 0.12)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[Then normalize: divide by 0.36]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3: Calculate Achievement Score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ACHIEVEMENT SCORE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 (Character Pillar × 0.39) + (Competence Pillar × 0.30)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+ (Impact Pillar × 0.31)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4: Determine Jobs Rule Multiplier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Based on VERIFIED ethical conduct (methods, not beliefs):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Assessment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Multiplier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Applies When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Exemplary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verified ethical violations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Minor Flaws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0.9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Minor verified inconsistencies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Notable Flaws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0.75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Verified deception or manipulation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Significant Flaws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0.5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Verified fraud or serious harm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Severe Violations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0.25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Major verified ethical violations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Disqualifying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Tier 1 violations (verified)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5: Calculate Final Leadership Score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FINAL LEADERSHIP SCORE = ACHIEVEMENT SCORE × JOBS RULE MULTIPLIER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XI. Truth &amp; Neutrality Gate Execution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MANDATORY: Every assessment must pass ALL items before publication.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Gate Checklist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0"/>
        <w:gridCol w:w="1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Pass/Fail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crime/abuse claims labeled: Verified vs. Charged vs. Alleged vs. Opinion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Jurisdiction + date + source included for all CHARGED claims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Supporter Steelman section exists and is written charitably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Critic Steelman section exists and is written fairly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Any disqualification tied to VERIFIED behavior only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Contested beliefs (Tier 2) flagged but NOT scored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Source triangulation: Both sympathetic AND critical sources used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pending legal matters exist, Dual Scenario scoring applied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Value creation measured by follower outcomes, not cultural approval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implied conviction language ("X is a trafficker" without conviction)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Failure Handling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If ANY item fails: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Document the failure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Revise the assessment to address the failure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Re-run the full gate checklist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Only publish when ALL items pass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XII. Output Document Format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Standard Assessment Structure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═══════════════════════════════════════════════════════════════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     LEADER ASSESSMENT                          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     [SUBJECT NAME]                             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═══════════════════════════════════════════════════════════════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TITLE BLOCK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Subject name and role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Assessment date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Framework version (Leadership Definition v1.1)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Final scores (Leadership + Influence if applicable)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 Tier classification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EXECUTIVE SUMMARY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2-3 paragraph overview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Key findings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 Notable caveats (pending legal matters, etc.)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[IF PENDING LEGAL MATTERS]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PENDING LEGAL MATTERS NOTICE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Charges description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Jurisdiction and status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Subject's response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 Dual Scenario scores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SUPPORTER STEELMAN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What supporters value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Positive outcomes reported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 Context supporters emphasize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CRITIC STEELMAN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Primary concerns (with evidence classification)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Documented patterns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 Potential harms identified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WORLDVIEW FLAGS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Political positions (flagged, not scored)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Gender/social beliefs (flagged, not scored)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 Other contested positions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THREE PILLARS ANALYSIS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PILLAR 1: CHARACTER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├── Dimension scores with evidence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└── Pillar summary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PILLAR 2: COMPETENCE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├── Dimension scores with evidence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└── Pillar summary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 PILLAR 3: IMPACT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├── Dimension scores with evidence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└── Pillar summary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[IF POLARIZING]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INFLUENCE SCORE BREAKDOWN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Dimension scores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 Summary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JOBS RULE APPLICATION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Multiplier determination (with justification)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 Final calculation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FINAL SCORES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Achievement Score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Jobs Rule Multiplier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Final Leadership Score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Influence Score (if applicable)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 Tier classification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TRUTH &amp; NEUTRALITY GATE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 Completed checklist (all items must pass)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═══════════════════════════════════════════════════════════════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XIII. Quality Assurance Checklist</w:t>
      </w:r>
    </w:p>
    <w:p>
      <w:pPr>
        <w:spacing w:after="200"/>
      </w:pP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Before finalizing any assessment, verify: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Factual Accuracy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 dates verified against primary sources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 quotes are accurate and in context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 statistics sourced and dated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 claims exceed evidence classification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Balance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Supporter Steelman is genuinely charitable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Critic Steelman is genuinely fair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Source balance achieved (sympathetic + critical)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Language is neutral (no loaded terms without attribution)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Framework Compliance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Methods scored, beliefs flagged (never reversed)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Claim Hygiene Protocol followed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Jobs Rule applied only to verified methods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Dual Scenario applied if pending legal matters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Dual Scoring applied if polarizing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 dimension scores have evidence citations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 calculations are shown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Truth &amp; Neutrality Gate is complete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Sources are accessible and dated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XIV. Common Errors &amp; How to Avoid Them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Error 1: Implied Conviction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✗ "Tate is a human trafficker who exploits women."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✓ "Tate has been charged with human trafficking in Romania (2022). He denies all charges. No conviction has occurred."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Error 2: Scoring Beliefs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✗ Empathy Score: 0/100 — Subject holds misogynistic views.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✓ Beneficence Score: 45/100 — Evidence of value provided to followers, offset by verified instances of [specific harmful method]. Worldview Flag: Subject holds traditional gender views (see Worldview section).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Error 3: One-Sided Sourcing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✗ Sources: BBC Investigation, Guardian exposé, Vice documentary (all critical)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✓ Sources: BBC Investigation (critical), Guardian (critical), Subject's response video (primary), Fan community survey (sympathetic), Wire service factual report (neutral)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Error 4: Missing Steelman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✗ [Assessment proceeds directly to scoring without articulating supporter view]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✓ [Assessment includes full Supporter Steelman written charitably before any scoring]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Error 5: Opinion Presented as Fact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✗ Subject's content is harmful to young men.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✓ Critics argue that Subject's content is harmful to young men, citing [specific study/evidence]. Supporters counter that [alternative interpretation with evidence]. Classification: OPINION.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XV. Templates &amp; Examples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Dimension Scoring Template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════════════════════════════════════════════════════════════════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DIMENSION: [Integrity / Beneficence / Vision / etc.]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SCORE: [XX] / 100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════════════════════════════════════════════════════════════════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VERIFIED POSITIVE EVIDENCE: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✓ [Evidence 1]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Source: [URL/citation with date]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✓ [Evidence 2]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Source: [URL/citation with date]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VERIFIED NEGATIVE EVIDENCE: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✗ [Evidence 1]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Source: [URL/citation with date]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✗ [Evidence 2]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Source: [URL/citation with date]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 FACTORED (Alleged/Opinion):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○ [Allegation or interpretive claim — noted but not scored]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WORLDVIEW (Flagged):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⚐ [Contested belief — noted but not scored]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JUSTIFICATION: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[2-3 sentence explanation of how verified evidence led to score]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════════════════════════════════════════════════════════════════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Steelman Section Template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════════════════════════════════════════════════════════════════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    SUPPORTER STEELMAN                          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════════════════════════════════════════════════════════════════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WHAT SUPPORTERS VALUE: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[Subject] provides [specific value] to [specific audience].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Supporters emphasize: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[Value point 1 with evidence]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[Value point 2 with evidence]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[Value point 3 with evidence]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POSITIVE OUTCOMES REPORTED: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Followers credit [Subject] with [specific improvements]: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[Testimonial/data point 1]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[Testimonial/data point 2]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CONTEXT SUPPORTERS EMPHASIZE: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Supporters argue that [common criticism] misses [important context].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They point to [evidence/interpretation that supports Subject].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════════════════════════════════════════════════════════════════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     CRITIC STEELMAN                            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════════════════════════════════════════════════════════════════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PRIMARY CONCERNS: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Critics raise the following concerns about [Subject]: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[VERIFIED]: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[Factual issue with source]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[CHARGED]: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[Legal matter] — Jurisdiction: [X], Date: [X], Source: [X]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Subject's response: [Denies/No comment/Statement]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[ALLEGED]: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[Allegation] — Alleged by: [X], Source: [X]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Note: This is an allegation, not a verified fact.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[OPINION]: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Critics characterize [behavior] as [term].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Supporters counter: [Alternative interpretation]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POTENTIAL HARMS IDENTIFIED: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Critics argue that [specific harm mechanism] affects [population].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Evidence: [With classification]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════════════════════════════════════════════════════════════════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spacing w:before="100" w:after="100"/>
        <w:jc w:val="center"/>
      </w:pPr>
      <w:r>
        <w:rPr>
          <w:sz w:val="24"/>
          <w:szCs w:val="24"/>
        </w:rPr>
        <w:t xml:space="preserve">━━━━━━━━━━━━━━━━━━━━━━━━━━━━━━━━━━━━━━━━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Assessment Protocol v1.0 | January 2026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6"/>
                <w:szCs w:val="26"/>
              </w:rPr>
              <w:t xml:space="preserve">Follow this protocol exactly. Deviation introduces bias.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2026-01-06T22:11:56.229Z</dcterms:created>
  <dcterms:modified xsi:type="dcterms:W3CDTF">2026-01-06T22:11:56.230Z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