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E6F" w:val="clear"/>
            <w:tcMar>
              <w:top w:type="dxa" w:w="500"/>
              <w:left w:type="dxa" w:w="500"/>
              <w:bottom w:type="dxa" w:w="500"/>
              <w:right w:type="dxa" w:w="500"/>
            </w:tcMar>
          </w:tcPr>
          <w:p>
            <w:pPr>
              <w:spacing w:after="60" w:before="0"/>
              <w:jc w:val="center"/>
            </w:pPr>
            <w:r>
              <w:rPr>
                <w:rFonts w:ascii="Arial" w:cs="Arial" w:eastAsia="Arial" w:hAnsi="Arial"/>
                <w:b/>
                <w:bCs/>
                <w:color w:val="C8DFEF"/>
                <w:sz w:val="20"/>
                <w:szCs w:val="20"/>
              </w:rPr>
              <w:t xml:space="preserve">HCI PROJECT PROPOSAL</w:t>
            </w:r>
          </w:p>
          <w:p>
            <w:pPr>
              <w:spacing w:after="60" w:before="0"/>
              <w:jc w:val="center"/>
            </w:pPr>
            <w:r>
              <w:rPr>
                <w:rFonts w:ascii="Arial" w:cs="Arial" w:eastAsia="Arial" w:hAnsi="Arial"/>
                <w:b/>
                <w:bCs/>
                <w:color w:val="FFFFFF"/>
                <w:sz w:val="64"/>
                <w:szCs w:val="64"/>
              </w:rPr>
              <w:t xml:space="preserve">QueueLess</w:t>
            </w:r>
          </w:p>
          <w:p>
            <w:pPr>
              <w:spacing w:after="120" w:before="0"/>
              <w:jc w:val="center"/>
            </w:pPr>
            <w:r>
              <w:rPr>
                <w:rFonts w:ascii="Arial" w:cs="Arial" w:eastAsia="Arial" w:hAnsi="Arial"/>
                <w:color w:val="C8DFEF"/>
                <w:sz w:val="28"/>
                <w:szCs w:val="28"/>
              </w:rPr>
              <w:t xml:space="preserve">Smart Hospital Queue Management System</w:t>
            </w:r>
          </w:p>
          <w:p>
            <w:pPr>
              <w:spacing w:after="60" w:before="0"/>
              <w:jc w:val="center"/>
            </w:pPr>
            <w:r>
              <w:rPr>
                <w:rFonts w:ascii="Arial" w:cs="Arial" w:eastAsia="Arial" w:hAnsi="Arial"/>
                <w:b/>
                <w:bCs/>
                <w:color w:val="FFD580"/>
                <w:sz w:val="24"/>
                <w:szCs w:val="24"/>
              </w:rPr>
              <w:t xml:space="preserve">Core USP: Real-Time Multi-Hospital Queue Comparison</w:t>
            </w:r>
          </w:p>
          <w:p>
            <w:pPr>
              <w:spacing w:after="0" w:before="0"/>
              <w:jc w:val="center"/>
            </w:pPr>
            <w:r>
              <w:rPr>
                <w:rFonts w:ascii="Arial" w:cs="Arial" w:eastAsia="Arial" w:hAnsi="Arial"/>
                <w:i/>
                <w:iCs/>
                <w:color w:val="C8DFEF"/>
                <w:sz w:val="22"/>
                <w:szCs w:val="22"/>
              </w:rPr>
              <w:t xml:space="preserve">Every token. Every hospital. One screen.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30" w:before="0"/>
            </w:pPr>
            <w:r>
              <w:rPr>
                <w:rFonts w:ascii="Arial" w:cs="Arial" w:eastAsia="Arial" w:hAnsi="Arial"/>
                <w:color w:val="555555"/>
                <w:sz w:val="18"/>
                <w:szCs w:val="18"/>
              </w:rPr>
              <w:t xml:space="preserve">Industry</w:t>
            </w:r>
          </w:p>
          <w:p>
            <w:pPr>
              <w:spacing w:after="0" w:before="0"/>
            </w:pPr>
            <w:r>
              <w:rPr>
                <w:rFonts w:ascii="Arial" w:cs="Arial" w:eastAsia="Arial" w:hAnsi="Arial"/>
                <w:b/>
                <w:bCs/>
                <w:color w:val="0D3E6F"/>
                <w:sz w:val="20"/>
                <w:szCs w:val="20"/>
              </w:rPr>
              <w:t xml:space="preserve">Healthcare / UX Design</w:t>
            </w:r>
          </w:p>
        </w:tc>
        <w:tc>
          <w:tcPr>
            <w:tcW w:type="dxa" w:w="3120"/>
            <w:tcBorders>
              <w:top w:val="none" w:color="FFFFFF" w:sz="0"/>
              <w:left w:val="none" w:color="FFFFFF" w:sz="0"/>
              <w:bottom w:val="none" w:color="FFFFFF" w:sz="0"/>
              <w:right w:val="none" w:color="FFFFFF" w:sz="0"/>
            </w:tcBorders>
            <w:shd w:fill="E8F2FB" w:val="clear"/>
            <w:tcMar>
              <w:top w:type="dxa" w:w="120"/>
              <w:left w:type="dxa" w:w="180"/>
              <w:bottom w:type="dxa" w:w="120"/>
              <w:right w:type="dxa" w:w="180"/>
            </w:tcMar>
          </w:tcPr>
          <w:p>
            <w:pPr>
              <w:spacing w:after="30" w:before="0"/>
            </w:pPr>
            <w:r>
              <w:rPr>
                <w:rFonts w:ascii="Arial" w:cs="Arial" w:eastAsia="Arial" w:hAnsi="Arial"/>
                <w:color w:val="555555"/>
                <w:sz w:val="18"/>
                <w:szCs w:val="18"/>
              </w:rPr>
              <w:t xml:space="preserve">Region</w:t>
            </w:r>
          </w:p>
          <w:p>
            <w:pPr>
              <w:spacing w:after="0" w:before="0"/>
            </w:pPr>
            <w:r>
              <w:rPr>
                <w:rFonts w:ascii="Arial" w:cs="Arial" w:eastAsia="Arial" w:hAnsi="Arial"/>
                <w:b/>
                <w:bCs/>
                <w:color w:val="0D3E6F"/>
                <w:sz w:val="20"/>
                <w:szCs w:val="20"/>
              </w:rPr>
              <w:t xml:space="preserve">Pakistan (Lahore-first)</w:t>
            </w:r>
          </w:p>
        </w:tc>
        <w:tc>
          <w:tcPr>
            <w:tcW w:type="dxa" w:w="312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30" w:before="0"/>
            </w:pPr>
            <w:r>
              <w:rPr>
                <w:rFonts w:ascii="Arial" w:cs="Arial" w:eastAsia="Arial" w:hAnsi="Arial"/>
                <w:color w:val="555555"/>
                <w:sz w:val="18"/>
                <w:szCs w:val="18"/>
              </w:rPr>
              <w:t xml:space="preserve">Survey Responses</w:t>
            </w:r>
          </w:p>
          <w:p>
            <w:pPr>
              <w:spacing w:after="0" w:before="0"/>
            </w:pPr>
            <w:r>
              <w:rPr>
                <w:rFonts w:ascii="Arial" w:cs="Arial" w:eastAsia="Arial" w:hAnsi="Arial"/>
                <w:b/>
                <w:bCs/>
                <w:color w:val="0D3E6F"/>
                <w:sz w:val="20"/>
                <w:szCs w:val="20"/>
              </w:rPr>
              <w:t xml:space="preserve">33 respondents — Lahore</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1. Executive Summary</w:t>
      </w:r>
    </w:p>
    <w:p>
      <w:pPr>
        <w:spacing w:after="80" w:before="80"/>
      </w:pPr>
      <w:r>
        <w:rPr>
          <w:rFonts w:ascii="Arial" w:cs="Arial" w:eastAsia="Arial" w:hAnsi="Arial"/>
          <w:color w:val="555555"/>
          <w:sz w:val="22"/>
          <w:szCs w:val="22"/>
        </w:rPr>
        <w:t xml:space="preserve">QueueLess is a mobile-first hospital queue management system designed for Pakistani patients. It solves two problems at once: the chaos inside hospitals (no queue visibility, no notifications) and the decision problem before leaving home (which hospital should I go to right now?).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80"/>
              <w:left w:type="dxa" w:w="280"/>
              <w:bottom w:type="dxa" w:w="180"/>
              <w:right w:type="dxa" w:w="280"/>
            </w:tcMar>
          </w:tcPr>
          <w:p>
            <w:pPr>
              <w:spacing w:after="60" w:before="0"/>
            </w:pPr>
            <w:r>
              <w:rPr>
                <w:rFonts w:ascii="Arial" w:cs="Arial" w:eastAsia="Arial" w:hAnsi="Arial"/>
                <w:b/>
                <w:bCs/>
                <w:color w:val="B7791F"/>
                <w:sz w:val="22"/>
                <w:szCs w:val="22"/>
              </w:rPr>
              <w:t xml:space="preserve">Core USP</w:t>
            </w:r>
          </w:p>
          <w:p>
            <w:pPr>
              <w:spacing w:after="0" w:before="0"/>
            </w:pPr>
            <w:r>
              <w:rPr>
                <w:rFonts w:ascii="Arial" w:cs="Arial" w:eastAsia="Arial" w:hAnsi="Arial"/>
                <w:color w:val="555555"/>
                <w:sz w:val="22"/>
                <w:szCs w:val="22"/>
              </w:rPr>
              <w:t xml:space="preserve">QueueLess is the only hospital queue app where every token — whether self-booked through the app or generated at the reception desk for a walk-in — flows through a single unified system. This makes the queue count always accurate. That accuracy powers the main feature: a real-time comparison screen showing live wait times across multiple nearby hospitals before the patient even leaves home.</w:t>
            </w:r>
          </w:p>
        </w:tc>
      </w:tr>
    </w:tbl>
    <w:p>
      <w:pPr>
        <w:spacing w:after="0" w:before="100"/>
      </w:pPr>
      <w:r>
        <w:t xml:space="preserve"/>
      </w:r>
    </w:p>
    <w:p>
      <w:pPr>
        <w:spacing w:after="80" w:before="80"/>
      </w:pPr>
      <w:r>
        <w:rPr>
          <w:rFonts w:ascii="Arial" w:cs="Arial" w:eastAsia="Arial" w:hAnsi="Arial"/>
          <w:color w:val="555555"/>
          <w:sz w:val="22"/>
          <w:szCs w:val="22"/>
        </w:rPr>
        <w:t xml:space="preserve">This is not just a queue tracker. It is a pre-visit decision tool that tells patients where to go, not just how long to wait after they arrive.</w:t>
      </w:r>
    </w:p>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2. Problem Statement</w:t>
      </w:r>
    </w:p>
    <w:p>
      <w:pPr>
        <w:spacing w:after="80" w:before="80"/>
      </w:pPr>
      <w:r>
        <w:rPr>
          <w:rFonts w:ascii="Arial" w:cs="Arial" w:eastAsia="Arial" w:hAnsi="Arial"/>
          <w:color w:val="555555"/>
          <w:sz w:val="22"/>
          <w:szCs w:val="22"/>
        </w:rPr>
        <w:t xml:space="preserve">Patients in Pakistani hospitals face two compounding problems:</w:t>
      </w:r>
    </w:p>
    <w:p>
      <w:pPr>
        <w:spacing w:after="0" w:before="100"/>
      </w:pPr>
      <w:r>
        <w:t xml:space="preserve"/>
      </w:r>
    </w:p>
    <w:p>
      <w:pPr>
        <w:pStyle w:val="ListParagraph"/>
        <w:numPr>
          <w:ilvl w:val="0"/>
          <w:numId w:val="2"/>
        </w:numPr>
        <w:spacing w:after="60" w:before="60"/>
      </w:pPr>
      <w:r>
        <w:rPr>
          <w:rFonts w:ascii="Arial" w:cs="Arial" w:eastAsia="Arial" w:hAnsi="Arial"/>
          <w:b/>
          <w:bCs/>
          <w:color w:val="0D3E6F"/>
          <w:sz w:val="22"/>
          <w:szCs w:val="22"/>
        </w:rPr>
        <w:t xml:space="preserve">Before leaving home: </w:t>
      </w:r>
      <w:r>
        <w:rPr>
          <w:rFonts w:ascii="Arial" w:cs="Arial" w:eastAsia="Arial" w:hAnsi="Arial"/>
          <w:color w:val="555555"/>
          <w:sz w:val="22"/>
          <w:szCs w:val="22"/>
        </w:rPr>
        <w:t xml:space="preserve">They have no way to know how busy a hospital is right now. They pick based on habit or proximity, often arriving to find a 2-hour queue when a clinic 5 minutes away has no wait.</w:t>
      </w:r>
    </w:p>
    <w:p>
      <w:pPr>
        <w:pStyle w:val="ListParagraph"/>
        <w:numPr>
          <w:ilvl w:val="0"/>
          <w:numId w:val="2"/>
        </w:numPr>
        <w:spacing w:after="60" w:before="60"/>
      </w:pPr>
      <w:r>
        <w:rPr>
          <w:rFonts w:ascii="Arial" w:cs="Arial" w:eastAsia="Arial" w:hAnsi="Arial"/>
          <w:b/>
          <w:bCs/>
          <w:color w:val="0D3E6F"/>
          <w:sz w:val="22"/>
          <w:szCs w:val="22"/>
        </w:rPr>
        <w:t xml:space="preserve">After arriving: </w:t>
      </w:r>
      <w:r>
        <w:rPr>
          <w:rFonts w:ascii="Arial" w:cs="Arial" w:eastAsia="Arial" w:hAnsi="Arial"/>
          <w:color w:val="555555"/>
          <w:sz w:val="22"/>
          <w:szCs w:val="22"/>
        </w:rPr>
        <w:t xml:space="preserve">There is no real-time visibility into the queue. No notifications, no estimated wait time, no way to know if they should stay or leave.</w:t>
      </w:r>
    </w:p>
    <w:p>
      <w:pPr>
        <w:spacing w:after="0" w:before="100"/>
      </w:pPr>
      <w:r>
        <w:t xml:space="preserve"/>
      </w:r>
    </w:p>
    <w:p>
      <w:pPr>
        <w:spacing w:after="80" w:before="80"/>
      </w:pPr>
      <w:r>
        <w:rPr>
          <w:rFonts w:ascii="Arial" w:cs="Arial" w:eastAsia="Arial" w:hAnsi="Arial"/>
          <w:color w:val="555555"/>
          <w:sz w:val="22"/>
          <w:szCs w:val="22"/>
        </w:rPr>
        <w:t xml:space="preserve">Existing queue apps only solve the second problem — and even then, incompletely, because they only count their own app users. A hospital with 40 walk-ins and 5 app bookings shows "5 people ahead" — which is completely wrong and destroys trust in the app.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2FB" w:val="clear"/>
            <w:tcMar>
              <w:top w:type="dxa" w:w="180"/>
              <w:left w:type="dxa" w:w="280"/>
              <w:bottom w:type="dxa" w:w="180"/>
              <w:right w:type="dxa" w:w="280"/>
            </w:tcMar>
          </w:tcPr>
          <w:p>
            <w:pPr>
              <w:spacing w:after="60" w:before="0"/>
            </w:pPr>
            <w:r>
              <w:rPr>
                <w:rFonts w:ascii="Arial" w:cs="Arial" w:eastAsia="Arial" w:hAnsi="Arial"/>
                <w:b/>
                <w:bCs/>
                <w:color w:val="1A6FBF"/>
                <w:sz w:val="22"/>
                <w:szCs w:val="22"/>
              </w:rPr>
              <w:t xml:space="preserve">The Root Cause</w:t>
            </w:r>
          </w:p>
          <w:p>
            <w:pPr>
              <w:spacing w:after="0" w:before="0"/>
            </w:pPr>
            <w:r>
              <w:rPr>
                <w:rFonts w:ascii="Arial" w:cs="Arial" w:eastAsia="Arial" w:hAnsi="Arial"/>
                <w:color w:val="555555"/>
                <w:sz w:val="22"/>
                <w:szCs w:val="22"/>
              </w:rPr>
              <w:t xml:space="preserve">Queue data is split between two systems that never talk to each other: the hospital's physical token counter and any digital booking tool. QueueLess merges them by making the reception desk part of the app — every token, physical or digital, is issued through the same system.</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3. Survey Insights — Your Data</w:t>
      </w:r>
    </w:p>
    <w:p>
      <w:pPr>
        <w:spacing w:after="80" w:before="80"/>
      </w:pPr>
      <w:r>
        <w:rPr>
          <w:rFonts w:ascii="Arial" w:cs="Arial" w:eastAsia="Arial" w:hAnsi="Arial"/>
          <w:color w:val="555555"/>
          <w:sz w:val="22"/>
          <w:szCs w:val="22"/>
        </w:rPr>
        <w:t xml:space="preserve">Survey conducted in Lahore, Pakistan — May 2026. 33 respondents across age groups 18–50+.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3E6F" w:val="clear"/>
            <w:tcMar>
              <w:top w:type="dxa" w:w="180"/>
              <w:left w:type="dxa" w:w="80"/>
              <w:bottom w:type="dxa" w:w="180"/>
              <w:right w:type="dxa" w:w="80"/>
            </w:tcMar>
            <w:vAlign w:val="center"/>
          </w:tcPr>
          <w:p>
            <w:pPr>
              <w:spacing w:after="40" w:before="0"/>
              <w:jc w:val="center"/>
            </w:pPr>
            <w:r>
              <w:rPr>
                <w:rFonts w:ascii="Arial" w:cs="Arial" w:eastAsia="Arial" w:hAnsi="Arial"/>
                <w:b/>
                <w:bCs/>
                <w:color w:val="FFFFFF"/>
                <w:sz w:val="40"/>
                <w:szCs w:val="40"/>
              </w:rPr>
              <w:t xml:space="preserve">67%</w:t>
            </w:r>
          </w:p>
          <w:p>
            <w:pPr>
              <w:spacing w:after="0" w:before="0"/>
              <w:jc w:val="center"/>
            </w:pPr>
            <w:r>
              <w:rPr>
                <w:rFonts w:ascii="Arial" w:cs="Arial" w:eastAsia="Arial" w:hAnsi="Arial"/>
                <w:color w:val="C8DFEF"/>
                <w:sz w:val="18"/>
                <w:szCs w:val="18"/>
              </w:rPr>
              <w:t xml:space="preserve">Would use a queue app</w:t>
            </w:r>
          </w:p>
        </w:tc>
        <w:tc>
          <w:tcPr>
            <w:tcW w:type="dxa" w:w="2340"/>
            <w:tcBorders>
              <w:top w:val="none" w:color="FFFFFF" w:sz="0"/>
              <w:left w:val="none" w:color="FFFFFF" w:sz="0"/>
              <w:bottom w:val="none" w:color="FFFFFF" w:sz="0"/>
              <w:right w:val="none" w:color="FFFFFF" w:sz="0"/>
            </w:tcBorders>
            <w:shd w:fill="0D3E6F" w:val="clear"/>
            <w:tcMar>
              <w:top w:type="dxa" w:w="180"/>
              <w:left w:type="dxa" w:w="80"/>
              <w:bottom w:type="dxa" w:w="180"/>
              <w:right w:type="dxa" w:w="80"/>
            </w:tcMar>
            <w:vAlign w:val="center"/>
          </w:tcPr>
          <w:p>
            <w:pPr>
              <w:spacing w:after="40" w:before="0"/>
              <w:jc w:val="center"/>
            </w:pPr>
            <w:r>
              <w:rPr>
                <w:rFonts w:ascii="Arial" w:cs="Arial" w:eastAsia="Arial" w:hAnsi="Arial"/>
                <w:b/>
                <w:bCs/>
                <w:color w:val="FFFFFF"/>
                <w:sz w:val="40"/>
                <w:szCs w:val="40"/>
              </w:rPr>
              <w:t xml:space="preserve">39%</w:t>
            </w:r>
          </w:p>
          <w:p>
            <w:pPr>
              <w:spacing w:after="0" w:before="0"/>
              <w:jc w:val="center"/>
            </w:pPr>
            <w:r>
              <w:rPr>
                <w:rFonts w:ascii="Arial" w:cs="Arial" w:eastAsia="Arial" w:hAnsi="Arial"/>
                <w:color w:val="C8DFEF"/>
                <w:sz w:val="18"/>
                <w:szCs w:val="18"/>
              </w:rPr>
              <w:t xml:space="preserve">Left hospital due to long queue</w:t>
            </w:r>
          </w:p>
        </w:tc>
        <w:tc>
          <w:tcPr>
            <w:tcW w:type="dxa" w:w="2340"/>
            <w:tcBorders>
              <w:top w:val="none" w:color="FFFFFF" w:sz="0"/>
              <w:left w:val="none" w:color="FFFFFF" w:sz="0"/>
              <w:bottom w:val="none" w:color="FFFFFF" w:sz="0"/>
              <w:right w:val="none" w:color="FFFFFF" w:sz="0"/>
            </w:tcBorders>
            <w:shd w:fill="0D3E6F" w:val="clear"/>
            <w:tcMar>
              <w:top w:type="dxa" w:w="180"/>
              <w:left w:type="dxa" w:w="80"/>
              <w:bottom w:type="dxa" w:w="180"/>
              <w:right w:type="dxa" w:w="80"/>
            </w:tcMar>
            <w:vAlign w:val="center"/>
          </w:tcPr>
          <w:p>
            <w:pPr>
              <w:spacing w:after="40" w:before="0"/>
              <w:jc w:val="center"/>
            </w:pPr>
            <w:r>
              <w:rPr>
                <w:rFonts w:ascii="Arial" w:cs="Arial" w:eastAsia="Arial" w:hAnsi="Arial"/>
                <w:b/>
                <w:bCs/>
                <w:color w:val="FFFFFF"/>
                <w:sz w:val="40"/>
                <w:szCs w:val="40"/>
              </w:rPr>
              <w:t xml:space="preserve">82%</w:t>
            </w:r>
          </w:p>
          <w:p>
            <w:pPr>
              <w:spacing w:after="0" w:before="0"/>
              <w:jc w:val="center"/>
            </w:pPr>
            <w:r>
              <w:rPr>
                <w:rFonts w:ascii="Arial" w:cs="Arial" w:eastAsia="Arial" w:hAnsi="Arial"/>
                <w:color w:val="C8DFEF"/>
                <w:sz w:val="18"/>
                <w:szCs w:val="18"/>
              </w:rPr>
              <w:t xml:space="preserve">Rarely/never get notifications</w:t>
            </w:r>
          </w:p>
        </w:tc>
        <w:tc>
          <w:tcPr>
            <w:tcW w:type="dxa" w:w="2340"/>
            <w:tcBorders>
              <w:top w:val="none" w:color="FFFFFF" w:sz="0"/>
              <w:left w:val="none" w:color="FFFFFF" w:sz="0"/>
              <w:bottom w:val="none" w:color="FFFFFF" w:sz="0"/>
              <w:right w:val="none" w:color="FFFFFF" w:sz="0"/>
            </w:tcBorders>
            <w:shd w:fill="0D3E6F" w:val="clear"/>
            <w:tcMar>
              <w:top w:type="dxa" w:w="180"/>
              <w:left w:type="dxa" w:w="80"/>
              <w:bottom w:type="dxa" w:w="180"/>
              <w:right w:type="dxa" w:w="80"/>
            </w:tcMar>
            <w:vAlign w:val="center"/>
          </w:tcPr>
          <w:p>
            <w:pPr>
              <w:spacing w:after="40" w:before="0"/>
              <w:jc w:val="center"/>
            </w:pPr>
            <w:r>
              <w:rPr>
                <w:rFonts w:ascii="Arial" w:cs="Arial" w:eastAsia="Arial" w:hAnsi="Arial"/>
                <w:b/>
                <w:bCs/>
                <w:color w:val="FFFFFF"/>
                <w:sz w:val="40"/>
                <w:szCs w:val="40"/>
              </w:rPr>
              <w:t xml:space="preserve">66%</w:t>
            </w:r>
          </w:p>
          <w:p>
            <w:pPr>
              <w:spacing w:after="0" w:before="0"/>
              <w:jc w:val="center"/>
            </w:pPr>
            <w:r>
              <w:rPr>
                <w:rFonts w:ascii="Arial" w:cs="Arial" w:eastAsia="Arial" w:hAnsi="Arial"/>
                <w:color w:val="C8DFEF"/>
                <w:sz w:val="18"/>
                <w:szCs w:val="18"/>
              </w:rPr>
              <w:t xml:space="preserve">Rate current system 1–2 out of 5</w:t>
            </w:r>
          </w:p>
        </w:tc>
      </w:tr>
    </w:tbl>
    <w:p>
      <w:pPr>
        <w:spacing w:after="0" w:before="100"/>
      </w:pPr>
      <w:r>
        <w:t xml:space="preserve"/>
      </w:r>
    </w:p>
    <w:p>
      <w:pPr>
        <w:pStyle w:val="Heading2"/>
        <w:spacing w:after="100" w:before="260"/>
      </w:pPr>
      <w:r>
        <w:rPr>
          <w:rFonts w:ascii="Arial" w:cs="Arial" w:eastAsia="Arial" w:hAnsi="Arial"/>
          <w:b/>
          <w:bCs/>
          <w:color w:val="1A6FBF"/>
          <w:sz w:val="26"/>
          <w:szCs w:val="26"/>
        </w:rPr>
        <w:t xml:space="preserve">3.1 How People Currently Get Appointments</w:t>
      </w:r>
    </w:p>
    <w:p>
      <w:pPr>
        <w:spacing w:after="80" w:before="80"/>
      </w:pPr>
      <w:r>
        <w:rPr>
          <w:rFonts w:ascii="Arial" w:cs="Arial" w:eastAsia="Arial" w:hAnsi="Arial"/>
          <w:color w:val="555555"/>
          <w:sz w:val="22"/>
          <w:szCs w:val="22"/>
        </w:rPr>
        <w:t xml:space="preserve">55% call in advance, 39% walk in and stand in queue, only 2 use any digital system. This means the majority have no real-time information at all — they arrive and hope for the best.</w:t>
      </w:r>
    </w:p>
    <w:p>
      <w:pPr>
        <w:spacing w:after="0" w:before="100"/>
      </w:pPr>
      <w:r>
        <w:t xml:space="preserve"/>
      </w:r>
    </w:p>
    <w:p>
      <w:pPr>
        <w:pStyle w:val="Heading2"/>
        <w:spacing w:after="100" w:before="260"/>
      </w:pPr>
      <w:r>
        <w:rPr>
          <w:rFonts w:ascii="Arial" w:cs="Arial" w:eastAsia="Arial" w:hAnsi="Arial"/>
          <w:b/>
          <w:bCs/>
          <w:color w:val="1A6FBF"/>
          <w:sz w:val="26"/>
          <w:szCs w:val="26"/>
        </w:rPr>
        <w:t xml:space="preserve">3.2 Biggest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E8F2FB" w:val="clear"/>
            <w:tcMar>
              <w:top w:type="dxa" w:w="160"/>
              <w:left w:type="dxa" w:w="220"/>
              <w:bottom w:type="dxa" w:w="160"/>
              <w:right w:type="dxa" w:w="220"/>
            </w:tcMar>
          </w:tcPr>
          <w:p>
            <w:pPr>
              <w:spacing w:after="60" w:before="0"/>
            </w:pPr>
            <w:r>
              <w:rPr>
                <w:rFonts w:ascii="Arial" w:cs="Arial" w:eastAsia="Arial" w:hAnsi="Arial"/>
                <w:b/>
                <w:bCs/>
                <w:color w:val="1A6FBF"/>
                <w:sz w:val="20"/>
                <w:szCs w:val="20"/>
              </w:rPr>
              <w:t xml:space="preserve">What patients reported</w:t>
            </w:r>
          </w:p>
          <w:p>
            <w:pPr>
              <w:spacing w:after="40" w:before="0"/>
            </w:pPr>
            <w:r>
              <w:rPr>
                <w:rFonts w:ascii="Arial" w:cs="Arial" w:eastAsia="Arial" w:hAnsi="Arial"/>
                <w:color w:val="555555"/>
                <w:sz w:val="20"/>
                <w:szCs w:val="20"/>
              </w:rPr>
              <w:t xml:space="preserve">Overcrowded waiting areas — 14 respondents</w:t>
            </w:r>
          </w:p>
          <w:p>
            <w:pPr>
              <w:spacing w:after="40" w:before="0"/>
            </w:pPr>
            <w:r>
              <w:rPr>
                <w:rFonts w:ascii="Arial" w:cs="Arial" w:eastAsia="Arial" w:hAnsi="Arial"/>
                <w:color w:val="555555"/>
                <w:sz w:val="20"/>
                <w:szCs w:val="20"/>
              </w:rPr>
              <w:t xml:space="preserve">Wasted time, could do other things — 12 respondents</w:t>
            </w:r>
          </w:p>
          <w:p>
            <w:pPr>
              <w:spacing w:after="40" w:before="0"/>
            </w:pPr>
            <w:r>
              <w:rPr>
                <w:rFonts w:ascii="Arial" w:cs="Arial" w:eastAsia="Arial" w:hAnsi="Arial"/>
                <w:color w:val="555555"/>
                <w:sz w:val="20"/>
                <w:szCs w:val="20"/>
              </w:rPr>
              <w:t xml:space="preserve">No information on waiting time — 11 respondents</w:t>
            </w:r>
          </w:p>
          <w:p>
            <w:pPr>
              <w:spacing w:after="40" w:before="0"/>
            </w:pPr>
            <w:r>
              <w:rPr>
                <w:rFonts w:ascii="Arial" w:cs="Arial" w:eastAsia="Arial" w:hAnsi="Arial"/>
                <w:color w:val="555555"/>
                <w:sz w:val="20"/>
                <w:szCs w:val="20"/>
              </w:rPr>
              <w:t xml:space="preserve">Uncertainty about their turn — 9 respondents</w:t>
            </w:r>
          </w:p>
        </w:tc>
        <w:tc>
          <w:tcPr>
            <w:tcW w:type="dxa" w:w="4760"/>
            <w:tcBorders>
              <w:top w:val="none" w:color="FFFFFF" w:sz="0"/>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27AE60"/>
                <w:sz w:val="20"/>
                <w:szCs w:val="20"/>
              </w:rPr>
              <w:t xml:space="preserve">What QueueLess solves</w:t>
            </w:r>
          </w:p>
          <w:p>
            <w:pPr>
              <w:spacing w:after="40" w:before="0"/>
            </w:pPr>
            <w:r>
              <w:rPr>
                <w:rFonts w:ascii="Arial" w:cs="Arial" w:eastAsia="Arial" w:hAnsi="Arial"/>
                <w:color w:val="555555"/>
                <w:sz w:val="20"/>
                <w:szCs w:val="20"/>
              </w:rPr>
              <w:t xml:space="preserve">Compare hospitals before leaving — go to the shorter one</w:t>
            </w:r>
          </w:p>
          <w:p>
            <w:pPr>
              <w:spacing w:after="40" w:before="0"/>
            </w:pPr>
            <w:r>
              <w:rPr>
                <w:rFonts w:ascii="Arial" w:cs="Arial" w:eastAsia="Arial" w:hAnsi="Arial"/>
                <w:color w:val="555555"/>
                <w:sz w:val="20"/>
                <w:szCs w:val="20"/>
              </w:rPr>
              <w:t xml:space="preserve">See wait time from home, decide whether to go now</w:t>
            </w:r>
          </w:p>
          <w:p>
            <w:pPr>
              <w:spacing w:after="40" w:before="0"/>
            </w:pPr>
            <w:r>
              <w:rPr>
                <w:rFonts w:ascii="Arial" w:cs="Arial" w:eastAsia="Arial" w:hAnsi="Arial"/>
                <w:color w:val="555555"/>
                <w:sz w:val="20"/>
                <w:szCs w:val="20"/>
              </w:rPr>
              <w:t xml:space="preserve">Live queue position shown on app home screen</w:t>
            </w:r>
          </w:p>
          <w:p>
            <w:pPr>
              <w:spacing w:after="40" w:before="0"/>
            </w:pPr>
            <w:r>
              <w:rPr>
                <w:rFonts w:ascii="Arial" w:cs="Arial" w:eastAsia="Arial" w:hAnsi="Arial"/>
                <w:color w:val="555555"/>
                <w:sz w:val="20"/>
                <w:szCs w:val="20"/>
              </w:rPr>
              <w:t xml:space="preserve">WhatsApp/SMS alert when turn is approaching</w:t>
            </w:r>
          </w:p>
        </w:tc>
      </w:tr>
    </w:tbl>
    <w:p>
      <w:pPr>
        <w:spacing w:after="0" w:before="100"/>
      </w:pPr>
      <w:r>
        <w:t xml:space="preserve"/>
      </w:r>
    </w:p>
    <w:p>
      <w:pPr>
        <w:pStyle w:val="Heading2"/>
        <w:spacing w:after="100" w:before="260"/>
      </w:pPr>
      <w:r>
        <w:rPr>
          <w:rFonts w:ascii="Arial" w:cs="Arial" w:eastAsia="Arial" w:hAnsi="Arial"/>
          <w:b/>
          <w:bCs/>
          <w:color w:val="1A6FBF"/>
          <w:sz w:val="26"/>
          <w:szCs w:val="26"/>
        </w:rPr>
        <w:t xml:space="preserve">3.3 Most Wanted Features</w:t>
      </w:r>
    </w:p>
    <w:p>
      <w:pPr>
        <w:spacing w:after="80" w:before="80"/>
      </w:pPr>
      <w:r>
        <w:rPr>
          <w:rFonts w:ascii="Arial" w:cs="Arial" w:eastAsia="Arial" w:hAnsi="Arial"/>
          <w:color w:val="555555"/>
          <w:sz w:val="22"/>
          <w:szCs w:val="22"/>
        </w:rPr>
        <w:t xml:space="preserve">Respondents selected all features they wanted. Top results:</w:t>
      </w:r>
    </w:p>
    <w:p>
      <w:pPr>
        <w:pStyle w:val="ListParagraph"/>
        <w:numPr>
          <w:ilvl w:val="0"/>
          <w:numId w:val="2"/>
        </w:numPr>
        <w:spacing w:after="60" w:before="60"/>
      </w:pPr>
      <w:r>
        <w:rPr>
          <w:rFonts w:ascii="Arial" w:cs="Arial" w:eastAsia="Arial" w:hAnsi="Arial"/>
          <w:b/>
          <w:bCs/>
          <w:color w:val="0D3E6F"/>
          <w:sz w:val="22"/>
          <w:szCs w:val="22"/>
        </w:rPr>
        <w:t xml:space="preserve">SMS or WhatsApp notifications: </w:t>
      </w:r>
      <w:r>
        <w:rPr>
          <w:rFonts w:ascii="Arial" w:cs="Arial" w:eastAsia="Arial" w:hAnsi="Arial"/>
          <w:color w:val="555555"/>
          <w:sz w:val="22"/>
          <w:szCs w:val="22"/>
        </w:rPr>
        <w:t xml:space="preserve">19 out of 33 respondents</w:t>
      </w:r>
    </w:p>
    <w:p>
      <w:pPr>
        <w:pStyle w:val="ListParagraph"/>
        <w:numPr>
          <w:ilvl w:val="0"/>
          <w:numId w:val="2"/>
        </w:numPr>
        <w:spacing w:after="60" w:before="60"/>
      </w:pPr>
      <w:r>
        <w:rPr>
          <w:rFonts w:ascii="Arial" w:cs="Arial" w:eastAsia="Arial" w:hAnsi="Arial"/>
          <w:b/>
          <w:bCs/>
          <w:color w:val="0D3E6F"/>
          <w:sz w:val="22"/>
          <w:szCs w:val="22"/>
        </w:rPr>
        <w:t xml:space="preserve">Digital token / queue number: </w:t>
      </w:r>
      <w:r>
        <w:rPr>
          <w:rFonts w:ascii="Arial" w:cs="Arial" w:eastAsia="Arial" w:hAnsi="Arial"/>
          <w:color w:val="555555"/>
          <w:sz w:val="22"/>
          <w:szCs w:val="22"/>
        </w:rPr>
        <w:t xml:space="preserve">18 out of 33 respondents</w:t>
      </w:r>
    </w:p>
    <w:p>
      <w:pPr>
        <w:pStyle w:val="ListParagraph"/>
        <w:numPr>
          <w:ilvl w:val="0"/>
          <w:numId w:val="2"/>
        </w:numPr>
        <w:spacing w:after="60" w:before="60"/>
      </w:pPr>
      <w:r>
        <w:rPr>
          <w:rFonts w:ascii="Arial" w:cs="Arial" w:eastAsia="Arial" w:hAnsi="Arial"/>
          <w:b/>
          <w:bCs/>
          <w:color w:val="0D3E6F"/>
          <w:sz w:val="22"/>
          <w:szCs w:val="22"/>
        </w:rPr>
        <w:t xml:space="preserve">Choose your doctor in advance: </w:t>
      </w:r>
      <w:r>
        <w:rPr>
          <w:rFonts w:ascii="Arial" w:cs="Arial" w:eastAsia="Arial" w:hAnsi="Arial"/>
          <w:color w:val="555555"/>
          <w:sz w:val="22"/>
          <w:szCs w:val="22"/>
        </w:rPr>
        <w:t xml:space="preserve">18 out of 33 respondents</w:t>
      </w:r>
    </w:p>
    <w:p>
      <w:pPr>
        <w:pStyle w:val="ListParagraph"/>
        <w:numPr>
          <w:ilvl w:val="0"/>
          <w:numId w:val="2"/>
        </w:numPr>
        <w:spacing w:after="60" w:before="60"/>
      </w:pPr>
      <w:r>
        <w:rPr>
          <w:rFonts w:ascii="Arial" w:cs="Arial" w:eastAsia="Arial" w:hAnsi="Arial"/>
          <w:b/>
          <w:bCs/>
          <w:color w:val="0D3E6F"/>
          <w:sz w:val="22"/>
          <w:szCs w:val="22"/>
        </w:rPr>
        <w:t xml:space="preserve">Real-time waiting time estimate: </w:t>
      </w:r>
      <w:r>
        <w:rPr>
          <w:rFonts w:ascii="Arial" w:cs="Arial" w:eastAsia="Arial" w:hAnsi="Arial"/>
          <w:color w:val="555555"/>
          <w:sz w:val="22"/>
          <w:szCs w:val="22"/>
        </w:rPr>
        <w:t xml:space="preserve">16 out of 33 respondents</w:t>
      </w:r>
    </w:p>
    <w:p>
      <w:pPr>
        <w:pStyle w:val="ListParagraph"/>
        <w:numPr>
          <w:ilvl w:val="0"/>
          <w:numId w:val="2"/>
        </w:numPr>
        <w:spacing w:after="60" w:before="60"/>
      </w:pPr>
      <w:r>
        <w:rPr>
          <w:rFonts w:ascii="Arial" w:cs="Arial" w:eastAsia="Arial" w:hAnsi="Arial"/>
          <w:b/>
          <w:bCs/>
          <w:color w:val="0D3E6F"/>
          <w:sz w:val="22"/>
          <w:szCs w:val="22"/>
        </w:rPr>
        <w:t xml:space="preserve">View queue status without being physically present: </w:t>
      </w:r>
      <w:r>
        <w:rPr>
          <w:rFonts w:ascii="Arial" w:cs="Arial" w:eastAsia="Arial" w:hAnsi="Arial"/>
          <w:color w:val="555555"/>
          <w:sz w:val="22"/>
          <w:szCs w:val="22"/>
        </w:rPr>
        <w:t xml:space="preserve">14 out of 33 respondents</w:t>
      </w:r>
    </w:p>
    <w:p>
      <w:pPr>
        <w:spacing w:after="0" w:before="100"/>
      </w:pPr>
      <w:r>
        <w:t xml:space="preserve"/>
      </w:r>
    </w:p>
    <w:p>
      <w:pPr>
        <w:spacing w:after="80" w:before="80"/>
      </w:pPr>
      <w:r>
        <w:rPr>
          <w:rFonts w:ascii="Arial" w:cs="Arial" w:eastAsia="Arial" w:hAnsi="Arial"/>
          <w:color w:val="555555"/>
          <w:sz w:val="22"/>
          <w:szCs w:val="22"/>
        </w:rPr>
        <w:t xml:space="preserve">Every one of these five features is addressed by QueueLess. The multi-hospital comparison screen directly addresses the "view queue without being present" need — and extends it across hospitals, not just one.</w:t>
      </w:r>
    </w:p>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4. The Solution — How QueueLess Works</w:t>
      </w:r>
    </w:p>
    <w:p>
      <w:pPr>
        <w:pStyle w:val="Heading2"/>
        <w:spacing w:after="100" w:before="260"/>
      </w:pPr>
      <w:r>
        <w:rPr>
          <w:rFonts w:ascii="Arial" w:cs="Arial" w:eastAsia="Arial" w:hAnsi="Arial"/>
          <w:b/>
          <w:bCs/>
          <w:color w:val="1A6FBF"/>
          <w:sz w:val="26"/>
          <w:szCs w:val="26"/>
        </w:rPr>
        <w:t xml:space="preserve">4.1 Three Types of Users</w:t>
      </w:r>
    </w:p>
    <w:p>
      <w:pPr>
        <w:pStyle w:val="ListParagraph"/>
        <w:numPr>
          <w:ilvl w:val="0"/>
          <w:numId w:val="2"/>
        </w:numPr>
        <w:spacing w:after="60" w:before="60"/>
      </w:pPr>
      <w:r>
        <w:rPr>
          <w:rFonts w:ascii="Arial" w:cs="Arial" w:eastAsia="Arial" w:hAnsi="Arial"/>
          <w:b/>
          <w:bCs/>
          <w:color w:val="0D3E6F"/>
          <w:sz w:val="22"/>
          <w:szCs w:val="22"/>
        </w:rPr>
        <w:t xml:space="preserve">Patient: </w:t>
      </w:r>
      <w:r>
        <w:rPr>
          <w:rFonts w:ascii="Arial" w:cs="Arial" w:eastAsia="Arial" w:hAnsi="Arial"/>
          <w:color w:val="555555"/>
          <w:sz w:val="22"/>
          <w:szCs w:val="22"/>
        </w:rPr>
        <w:t xml:space="preserve">Books through the app from home or joins a queue on arrival. Sees live wait times across nearby hospitals before deciding where to go.</w:t>
      </w:r>
    </w:p>
    <w:p>
      <w:pPr>
        <w:pStyle w:val="ListParagraph"/>
        <w:numPr>
          <w:ilvl w:val="0"/>
          <w:numId w:val="2"/>
        </w:numPr>
        <w:spacing w:after="60" w:before="60"/>
      </w:pPr>
      <w:r>
        <w:rPr>
          <w:rFonts w:ascii="Arial" w:cs="Arial" w:eastAsia="Arial" w:hAnsi="Arial"/>
          <w:b/>
          <w:bCs/>
          <w:color w:val="0D3E6F"/>
          <w:sz w:val="22"/>
          <w:szCs w:val="22"/>
        </w:rPr>
        <w:t xml:space="preserve">Receptionist / Admin: </w:t>
      </w:r>
      <w:r>
        <w:rPr>
          <w:rFonts w:ascii="Arial" w:cs="Arial" w:eastAsia="Arial" w:hAnsi="Arial"/>
          <w:color w:val="555555"/>
          <w:sz w:val="22"/>
          <w:szCs w:val="22"/>
        </w:rPr>
        <w:t xml:space="preserve">Issues tokens to walk-in patients through the app. A physical receipt prints and is handed to the patient. Every token is in the system.</w:t>
      </w:r>
    </w:p>
    <w:p>
      <w:pPr>
        <w:pStyle w:val="ListParagraph"/>
        <w:numPr>
          <w:ilvl w:val="0"/>
          <w:numId w:val="2"/>
        </w:numPr>
        <w:spacing w:after="60" w:before="60"/>
      </w:pPr>
      <w:r>
        <w:rPr>
          <w:rFonts w:ascii="Arial" w:cs="Arial" w:eastAsia="Arial" w:hAnsi="Arial"/>
          <w:b/>
          <w:bCs/>
          <w:color w:val="0D3E6F"/>
          <w:sz w:val="22"/>
          <w:szCs w:val="22"/>
        </w:rPr>
        <w:t xml:space="preserve">Doctor: </w:t>
      </w:r>
      <w:r>
        <w:rPr>
          <w:rFonts w:ascii="Arial" w:cs="Arial" w:eastAsia="Arial" w:hAnsi="Arial"/>
          <w:color w:val="555555"/>
          <w:sz w:val="22"/>
          <w:szCs w:val="22"/>
        </w:rPr>
        <w:t xml:space="preserve">Taps "Next Patient" after each appointment. This moves the queue forward in real-time and keeps wait time estimates accurate.</w:t>
      </w:r>
    </w:p>
    <w:p>
      <w:pPr>
        <w:spacing w:after="0" w:before="100"/>
      </w:pPr>
      <w:r>
        <w:t xml:space="preserve"/>
      </w:r>
    </w:p>
    <w:p>
      <w:pPr>
        <w:pStyle w:val="Heading2"/>
        <w:spacing w:after="100" w:before="260"/>
      </w:pPr>
      <w:r>
        <w:rPr>
          <w:rFonts w:ascii="Arial" w:cs="Arial" w:eastAsia="Arial" w:hAnsi="Arial"/>
          <w:b/>
          <w:bCs/>
          <w:color w:val="1A6FBF"/>
          <w:sz w:val="26"/>
          <w:szCs w:val="26"/>
        </w:rPr>
        <w:t xml:space="preserve">4.2 How the Token System Works</w:t>
      </w:r>
    </w:p>
    <w:p>
      <w:pPr>
        <w:spacing w:after="80" w:before="80"/>
      </w:pPr>
      <w:r>
        <w:rPr>
          <w:rFonts w:ascii="Arial" w:cs="Arial" w:eastAsia="Arial" w:hAnsi="Arial"/>
          <w:color w:val="555555"/>
          <w:sz w:val="22"/>
          <w:szCs w:val="22"/>
        </w:rPr>
        <w:t xml:space="preserve">This is the key architectural decision that makes everything else possible:</w:t>
      </w:r>
    </w:p>
    <w:p>
      <w:pPr>
        <w:spacing w:after="0" w:before="100"/>
      </w:pPr>
      <w:r>
        <w:t xml:space="preserve"/>
      </w:r>
    </w:p>
    <w:p>
      <w:pPr>
        <w:pStyle w:val="ListParagraph"/>
        <w:numPr>
          <w:ilvl w:val="0"/>
          <w:numId w:val="3"/>
        </w:numPr>
        <w:spacing w:after="60" w:before="60"/>
      </w:pPr>
      <w:r>
        <w:rPr>
          <w:rFonts w:ascii="Arial" w:cs="Arial" w:eastAsia="Arial" w:hAnsi="Arial"/>
          <w:color w:val="555555"/>
          <w:sz w:val="22"/>
          <w:szCs w:val="22"/>
        </w:rPr>
        <w:t xml:space="preserve">Patient arrives as a walk-in. Receptionist opens the app and taps "New Token".</w:t>
      </w:r>
    </w:p>
    <w:p>
      <w:pPr>
        <w:pStyle w:val="ListParagraph"/>
        <w:numPr>
          <w:ilvl w:val="0"/>
          <w:numId w:val="3"/>
        </w:numPr>
        <w:spacing w:after="60" w:before="60"/>
      </w:pPr>
      <w:r>
        <w:rPr>
          <w:rFonts w:ascii="Arial" w:cs="Arial" w:eastAsia="Arial" w:hAnsi="Arial"/>
          <w:color w:val="555555"/>
          <w:sz w:val="22"/>
          <w:szCs w:val="22"/>
        </w:rPr>
        <w:t xml:space="preserve">App registers the token in the live queue and prints a physical receipt with the token number and estimated wait time.</w:t>
      </w:r>
    </w:p>
    <w:p>
      <w:pPr>
        <w:pStyle w:val="ListParagraph"/>
        <w:numPr>
          <w:ilvl w:val="0"/>
          <w:numId w:val="3"/>
        </w:numPr>
        <w:spacing w:after="60" w:before="60"/>
      </w:pPr>
      <w:r>
        <w:rPr>
          <w:rFonts w:ascii="Arial" w:cs="Arial" w:eastAsia="Arial" w:hAnsi="Arial"/>
          <w:color w:val="555555"/>
          <w:sz w:val="22"/>
          <w:szCs w:val="22"/>
        </w:rPr>
        <w:t xml:space="preserve">Patient holds the paper slip exactly like a traditional token — but the queue is now fully tracked digitally.</w:t>
      </w:r>
    </w:p>
    <w:p>
      <w:pPr>
        <w:pStyle w:val="ListParagraph"/>
        <w:numPr>
          <w:ilvl w:val="0"/>
          <w:numId w:val="3"/>
        </w:numPr>
        <w:spacing w:after="60" w:before="60"/>
      </w:pPr>
      <w:r>
        <w:rPr>
          <w:rFonts w:ascii="Arial" w:cs="Arial" w:eastAsia="Arial" w:hAnsi="Arial"/>
          <w:color w:val="555555"/>
          <w:sz w:val="22"/>
          <w:szCs w:val="22"/>
        </w:rPr>
        <w:t xml:space="preserve">Doctor taps "Next" — the queue moves, wait times update across all patients tracking this hospital.</w:t>
      </w:r>
    </w:p>
    <w:p>
      <w:pPr>
        <w:pStyle w:val="ListParagraph"/>
        <w:numPr>
          <w:ilvl w:val="0"/>
          <w:numId w:val="3"/>
        </w:numPr>
        <w:spacing w:after="60" w:before="60"/>
      </w:pPr>
      <w:r>
        <w:rPr>
          <w:rFonts w:ascii="Arial" w:cs="Arial" w:eastAsia="Arial" w:hAnsi="Arial"/>
          <w:color w:val="555555"/>
          <w:sz w:val="22"/>
          <w:szCs w:val="22"/>
        </w:rPr>
        <w:t xml:space="preserve">Patient who booked from home sees the same live queue as the walk-in patient with the paper slip.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2FB" w:val="clear"/>
            <w:tcMar>
              <w:top w:type="dxa" w:w="180"/>
              <w:left w:type="dxa" w:w="280"/>
              <w:bottom w:type="dxa" w:w="180"/>
              <w:right w:type="dxa" w:w="280"/>
            </w:tcMar>
          </w:tcPr>
          <w:p>
            <w:pPr>
              <w:spacing w:after="60" w:before="0"/>
            </w:pPr>
            <w:r>
              <w:rPr>
                <w:rFonts w:ascii="Arial" w:cs="Arial" w:eastAsia="Arial" w:hAnsi="Arial"/>
                <w:b/>
                <w:bCs/>
                <w:color w:val="1A6FBF"/>
                <w:sz w:val="22"/>
                <w:szCs w:val="22"/>
              </w:rPr>
              <w:t xml:space="preserve">Why This Matters</w:t>
            </w:r>
          </w:p>
          <w:p>
            <w:pPr>
              <w:spacing w:after="0" w:before="0"/>
            </w:pPr>
            <w:r>
              <w:rPr>
                <w:rFonts w:ascii="Arial" w:cs="Arial" w:eastAsia="Arial" w:hAnsi="Arial"/>
                <w:color w:val="555555"/>
                <w:sz w:val="22"/>
                <w:szCs w:val="22"/>
              </w:rPr>
              <w:t xml:space="preserve">There are no walk-ins outside the system. The physical receipt makes it feel familiar to patients who are not comfortable with apps. But behind the scenes, every token feeds the same data — making the live comparison screen across hospitals actually accurate.</w:t>
            </w:r>
          </w:p>
        </w:tc>
      </w:tr>
    </w:tbl>
    <w:p>
      <w:pPr>
        <w:spacing w:after="0" w:before="100"/>
      </w:pPr>
      <w:r>
        <w:t xml:space="preserve"/>
      </w:r>
    </w:p>
    <w:p>
      <w:pPr>
        <w:pStyle w:val="Heading2"/>
        <w:spacing w:after="100" w:before="260"/>
      </w:pPr>
      <w:r>
        <w:rPr>
          <w:rFonts w:ascii="Arial" w:cs="Arial" w:eastAsia="Arial" w:hAnsi="Arial"/>
          <w:b/>
          <w:bCs/>
          <w:color w:val="1A6FBF"/>
          <w:sz w:val="26"/>
          <w:szCs w:val="26"/>
        </w:rPr>
        <w:t xml:space="preserve">4.3 The Comparison Screen — Core USP</w:t>
      </w:r>
    </w:p>
    <w:p>
      <w:pPr>
        <w:spacing w:after="80" w:before="80"/>
      </w:pPr>
      <w:r>
        <w:rPr>
          <w:rFonts w:ascii="Arial" w:cs="Arial" w:eastAsia="Arial" w:hAnsi="Arial"/>
          <w:color w:val="555555"/>
          <w:sz w:val="22"/>
          <w:szCs w:val="22"/>
        </w:rPr>
        <w:t xml:space="preserve">This is what patients see when they open the app before leaving home:</w:t>
      </w:r>
    </w:p>
    <w:p>
      <w:pPr>
        <w:spacing w:after="0" w:before="100"/>
      </w:pPr>
      <w:r>
        <w:t xml:space="preserve"/>
      </w:r>
    </w:p>
    <w:p>
      <w:pPr>
        <w:pStyle w:val="ListParagraph"/>
        <w:numPr>
          <w:ilvl w:val="0"/>
          <w:numId w:val="2"/>
        </w:numPr>
        <w:spacing w:after="60" w:before="60"/>
      </w:pPr>
      <w:r>
        <w:rPr>
          <w:rFonts w:ascii="Arial" w:cs="Arial" w:eastAsia="Arial" w:hAnsi="Arial"/>
          <w:b/>
          <w:bCs/>
          <w:color w:val="0D3E6F"/>
          <w:sz w:val="22"/>
          <w:szCs w:val="22"/>
        </w:rPr>
        <w:t xml:space="preserve">Default tab — Nearby: </w:t>
      </w:r>
      <w:r>
        <w:rPr>
          <w:rFonts w:ascii="Arial" w:cs="Arial" w:eastAsia="Arial" w:hAnsi="Arial"/>
          <w:color w:val="555555"/>
          <w:sz w:val="22"/>
          <w:szCs w:val="22"/>
        </w:rPr>
        <w:t xml:space="preserve">Hospitals and clinics sorted by distance and current live wait time. For routine visits, no filtering needed — just open and go to the shortest queue.</w:t>
      </w:r>
    </w:p>
    <w:p>
      <w:pPr>
        <w:pStyle w:val="ListParagraph"/>
        <w:numPr>
          <w:ilvl w:val="0"/>
          <w:numId w:val="2"/>
        </w:numPr>
        <w:spacing w:after="60" w:before="60"/>
      </w:pPr>
      <w:r>
        <w:rPr>
          <w:rFonts w:ascii="Arial" w:cs="Arial" w:eastAsia="Arial" w:hAnsi="Arial"/>
          <w:b/>
          <w:bCs/>
          <w:color w:val="0D3E6F"/>
          <w:sz w:val="22"/>
          <w:szCs w:val="22"/>
        </w:rPr>
        <w:t xml:space="preserve">Second tab — By Specialty: </w:t>
      </w:r>
      <w:r>
        <w:rPr>
          <w:rFonts w:ascii="Arial" w:cs="Arial" w:eastAsia="Arial" w:hAnsi="Arial"/>
          <w:color w:val="555555"/>
          <w:sz w:val="22"/>
          <w:szCs w:val="22"/>
        </w:rPr>
        <w:t xml:space="preserve">Select a specialty (cardiologist, dermatologist, etc.) or type a symptom. App shows matching doctors across all nearby hospitals, again ranked by live wait time.</w:t>
      </w:r>
    </w:p>
    <w:p>
      <w:pPr>
        <w:spacing w:after="0" w:before="100"/>
      </w:pPr>
      <w:r>
        <w:t xml:space="preserve"/>
      </w:r>
    </w:p>
    <w:p>
      <w:pPr>
        <w:spacing w:after="80" w:before="80"/>
      </w:pPr>
      <w:r>
        <w:rPr>
          <w:rFonts w:ascii="Arial" w:cs="Arial" w:eastAsia="Arial" w:hAnsi="Arial"/>
          <w:color w:val="555555"/>
          <w:sz w:val="22"/>
          <w:szCs w:val="22"/>
        </w:rPr>
        <w:t xml:space="preserve">The default tab handles 80% of use cases — routine checkups, fever, general visits. The specialty tab handles the cases where the patient has a specific need and is willing to travel a little further for the right doctor.</w:t>
      </w:r>
    </w:p>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5. Target Users</w:t>
      </w:r>
    </w:p>
    <w:p>
      <w:pPr>
        <w:pStyle w:val="Heading2"/>
        <w:spacing w:after="100" w:before="260"/>
      </w:pPr>
      <w:r>
        <w:rPr>
          <w:rFonts w:ascii="Arial" w:cs="Arial" w:eastAsia="Arial" w:hAnsi="Arial"/>
          <w:b/>
          <w:bCs/>
          <w:color w:val="1A6FBF"/>
          <w:sz w:val="26"/>
          <w:szCs w:val="26"/>
        </w:rPr>
        <w:t xml:space="preserve">Primary Users</w:t>
      </w:r>
    </w:p>
    <w:p>
      <w:pPr>
        <w:pStyle w:val="ListParagraph"/>
        <w:numPr>
          <w:ilvl w:val="0"/>
          <w:numId w:val="2"/>
        </w:numPr>
        <w:spacing w:after="60" w:before="60"/>
      </w:pPr>
      <w:r>
        <w:rPr>
          <w:rFonts w:ascii="Arial" w:cs="Arial" w:eastAsia="Arial" w:hAnsi="Arial"/>
          <w:b/>
          <w:bCs/>
          <w:color w:val="0D3E6F"/>
          <w:sz w:val="22"/>
          <w:szCs w:val="22"/>
        </w:rPr>
        <w:t xml:space="preserve">Patients aged 18–45: </w:t>
      </w:r>
      <w:r>
        <w:rPr>
          <w:rFonts w:ascii="Arial" w:cs="Arial" w:eastAsia="Arial" w:hAnsi="Arial"/>
          <w:color w:val="555555"/>
          <w:sz w:val="22"/>
          <w:szCs w:val="22"/>
        </w:rPr>
        <w:t xml:space="preserve">Smartphone-comfortable, visiting hospitals for routine or semi-urgent care. Want to make a smarter decision about which hospital to go to.</w:t>
      </w:r>
    </w:p>
    <w:p>
      <w:pPr>
        <w:pStyle w:val="ListParagraph"/>
        <w:numPr>
          <w:ilvl w:val="0"/>
          <w:numId w:val="2"/>
        </w:numPr>
        <w:spacing w:after="60" w:before="60"/>
      </w:pPr>
      <w:r>
        <w:rPr>
          <w:rFonts w:ascii="Arial" w:cs="Arial" w:eastAsia="Arial" w:hAnsi="Arial"/>
          <w:b/>
          <w:bCs/>
          <w:color w:val="0D3E6F"/>
          <w:sz w:val="22"/>
          <w:szCs w:val="22"/>
        </w:rPr>
        <w:t xml:space="preserve">Walk-in patients (all ages): </w:t>
      </w:r>
      <w:r>
        <w:rPr>
          <w:rFonts w:ascii="Arial" w:cs="Arial" w:eastAsia="Arial" w:hAnsi="Arial"/>
          <w:color w:val="555555"/>
          <w:sz w:val="22"/>
          <w:szCs w:val="22"/>
        </w:rPr>
        <w:t xml:space="preserve">Not required to use the app themselves. The receptionist generates their token. They benefit from a more organized queue without needing to do anything digitally.</w:t>
      </w:r>
    </w:p>
    <w:p>
      <w:pPr>
        <w:pStyle w:val="Heading2"/>
        <w:spacing w:after="100" w:before="260"/>
      </w:pPr>
      <w:r>
        <w:rPr>
          <w:rFonts w:ascii="Arial" w:cs="Arial" w:eastAsia="Arial" w:hAnsi="Arial"/>
          <w:b/>
          <w:bCs/>
          <w:color w:val="1A6FBF"/>
          <w:sz w:val="26"/>
          <w:szCs w:val="26"/>
        </w:rPr>
        <w:t xml:space="preserve">Secondary Users</w:t>
      </w:r>
    </w:p>
    <w:p>
      <w:pPr>
        <w:pStyle w:val="ListParagraph"/>
        <w:numPr>
          <w:ilvl w:val="0"/>
          <w:numId w:val="2"/>
        </w:numPr>
        <w:spacing w:after="60" w:before="60"/>
      </w:pPr>
      <w:r>
        <w:rPr>
          <w:rFonts w:ascii="Arial" w:cs="Arial" w:eastAsia="Arial" w:hAnsi="Arial"/>
          <w:b/>
          <w:bCs/>
          <w:color w:val="0D3E6F"/>
          <w:sz w:val="22"/>
          <w:szCs w:val="22"/>
        </w:rPr>
        <w:t xml:space="preserve">Receptionists / front-desk staff: </w:t>
      </w:r>
      <w:r>
        <w:rPr>
          <w:rFonts w:ascii="Arial" w:cs="Arial" w:eastAsia="Arial" w:hAnsi="Arial"/>
          <w:color w:val="555555"/>
          <w:sz w:val="22"/>
          <w:szCs w:val="22"/>
        </w:rPr>
        <w:t xml:space="preserve">Issue all tokens through the app. Simple interface — one big "New Token" button, minimal data entry.</w:t>
      </w:r>
    </w:p>
    <w:p>
      <w:pPr>
        <w:pStyle w:val="ListParagraph"/>
        <w:numPr>
          <w:ilvl w:val="0"/>
          <w:numId w:val="2"/>
        </w:numPr>
        <w:spacing w:after="60" w:before="60"/>
      </w:pPr>
      <w:r>
        <w:rPr>
          <w:rFonts w:ascii="Arial" w:cs="Arial" w:eastAsia="Arial" w:hAnsi="Arial"/>
          <w:b/>
          <w:bCs/>
          <w:color w:val="0D3E6F"/>
          <w:sz w:val="22"/>
          <w:szCs w:val="22"/>
        </w:rPr>
        <w:t xml:space="preserve">Doctors: </w:t>
      </w:r>
      <w:r>
        <w:rPr>
          <w:rFonts w:ascii="Arial" w:cs="Arial" w:eastAsia="Arial" w:hAnsi="Arial"/>
          <w:color w:val="555555"/>
          <w:sz w:val="22"/>
          <w:szCs w:val="22"/>
        </w:rPr>
        <w:t xml:space="preserve">Tap "Next Patient" to move the queue. Minimal interaction required.</w:t>
      </w:r>
    </w:p>
    <w:p>
      <w:pPr>
        <w:pStyle w:val="ListParagraph"/>
        <w:numPr>
          <w:ilvl w:val="0"/>
          <w:numId w:val="2"/>
        </w:numPr>
        <w:spacing w:after="60" w:before="60"/>
      </w:pPr>
      <w:r>
        <w:rPr>
          <w:rFonts w:ascii="Arial" w:cs="Arial" w:eastAsia="Arial" w:hAnsi="Arial"/>
          <w:b/>
          <w:bCs/>
          <w:color w:val="0D3E6F"/>
          <w:sz w:val="22"/>
          <w:szCs w:val="22"/>
        </w:rPr>
        <w:t xml:space="preserve">Hospital admins: </w:t>
      </w:r>
      <w:r>
        <w:rPr>
          <w:rFonts w:ascii="Arial" w:cs="Arial" w:eastAsia="Arial" w:hAnsi="Arial"/>
          <w:color w:val="555555"/>
          <w:sz w:val="22"/>
          <w:szCs w:val="22"/>
        </w:rPr>
        <w:t xml:space="preserve">Monitor queue load across departments. See which doctor is overloaded and redistribute if needed.</w:t>
      </w:r>
    </w:p>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6.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1600"/>
        <w:gridCol w:w="1600"/>
      </w:tblGrid>
      <w:tr>
        <w:tc>
          <w:tcPr>
            <w:tcW w:type="dxa" w:w="26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56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16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User</w:t>
            </w:r>
          </w:p>
        </w:tc>
        <w:tc>
          <w:tcPr>
            <w:tcW w:type="dxa" w:w="16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Multi-Hospital Comparison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See live wait times across nearby hospitals before leaving 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6FBF"/>
                <w:sz w:val="20"/>
                <w:szCs w:val="20"/>
              </w:rPr>
              <w:t xml:space="preserve">Core USP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Unified Token System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Walk-in tokens printed at reception feed the same queue as app bookings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Receptionist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1A6FBF"/>
                <w:sz w:val="20"/>
                <w:szCs w:val="20"/>
              </w:rPr>
              <w:t xml:space="preserve">Core USP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Nearby Tab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Hospitals sorted by distance + wait time — no filter needed for routine visits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Specialty / Symptom Tab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Find doctors by specialty across all nearby hospitals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Real-Time Queue Position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Live position in queue shown on app home screen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WhatsApp / SMS Alerts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Notification when turn is approaching — no internet needed for SMS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Doctor — Next Patient Button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Doctor taps to move queue forward; updates wait estimates instantly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Doctor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Doctor Registration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Doctors register specialty, hospital, and working hours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Doctor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27AE60"/>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Pre-Booking from Home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Book a slot in advance and skip walk-in queues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Appointment History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Past visits and doctors saved per user profile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Patient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0D3E6F"/>
                <w:sz w:val="20"/>
                <w:szCs w:val="20"/>
              </w:rPr>
              <w:t xml:space="preserve">Admin Queue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Monitor load per doctor, add tokens, manage queue manually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555555"/>
                <w:sz w:val="20"/>
                <w:szCs w:val="20"/>
              </w:rPr>
              <w:t xml:space="preserve">Medium</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7. What Makes QueueLess Unique</w:t>
      </w:r>
    </w:p>
    <w:p>
      <w:pPr>
        <w:spacing w:after="80" w:before="80"/>
      </w:pPr>
      <w:r>
        <w:rPr>
          <w:rFonts w:ascii="Arial" w:cs="Arial" w:eastAsia="Arial" w:hAnsi="Arial"/>
          <w:color w:val="555555"/>
          <w:sz w:val="22"/>
          <w:szCs w:val="22"/>
        </w:rPr>
        <w:t xml:space="preserve">There are other queue management apps. Here is the honest comparison: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E8F2FB" w:val="clear"/>
            <w:tcMar>
              <w:top w:type="dxa" w:w="160"/>
              <w:left w:type="dxa" w:w="220"/>
              <w:bottom w:type="dxa" w:w="160"/>
              <w:right w:type="dxa" w:w="220"/>
            </w:tcMar>
          </w:tcPr>
          <w:p>
            <w:pPr>
              <w:spacing w:after="60" w:before="0"/>
            </w:pPr>
            <w:r>
              <w:rPr>
                <w:rFonts w:ascii="Arial" w:cs="Arial" w:eastAsia="Arial" w:hAnsi="Arial"/>
                <w:b/>
                <w:bCs/>
                <w:color w:val="555555"/>
                <w:sz w:val="20"/>
                <w:szCs w:val="20"/>
              </w:rPr>
              <w:t xml:space="preserve">Other queue apps</w:t>
            </w:r>
          </w:p>
          <w:p>
            <w:pPr>
              <w:spacing w:after="40" w:before="0"/>
            </w:pPr>
            <w:r>
              <w:rPr>
                <w:rFonts w:ascii="Arial" w:cs="Arial" w:eastAsia="Arial" w:hAnsi="Arial"/>
                <w:color w:val="555555"/>
                <w:sz w:val="20"/>
                <w:szCs w:val="20"/>
              </w:rPr>
              <w:t xml:space="preserve">Only count their own app users in the queue</w:t>
            </w:r>
          </w:p>
          <w:p>
            <w:pPr>
              <w:spacing w:after="40" w:before="0"/>
            </w:pPr>
            <w:r>
              <w:rPr>
                <w:rFonts w:ascii="Arial" w:cs="Arial" w:eastAsia="Arial" w:hAnsi="Arial"/>
                <w:color w:val="555555"/>
                <w:sz w:val="20"/>
                <w:szCs w:val="20"/>
              </w:rPr>
              <w:t xml:space="preserve">Walk-ins are invisible — queue count is wrong</w:t>
            </w:r>
          </w:p>
          <w:p>
            <w:pPr>
              <w:spacing w:after="40" w:before="0"/>
            </w:pPr>
            <w:r>
              <w:rPr>
                <w:rFonts w:ascii="Arial" w:cs="Arial" w:eastAsia="Arial" w:hAnsi="Arial"/>
                <w:color w:val="555555"/>
                <w:sz w:val="20"/>
                <w:szCs w:val="20"/>
              </w:rPr>
              <w:t xml:space="preserve">Single hospital only</w:t>
            </w:r>
          </w:p>
          <w:p>
            <w:pPr>
              <w:spacing w:after="40" w:before="0"/>
            </w:pPr>
            <w:r>
              <w:rPr>
                <w:rFonts w:ascii="Arial" w:cs="Arial" w:eastAsia="Arial" w:hAnsi="Arial"/>
                <w:color w:val="555555"/>
                <w:sz w:val="20"/>
                <w:szCs w:val="20"/>
              </w:rPr>
              <w:t xml:space="preserve">Patient must arrive first, then check wait time</w:t>
            </w:r>
          </w:p>
          <w:p>
            <w:pPr>
              <w:spacing w:after="40" w:before="0"/>
            </w:pPr>
            <w:r>
              <w:rPr>
                <w:rFonts w:ascii="Arial" w:cs="Arial" w:eastAsia="Arial" w:hAnsi="Arial"/>
                <w:color w:val="555555"/>
                <w:sz w:val="20"/>
                <w:szCs w:val="20"/>
              </w:rPr>
              <w:t xml:space="preserve">Requires patient to use the app</w:t>
            </w:r>
          </w:p>
        </w:tc>
        <w:tc>
          <w:tcPr>
            <w:tcW w:type="dxa" w:w="4760"/>
            <w:tcBorders>
              <w:top w:val="none" w:color="FFFFFF" w:sz="0"/>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1A6FBF"/>
                <w:sz w:val="20"/>
                <w:szCs w:val="20"/>
              </w:rPr>
              <w:t xml:space="preserve">QueueLess</w:t>
            </w:r>
          </w:p>
          <w:p>
            <w:pPr>
              <w:spacing w:after="40" w:before="0"/>
            </w:pPr>
            <w:r>
              <w:rPr>
                <w:rFonts w:ascii="Arial" w:cs="Arial" w:eastAsia="Arial" w:hAnsi="Arial"/>
                <w:color w:val="555555"/>
                <w:sz w:val="20"/>
                <w:szCs w:val="20"/>
              </w:rPr>
              <w:t xml:space="preserve">Every token — app or walk-in — is in the same system</w:t>
            </w:r>
          </w:p>
          <w:p>
            <w:pPr>
              <w:spacing w:after="40" w:before="0"/>
            </w:pPr>
            <w:r>
              <w:rPr>
                <w:rFonts w:ascii="Arial" w:cs="Arial" w:eastAsia="Arial" w:hAnsi="Arial"/>
                <w:color w:val="555555"/>
                <w:sz w:val="20"/>
                <w:szCs w:val="20"/>
              </w:rPr>
              <w:t xml:space="preserve">Reception prints token → walk-in is counted accurately</w:t>
            </w:r>
          </w:p>
          <w:p>
            <w:pPr>
              <w:spacing w:after="40" w:before="0"/>
            </w:pPr>
            <w:r>
              <w:rPr>
                <w:rFonts w:ascii="Arial" w:cs="Arial" w:eastAsia="Arial" w:hAnsi="Arial"/>
                <w:color w:val="555555"/>
                <w:sz w:val="20"/>
                <w:szCs w:val="20"/>
              </w:rPr>
              <w:t xml:space="preserve">Compare multiple hospitals on one screen</w:t>
            </w:r>
          </w:p>
          <w:p>
            <w:pPr>
              <w:spacing w:after="40" w:before="0"/>
            </w:pPr>
            <w:r>
              <w:rPr>
                <w:rFonts w:ascii="Arial" w:cs="Arial" w:eastAsia="Arial" w:hAnsi="Arial"/>
                <w:color w:val="555555"/>
                <w:sz w:val="20"/>
                <w:szCs w:val="20"/>
              </w:rPr>
              <w:t xml:space="preserve">See wait times before leaving home and pick the best option</w:t>
            </w:r>
          </w:p>
          <w:p>
            <w:pPr>
              <w:spacing w:after="40" w:before="0"/>
            </w:pPr>
            <w:r>
              <w:rPr>
                <w:rFonts w:ascii="Arial" w:cs="Arial" w:eastAsia="Arial" w:hAnsi="Arial"/>
                <w:color w:val="555555"/>
                <w:sz w:val="20"/>
                <w:szCs w:val="20"/>
              </w:rPr>
              <w:t xml:space="preserve">Walk-ins get a paper receipt — no app needed on their end</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8. UX Research Plan</w:t>
      </w:r>
    </w:p>
    <w:p>
      <w:pPr>
        <w:pStyle w:val="Heading2"/>
        <w:spacing w:after="100" w:before="260"/>
      </w:pPr>
      <w:r>
        <w:rPr>
          <w:rFonts w:ascii="Arial" w:cs="Arial" w:eastAsia="Arial" w:hAnsi="Arial"/>
          <w:b/>
          <w:bCs/>
          <w:color w:val="1A6FBF"/>
          <w:sz w:val="26"/>
          <w:szCs w:val="26"/>
        </w:rPr>
        <w:t xml:space="preserve">8.1 Already Completed</w:t>
      </w:r>
    </w:p>
    <w:p>
      <w:pPr>
        <w:pStyle w:val="ListParagraph"/>
        <w:numPr>
          <w:ilvl w:val="0"/>
          <w:numId w:val="2"/>
        </w:numPr>
        <w:spacing w:after="60" w:before="60"/>
      </w:pPr>
      <w:r>
        <w:rPr>
          <w:rFonts w:ascii="Arial" w:cs="Arial" w:eastAsia="Arial" w:hAnsi="Arial"/>
          <w:b/>
          <w:bCs/>
          <w:color w:val="0D3E6F"/>
          <w:sz w:val="22"/>
          <w:szCs w:val="22"/>
        </w:rPr>
        <w:t xml:space="preserve">Online survey: </w:t>
      </w:r>
      <w:r>
        <w:rPr>
          <w:rFonts w:ascii="Arial" w:cs="Arial" w:eastAsia="Arial" w:hAnsi="Arial"/>
          <w:color w:val="555555"/>
          <w:sz w:val="22"/>
          <w:szCs w:val="22"/>
        </w:rPr>
        <w:t xml:space="preserve">33 respondents in Lahore covering wait times, frustrations, feature preferences, and technology comfort. Data directly informs feature priority.</w:t>
      </w:r>
    </w:p>
    <w:p>
      <w:pPr>
        <w:pStyle w:val="Heading2"/>
        <w:spacing w:after="100" w:before="260"/>
      </w:pPr>
      <w:r>
        <w:rPr>
          <w:rFonts w:ascii="Arial" w:cs="Arial" w:eastAsia="Arial" w:hAnsi="Arial"/>
          <w:b/>
          <w:bCs/>
          <w:color w:val="1A6FBF"/>
          <w:sz w:val="26"/>
          <w:szCs w:val="26"/>
        </w:rPr>
        <w:t xml:space="preserve">8.2 Planned</w:t>
      </w:r>
    </w:p>
    <w:p>
      <w:pPr>
        <w:pStyle w:val="ListParagraph"/>
        <w:numPr>
          <w:ilvl w:val="0"/>
          <w:numId w:val="2"/>
        </w:numPr>
        <w:spacing w:after="60" w:before="60"/>
      </w:pPr>
      <w:r>
        <w:rPr>
          <w:rFonts w:ascii="Arial" w:cs="Arial" w:eastAsia="Arial" w:hAnsi="Arial"/>
          <w:b/>
          <w:bCs/>
          <w:color w:val="0D3E6F"/>
          <w:sz w:val="22"/>
          <w:szCs w:val="22"/>
        </w:rPr>
        <w:t xml:space="preserve">Interviews: </w:t>
      </w:r>
      <w:r>
        <w:rPr>
          <w:rFonts w:ascii="Arial" w:cs="Arial" w:eastAsia="Arial" w:hAnsi="Arial"/>
          <w:color w:val="555555"/>
          <w:sz w:val="22"/>
          <w:szCs w:val="22"/>
        </w:rPr>
        <w:t xml:space="preserve">3–5 semi-structured interviews with patients who have experienced long hospital queues. Focus on the pre-visit decision — how do they currently decide which hospital to go to?</w:t>
      </w:r>
    </w:p>
    <w:p>
      <w:pPr>
        <w:pStyle w:val="ListParagraph"/>
        <w:numPr>
          <w:ilvl w:val="0"/>
          <w:numId w:val="2"/>
        </w:numPr>
        <w:spacing w:after="60" w:before="60"/>
      </w:pPr>
      <w:r>
        <w:rPr>
          <w:rFonts w:ascii="Arial" w:cs="Arial" w:eastAsia="Arial" w:hAnsi="Arial"/>
          <w:b/>
          <w:bCs/>
          <w:color w:val="0D3E6F"/>
          <w:sz w:val="22"/>
          <w:szCs w:val="22"/>
        </w:rPr>
        <w:t xml:space="preserve">Receptionist interviews: </w:t>
      </w:r>
      <w:r>
        <w:rPr>
          <w:rFonts w:ascii="Arial" w:cs="Arial" w:eastAsia="Arial" w:hAnsi="Arial"/>
          <w:color w:val="555555"/>
          <w:sz w:val="22"/>
          <w:szCs w:val="22"/>
        </w:rPr>
        <w:t xml:space="preserve">1–2 sessions with front-desk staff to understand current token workflow and what a "one tap" system would need to look like for them.</w:t>
      </w:r>
    </w:p>
    <w:p>
      <w:pPr>
        <w:pStyle w:val="ListParagraph"/>
        <w:numPr>
          <w:ilvl w:val="0"/>
          <w:numId w:val="2"/>
        </w:numPr>
        <w:spacing w:after="60" w:before="60"/>
      </w:pPr>
      <w:r>
        <w:rPr>
          <w:rFonts w:ascii="Arial" w:cs="Arial" w:eastAsia="Arial" w:hAnsi="Arial"/>
          <w:b/>
          <w:bCs/>
          <w:color w:val="0D3E6F"/>
          <w:sz w:val="22"/>
          <w:szCs w:val="22"/>
        </w:rPr>
        <w:t xml:space="preserve">Usability testing: </w:t>
      </w:r>
      <w:r>
        <w:rPr>
          <w:rFonts w:ascii="Arial" w:cs="Arial" w:eastAsia="Arial" w:hAnsi="Arial"/>
          <w:color w:val="555555"/>
          <w:sz w:val="22"/>
          <w:szCs w:val="22"/>
        </w:rPr>
        <w:t xml:space="preserve">3–5 participants testing the Figma prototype — specifically the comparison screen and the token generation flow.</w:t>
      </w:r>
    </w:p>
    <w:p>
      <w:pPr>
        <w:pStyle w:val="Heading2"/>
        <w:spacing w:after="100" w:before="260"/>
      </w:pPr>
      <w:r>
        <w:rPr>
          <w:rFonts w:ascii="Arial" w:cs="Arial" w:eastAsia="Arial" w:hAnsi="Arial"/>
          <w:b/>
          <w:bCs/>
          <w:color w:val="1A6FBF"/>
          <w:sz w:val="26"/>
          <w:szCs w:val="26"/>
        </w:rPr>
        <w:t xml:space="preserve">8.3 Personas</w:t>
      </w:r>
    </w:p>
    <w:p>
      <w:pPr>
        <w:pStyle w:val="ListParagraph"/>
        <w:numPr>
          <w:ilvl w:val="0"/>
          <w:numId w:val="2"/>
        </w:numPr>
        <w:spacing w:after="60" w:before="60"/>
      </w:pPr>
      <w:r>
        <w:rPr>
          <w:rFonts w:ascii="Arial" w:cs="Arial" w:eastAsia="Arial" w:hAnsi="Arial"/>
          <w:b/>
          <w:bCs/>
          <w:color w:val="0D3E6F"/>
          <w:sz w:val="22"/>
          <w:szCs w:val="22"/>
        </w:rPr>
        <w:t xml:space="preserve">Hassan, 26: </w:t>
      </w:r>
      <w:r>
        <w:rPr>
          <w:rFonts w:ascii="Arial" w:cs="Arial" w:eastAsia="Arial" w:hAnsi="Arial"/>
          <w:color w:val="555555"/>
          <w:sz w:val="22"/>
          <w:szCs w:val="22"/>
        </w:rPr>
        <w:t xml:space="preserve">Software developer, visits clinics occasionally. Opens the app, sees two hospitals nearby — one has 8 people waiting, one has 34. Picks the shorter one without thinking twice.</w:t>
      </w:r>
    </w:p>
    <w:p>
      <w:pPr>
        <w:pStyle w:val="ListParagraph"/>
        <w:numPr>
          <w:ilvl w:val="0"/>
          <w:numId w:val="2"/>
        </w:numPr>
        <w:spacing w:after="60" w:before="60"/>
      </w:pPr>
      <w:r>
        <w:rPr>
          <w:rFonts w:ascii="Arial" w:cs="Arial" w:eastAsia="Arial" w:hAnsi="Arial"/>
          <w:b/>
          <w:bCs/>
          <w:color w:val="0D3E6F"/>
          <w:sz w:val="22"/>
          <w:szCs w:val="22"/>
        </w:rPr>
        <w:t xml:space="preserve">Rabia Bibi, 48: </w:t>
      </w:r>
      <w:r>
        <w:rPr>
          <w:rFonts w:ascii="Arial" w:cs="Arial" w:eastAsia="Arial" w:hAnsi="Arial"/>
          <w:color w:val="555555"/>
          <w:sz w:val="22"/>
          <w:szCs w:val="22"/>
        </w:rPr>
        <w:t xml:space="preserve">Visits hospital frequently with elderly mother. Walk-in patient — receptionist prints their token. They sit, get an SMS when they are close. No app needed.</w:t>
      </w:r>
    </w:p>
    <w:p>
      <w:pPr>
        <w:pStyle w:val="ListParagraph"/>
        <w:numPr>
          <w:ilvl w:val="0"/>
          <w:numId w:val="2"/>
        </w:numPr>
        <w:spacing w:after="60" w:before="60"/>
      </w:pPr>
      <w:r>
        <w:rPr>
          <w:rFonts w:ascii="Arial" w:cs="Arial" w:eastAsia="Arial" w:hAnsi="Arial"/>
          <w:b/>
          <w:bCs/>
          <w:color w:val="0D3E6F"/>
          <w:sz w:val="22"/>
          <w:szCs w:val="22"/>
        </w:rPr>
        <w:t xml:space="preserve">Dr. Imran, 35: </w:t>
      </w:r>
      <w:r>
        <w:rPr>
          <w:rFonts w:ascii="Arial" w:cs="Arial" w:eastAsia="Arial" w:hAnsi="Arial"/>
          <w:color w:val="555555"/>
          <w:sz w:val="22"/>
          <w:szCs w:val="22"/>
        </w:rPr>
        <w:t xml:space="preserve">General physician at a private clinic. Registered on the app. Taps Next after each patient. His live queue is visible to anyone searching nearby.</w:t>
      </w:r>
    </w:p>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9. Team &amp; Work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Member</w:t>
            </w:r>
          </w:p>
        </w:tc>
        <w:tc>
          <w:tcPr>
            <w:tcW w:type="dxa" w:w="276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48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3E6F"/>
                <w:sz w:val="20"/>
                <w:szCs w:val="20"/>
              </w:rPr>
              <w:t xml:space="preserve">Person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UX Researcher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Survey analysis, interviews, personas, usability testing report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0D3E6F"/>
                <w:sz w:val="20"/>
                <w:szCs w:val="20"/>
              </w:rPr>
              <w:t xml:space="preserve">Person 2</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UI/UX Designer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Wireframes, Figma prototype — comparison screen, token flow, doctor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3E6F"/>
                <w:sz w:val="20"/>
                <w:szCs w:val="20"/>
              </w:rPr>
              <w:t xml:space="preserve">Person 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Writer / Presenter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Project proposal, final report, presentation slides</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10.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200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Duration</w:t>
            </w:r>
          </w:p>
        </w:tc>
        <w:tc>
          <w:tcPr>
            <w:tcW w:type="dxa" w:w="5760"/>
            <w:tcBorders>
              <w:top w:val="single" w:color="CCCCCC" w:sz="1"/>
              <w:left w:val="single" w:color="CCCCCC" w:sz="1"/>
              <w:bottom w:val="single" w:color="CCCCCC" w:sz="1"/>
              <w:right w:val="single" w:color="CCCCCC" w:sz="1"/>
            </w:tcBorders>
            <w:shd w:fill="0D3E6F" w:val="clear"/>
            <w:tcMar>
              <w:top w:type="dxa" w:w="100"/>
              <w:left w:type="dxa" w:w="140"/>
              <w:bottom w:type="dxa" w:w="100"/>
              <w:right w:type="dxa" w:w="140"/>
            </w:tcMar>
          </w:tcPr>
          <w:p>
            <w:r>
              <w:rPr>
                <w:rFonts w:ascii="Arial" w:cs="Arial" w:eastAsia="Arial" w:hAnsi="Arial"/>
                <w:b/>
                <w:bCs/>
                <w:color w:val="FFFFFF"/>
                <w:sz w:val="22"/>
                <w:szCs w:val="22"/>
              </w:rPr>
              <w:t xml:space="preserve">Activities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FBF"/>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Week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Survey analysis, patient &amp; receptionist interviews, contextual research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6FBF"/>
                <w:sz w:val="20"/>
                <w:szCs w:val="20"/>
              </w:rPr>
              <w:t xml:space="preserve">Phase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Week 3–4</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Persona creation, user journey mapping, problem framing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FBF"/>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Week 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Information architecture, low-fi wireframes, user flows for all three user types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6FBF"/>
                <w:sz w:val="20"/>
                <w:szCs w:val="20"/>
              </w:rPr>
              <w:t xml:space="preserve">Phase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Week 7–9</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High-fidelity Figma prototype — comparison screen, token flow, doctor Next button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6FBF"/>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Week 10–11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Usability testing with 3–5 participants, iteration on prototype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6FBF"/>
                <w:sz w:val="20"/>
                <w:szCs w:val="20"/>
              </w:rPr>
              <w:t xml:space="preserve">Phase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Week 12</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Final report, presentation, submission</w:t>
            </w:r>
          </w:p>
        </w:tc>
      </w:tr>
    </w:tbl>
    <w:p>
      <w:pPr>
        <w:spacing w:after="0" w:before="200"/>
      </w:pPr>
      <w:r>
        <w:t xml:space="preserve"/>
      </w:r>
    </w:p>
    <w:p>
      <w:pPr>
        <w:pStyle w:val="Heading1"/>
        <w:pBdr>
          <w:bottom w:val="single" w:color="1A6FBF" w:sz="8" w:space="6"/>
        </w:pBdr>
        <w:spacing w:after="160" w:before="360"/>
      </w:pPr>
      <w:r>
        <w:rPr>
          <w:rFonts w:ascii="Arial" w:cs="Arial" w:eastAsia="Arial" w:hAnsi="Arial"/>
          <w:b/>
          <w:bCs/>
          <w:color w:val="0D3E6F"/>
          <w:sz w:val="32"/>
          <w:szCs w:val="32"/>
        </w:rPr>
        <w:t xml:space="preserve">11. How to Present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80"/>
              <w:left w:type="dxa" w:w="280"/>
              <w:bottom w:type="dxa" w:w="180"/>
              <w:right w:type="dxa" w:w="280"/>
            </w:tcMar>
          </w:tcPr>
          <w:p>
            <w:pPr>
              <w:spacing w:after="60" w:before="0"/>
            </w:pPr>
            <w:r>
              <w:rPr>
                <w:rFonts w:ascii="Arial" w:cs="Arial" w:eastAsia="Arial" w:hAnsi="Arial"/>
                <w:b/>
                <w:bCs/>
                <w:color w:val="0D3E6F"/>
                <w:sz w:val="22"/>
                <w:szCs w:val="22"/>
              </w:rPr>
              <w:t xml:space="preserve">Opening Line</w:t>
            </w:r>
          </w:p>
          <w:p>
            <w:pPr>
              <w:spacing w:after="0" w:before="0"/>
            </w:pPr>
            <w:r>
              <w:rPr>
                <w:rFonts w:ascii="Arial" w:cs="Arial" w:eastAsia="Arial" w:hAnsi="Arial"/>
                <w:color w:val="555555"/>
                <w:sz w:val="22"/>
                <w:szCs w:val="22"/>
              </w:rPr>
              <w:t xml:space="preserve">"Every one of you has gone to a hospital and waited. But has anyone here ever gone to the wrong hospital? Spent an hour waiting, then found out the clinic down the road had nobody in queue? That is the problem QueueLess fixes — before you even leave home."</w:t>
            </w:r>
          </w:p>
        </w:tc>
      </w:tr>
    </w:tbl>
    <w:p>
      <w:pPr>
        <w:spacing w:after="0" w:before="100"/>
      </w:pPr>
      <w:r>
        <w:t xml:space="preserve"/>
      </w:r>
    </w:p>
    <w:p>
      <w:pPr>
        <w:spacing w:after="80" w:before="80"/>
      </w:pPr>
      <w:r>
        <w:rPr>
          <w:rFonts w:ascii="Arial" w:cs="Arial" w:eastAsia="Arial" w:hAnsi="Arial"/>
          <w:color w:val="555555"/>
          <w:sz w:val="22"/>
          <w:szCs w:val="22"/>
        </w:rPr>
        <w:t xml:space="preserve">After the opening, go straight to your survey number: 39% of your respondents have left a hospital without seeing a doctor because of long queues. That is your hook — they chose to leave rather than wait, not knowing a better option existed nearby.</w:t>
      </w:r>
    </w:p>
    <w:p>
      <w:pPr>
        <w:spacing w:after="0" w:before="100"/>
      </w:pPr>
      <w:r>
        <w:t xml:space="preserve"/>
      </w:r>
    </w:p>
    <w:p>
      <w:pPr>
        <w:spacing w:after="80" w:before="80"/>
      </w:pPr>
      <w:r>
        <w:rPr>
          <w:rFonts w:ascii="Arial" w:cs="Arial" w:eastAsia="Arial" w:hAnsi="Arial"/>
          <w:color w:val="555555"/>
          <w:sz w:val="22"/>
          <w:szCs w:val="22"/>
        </w:rPr>
        <w:t xml:space="preserve">Then explain the unified token system — this is your technical differentiator. Any queue app can show a number on screen. Only QueueLess makes that number accurate by bringing walk-in tokens into the same system. That is what makes the comparison screen trustworthy.</w:t>
      </w:r>
    </w:p>
    <w:p>
      <w:pPr>
        <w:spacing w:after="0" w:before="100"/>
      </w:pPr>
      <w:r>
        <w:t xml:space="preserve"/>
      </w:r>
    </w:p>
    <w:p>
      <w:pPr>
        <w:spacing w:after="80" w:before="80"/>
      </w:pPr>
      <w:r>
        <w:rPr>
          <w:rFonts w:ascii="Arial" w:cs="Arial" w:eastAsia="Arial" w:hAnsi="Arial"/>
          <w:color w:val="555555"/>
          <w:sz w:val="22"/>
          <w:szCs w:val="22"/>
        </w:rPr>
        <w:t xml:space="preserve">When someone asks how hospitals would adopt this: the answer is that the receptionist's workflow barely changes. They already issue tokens. Now they tap one button and a receipt prints. The doctor taps Next after each patient — something they already mentally do anyway.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E6F" w:val="clear"/>
            <w:tcMar>
              <w:top w:type="dxa" w:w="320"/>
              <w:left w:type="dxa" w:w="400"/>
              <w:bottom w:type="dxa" w:w="320"/>
              <w:right w:type="dxa" w:w="400"/>
            </w:tcMar>
          </w:tcPr>
          <w:p>
            <w:pPr>
              <w:spacing w:after="80" w:before="0"/>
              <w:jc w:val="center"/>
            </w:pPr>
            <w:r>
              <w:rPr>
                <w:rFonts w:ascii="Arial" w:cs="Arial" w:eastAsia="Arial" w:hAnsi="Arial"/>
                <w:b/>
                <w:bCs/>
                <w:color w:val="FFFFFF"/>
                <w:sz w:val="24"/>
                <w:szCs w:val="24"/>
              </w:rPr>
              <w:t xml:space="preserve">QueueLess — Every token. Every hospital. One screen.</w:t>
            </w:r>
          </w:p>
          <w:p>
            <w:pPr>
              <w:spacing w:after="0" w:before="0"/>
              <w:jc w:val="center"/>
            </w:pPr>
            <w:r>
              <w:rPr>
                <w:rFonts w:ascii="Arial" w:cs="Arial" w:eastAsia="Arial" w:hAnsi="Arial"/>
                <w:color w:val="C8DFEF"/>
                <w:sz w:val="20"/>
                <w:szCs w:val="20"/>
              </w:rPr>
              <w:t xml:space="preserve">HCI Project 2026  |  Healthcare  |  Pakistan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BF" w:sz="4" w:space="4"/>
      </w:pBdr>
      <w:tabs>
        <w:tab w:val="right" w:pos="9026"/>
      </w:tabs>
      <w:spacing w:after="0" w:before="80"/>
    </w:pPr>
    <w:r>
      <w:rPr>
        <w:rFonts w:ascii="Arial" w:cs="Arial" w:eastAsia="Arial" w:hAnsi="Arial"/>
        <w:color w:val="555555"/>
        <w:sz w:val="18"/>
        <w:szCs w:val="18"/>
      </w:rPr>
      <w:t xml:space="preserve">QueueLess — HCI Project 2026</w:t>
    </w:r>
    <w:r>
      <w:rPr>
        <w:rFonts w:ascii="Arial" w:cs="Arial" w:eastAsia="Arial" w:hAnsi="Arial"/>
        <w:i/>
        <w:iCs/>
        <w:color w:val="555555"/>
        <w:sz w:val="18"/>
        <w:szCs w:val="18"/>
      </w:rPr>
      <w:t xml:space="preserve">	Confidential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F" w:sz="4" w:space="4"/>
      </w:pBdr>
      <w:spacing w:after="120" w:before="0"/>
    </w:pPr>
    <w:r>
      <w:rPr>
        <w:rFonts w:ascii="Arial" w:cs="Arial" w:eastAsia="Arial" w:hAnsi="Arial"/>
        <w:b/>
        <w:bCs/>
        <w:color w:val="1A6FBF"/>
        <w:sz w:val="20"/>
        <w:szCs w:val="20"/>
      </w:rPr>
      <w:t xml:space="preserve">QueueLess  </w:t>
    </w:r>
    <w:r>
      <w:rPr>
        <w:rFonts w:ascii="Arial" w:cs="Arial" w:eastAsia="Arial" w:hAnsi="Arial"/>
        <w:color w:val="555555"/>
        <w:sz w:val="20"/>
        <w:szCs w:val="20"/>
      </w:rPr>
      <w:t xml:space="preserve">Smart Hospital Queue Management System  |  HCI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2026-05-16T15:52:18.665Z</dcterms:created>
  <dcterms:modified xsi:type="dcterms:W3CDTF">2026-05-16T15:52:18.680Z</dcterms:modified>
</cp:coreProperties>
</file>

<file path=docProps/custom.xml><?xml version="1.0" encoding="utf-8"?>
<Properties xmlns="http://schemas.openxmlformats.org/officeDocument/2006/custom-properties" xmlns:vt="http://schemas.openxmlformats.org/officeDocument/2006/docPropsVTypes"/>
</file>