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val="en-GH"/>
        </w:rPr>
        <w:id w:val="-2143338191"/>
        <w:docPartObj>
          <w:docPartGallery w:val="Table of Contents"/>
          <w:docPartUnique/>
        </w:docPartObj>
      </w:sdtPr>
      <w:sdtEndPr>
        <w:rPr>
          <w:b/>
          <w:bCs/>
          <w:noProof/>
        </w:rPr>
      </w:sdtEndPr>
      <w:sdtContent>
        <w:p w14:paraId="2F3A6F27" w14:textId="30E24E0A" w:rsidR="00AF644A" w:rsidRPr="00345A4D" w:rsidRDefault="00AF644A" w:rsidP="00345A4D">
          <w:pPr>
            <w:pStyle w:val="TOCHeading"/>
            <w:spacing w:line="480" w:lineRule="auto"/>
            <w:jc w:val="both"/>
            <w:rPr>
              <w:rFonts w:ascii="Times New Roman" w:hAnsi="Times New Roman" w:cs="Times New Roman"/>
              <w:b/>
              <w:bCs/>
              <w:color w:val="000000" w:themeColor="text1"/>
              <w:sz w:val="24"/>
              <w:szCs w:val="24"/>
            </w:rPr>
          </w:pPr>
          <w:r w:rsidRPr="00345A4D">
            <w:rPr>
              <w:rFonts w:ascii="Times New Roman" w:hAnsi="Times New Roman" w:cs="Times New Roman"/>
              <w:b/>
              <w:bCs/>
              <w:color w:val="000000" w:themeColor="text1"/>
              <w:sz w:val="24"/>
              <w:szCs w:val="24"/>
            </w:rPr>
            <w:t>Table of Contents</w:t>
          </w:r>
        </w:p>
        <w:p w14:paraId="015CB56A" w14:textId="6C09C229" w:rsidR="00345A4D" w:rsidRPr="00345A4D" w:rsidRDefault="00AF644A" w:rsidP="00345A4D">
          <w:pPr>
            <w:pStyle w:val="TOC1"/>
            <w:tabs>
              <w:tab w:val="right" w:leader="dot" w:pos="9016"/>
            </w:tabs>
            <w:spacing w:line="480" w:lineRule="auto"/>
            <w:jc w:val="both"/>
            <w:rPr>
              <w:rFonts w:ascii="Times New Roman" w:eastAsiaTheme="minorEastAsia" w:hAnsi="Times New Roman" w:cs="Times New Roman"/>
              <w:noProof/>
              <w:sz w:val="24"/>
              <w:szCs w:val="24"/>
              <w:lang w:val="en-GH" w:eastAsia="en-GH"/>
            </w:rPr>
          </w:pPr>
          <w:r w:rsidRPr="00345A4D">
            <w:rPr>
              <w:rFonts w:ascii="Times New Roman" w:hAnsi="Times New Roman" w:cs="Times New Roman"/>
              <w:sz w:val="24"/>
              <w:szCs w:val="24"/>
            </w:rPr>
            <w:fldChar w:fldCharType="begin"/>
          </w:r>
          <w:r w:rsidRPr="00345A4D">
            <w:rPr>
              <w:rFonts w:ascii="Times New Roman" w:hAnsi="Times New Roman" w:cs="Times New Roman"/>
              <w:sz w:val="24"/>
              <w:szCs w:val="24"/>
            </w:rPr>
            <w:instrText xml:space="preserve"> TOC \o "1-3" \h \z \u </w:instrText>
          </w:r>
          <w:r w:rsidRPr="00345A4D">
            <w:rPr>
              <w:rFonts w:ascii="Times New Roman" w:hAnsi="Times New Roman" w:cs="Times New Roman"/>
              <w:sz w:val="24"/>
              <w:szCs w:val="24"/>
            </w:rPr>
            <w:fldChar w:fldCharType="separate"/>
          </w:r>
          <w:hyperlink w:anchor="_Toc172275631" w:history="1">
            <w:r w:rsidR="00345A4D" w:rsidRPr="00345A4D">
              <w:rPr>
                <w:rStyle w:val="Hyperlink"/>
                <w:rFonts w:ascii="Times New Roman" w:hAnsi="Times New Roman" w:cs="Times New Roman"/>
                <w:noProof/>
                <w:sz w:val="24"/>
                <w:szCs w:val="24"/>
              </w:rPr>
              <w:t>3.0 Introduction</w:t>
            </w:r>
            <w:r w:rsidR="00345A4D" w:rsidRPr="00345A4D">
              <w:rPr>
                <w:rFonts w:ascii="Times New Roman" w:hAnsi="Times New Roman" w:cs="Times New Roman"/>
                <w:noProof/>
                <w:webHidden/>
                <w:sz w:val="24"/>
                <w:szCs w:val="24"/>
              </w:rPr>
              <w:tab/>
            </w:r>
            <w:r w:rsidR="00345A4D" w:rsidRPr="00345A4D">
              <w:rPr>
                <w:rFonts w:ascii="Times New Roman" w:hAnsi="Times New Roman" w:cs="Times New Roman"/>
                <w:noProof/>
                <w:webHidden/>
                <w:sz w:val="24"/>
                <w:szCs w:val="24"/>
              </w:rPr>
              <w:fldChar w:fldCharType="begin"/>
            </w:r>
            <w:r w:rsidR="00345A4D" w:rsidRPr="00345A4D">
              <w:rPr>
                <w:rFonts w:ascii="Times New Roman" w:hAnsi="Times New Roman" w:cs="Times New Roman"/>
                <w:noProof/>
                <w:webHidden/>
                <w:sz w:val="24"/>
                <w:szCs w:val="24"/>
              </w:rPr>
              <w:instrText xml:space="preserve"> PAGEREF _Toc172275631 \h </w:instrText>
            </w:r>
            <w:r w:rsidR="00345A4D" w:rsidRPr="00345A4D">
              <w:rPr>
                <w:rFonts w:ascii="Times New Roman" w:hAnsi="Times New Roman" w:cs="Times New Roman"/>
                <w:noProof/>
                <w:webHidden/>
                <w:sz w:val="24"/>
                <w:szCs w:val="24"/>
              </w:rPr>
            </w:r>
            <w:r w:rsidR="00345A4D" w:rsidRPr="00345A4D">
              <w:rPr>
                <w:rFonts w:ascii="Times New Roman" w:hAnsi="Times New Roman" w:cs="Times New Roman"/>
                <w:noProof/>
                <w:webHidden/>
                <w:sz w:val="24"/>
                <w:szCs w:val="24"/>
              </w:rPr>
              <w:fldChar w:fldCharType="separate"/>
            </w:r>
            <w:r w:rsidR="00345A4D" w:rsidRPr="00345A4D">
              <w:rPr>
                <w:rFonts w:ascii="Times New Roman" w:hAnsi="Times New Roman" w:cs="Times New Roman"/>
                <w:noProof/>
                <w:webHidden/>
                <w:sz w:val="24"/>
                <w:szCs w:val="24"/>
              </w:rPr>
              <w:t>2</w:t>
            </w:r>
            <w:r w:rsidR="00345A4D" w:rsidRPr="00345A4D">
              <w:rPr>
                <w:rFonts w:ascii="Times New Roman" w:hAnsi="Times New Roman" w:cs="Times New Roman"/>
                <w:noProof/>
                <w:webHidden/>
                <w:sz w:val="24"/>
                <w:szCs w:val="24"/>
              </w:rPr>
              <w:fldChar w:fldCharType="end"/>
            </w:r>
          </w:hyperlink>
        </w:p>
        <w:p w14:paraId="5CA8581B" w14:textId="7510535E" w:rsidR="00345A4D" w:rsidRPr="00345A4D" w:rsidRDefault="00345A4D" w:rsidP="00345A4D">
          <w:pPr>
            <w:pStyle w:val="TOC1"/>
            <w:tabs>
              <w:tab w:val="right" w:leader="dot" w:pos="9016"/>
            </w:tabs>
            <w:spacing w:line="480" w:lineRule="auto"/>
            <w:jc w:val="both"/>
            <w:rPr>
              <w:rFonts w:ascii="Times New Roman" w:eastAsiaTheme="minorEastAsia" w:hAnsi="Times New Roman" w:cs="Times New Roman"/>
              <w:noProof/>
              <w:sz w:val="24"/>
              <w:szCs w:val="24"/>
              <w:lang w:val="en-GH" w:eastAsia="en-GH"/>
            </w:rPr>
          </w:pPr>
          <w:hyperlink w:anchor="_Toc172275632" w:history="1">
            <w:r w:rsidRPr="00345A4D">
              <w:rPr>
                <w:rStyle w:val="Hyperlink"/>
                <w:rFonts w:ascii="Times New Roman" w:hAnsi="Times New Roman" w:cs="Times New Roman"/>
                <w:noProof/>
                <w:sz w:val="24"/>
                <w:szCs w:val="24"/>
              </w:rPr>
              <w:t>3.1 Sampling technique, population, and size</w:t>
            </w:r>
            <w:r w:rsidRPr="00345A4D">
              <w:rPr>
                <w:rFonts w:ascii="Times New Roman" w:hAnsi="Times New Roman" w:cs="Times New Roman"/>
                <w:noProof/>
                <w:webHidden/>
                <w:sz w:val="24"/>
                <w:szCs w:val="24"/>
              </w:rPr>
              <w:tab/>
            </w:r>
            <w:r w:rsidRPr="00345A4D">
              <w:rPr>
                <w:rFonts w:ascii="Times New Roman" w:hAnsi="Times New Roman" w:cs="Times New Roman"/>
                <w:noProof/>
                <w:webHidden/>
                <w:sz w:val="24"/>
                <w:szCs w:val="24"/>
              </w:rPr>
              <w:fldChar w:fldCharType="begin"/>
            </w:r>
            <w:r w:rsidRPr="00345A4D">
              <w:rPr>
                <w:rFonts w:ascii="Times New Roman" w:hAnsi="Times New Roman" w:cs="Times New Roman"/>
                <w:noProof/>
                <w:webHidden/>
                <w:sz w:val="24"/>
                <w:szCs w:val="24"/>
              </w:rPr>
              <w:instrText xml:space="preserve"> PAGEREF _Toc172275632 \h </w:instrText>
            </w:r>
            <w:r w:rsidRPr="00345A4D">
              <w:rPr>
                <w:rFonts w:ascii="Times New Roman" w:hAnsi="Times New Roman" w:cs="Times New Roman"/>
                <w:noProof/>
                <w:webHidden/>
                <w:sz w:val="24"/>
                <w:szCs w:val="24"/>
              </w:rPr>
            </w:r>
            <w:r w:rsidRPr="00345A4D">
              <w:rPr>
                <w:rFonts w:ascii="Times New Roman" w:hAnsi="Times New Roman" w:cs="Times New Roman"/>
                <w:noProof/>
                <w:webHidden/>
                <w:sz w:val="24"/>
                <w:szCs w:val="24"/>
              </w:rPr>
              <w:fldChar w:fldCharType="separate"/>
            </w:r>
            <w:r w:rsidRPr="00345A4D">
              <w:rPr>
                <w:rFonts w:ascii="Times New Roman" w:hAnsi="Times New Roman" w:cs="Times New Roman"/>
                <w:noProof/>
                <w:webHidden/>
                <w:sz w:val="24"/>
                <w:szCs w:val="24"/>
              </w:rPr>
              <w:t>2</w:t>
            </w:r>
            <w:r w:rsidRPr="00345A4D">
              <w:rPr>
                <w:rFonts w:ascii="Times New Roman" w:hAnsi="Times New Roman" w:cs="Times New Roman"/>
                <w:noProof/>
                <w:webHidden/>
                <w:sz w:val="24"/>
                <w:szCs w:val="24"/>
              </w:rPr>
              <w:fldChar w:fldCharType="end"/>
            </w:r>
          </w:hyperlink>
        </w:p>
        <w:p w14:paraId="4148F148" w14:textId="3EF89861" w:rsidR="00345A4D" w:rsidRPr="00345A4D" w:rsidRDefault="00345A4D" w:rsidP="00345A4D">
          <w:pPr>
            <w:pStyle w:val="TOC1"/>
            <w:tabs>
              <w:tab w:val="right" w:leader="dot" w:pos="9016"/>
            </w:tabs>
            <w:spacing w:line="480" w:lineRule="auto"/>
            <w:jc w:val="both"/>
            <w:rPr>
              <w:rFonts w:ascii="Times New Roman" w:eastAsiaTheme="minorEastAsia" w:hAnsi="Times New Roman" w:cs="Times New Roman"/>
              <w:noProof/>
              <w:sz w:val="24"/>
              <w:szCs w:val="24"/>
              <w:lang w:val="en-GH" w:eastAsia="en-GH"/>
            </w:rPr>
          </w:pPr>
          <w:hyperlink w:anchor="_Toc172275633" w:history="1">
            <w:r w:rsidRPr="00345A4D">
              <w:rPr>
                <w:rStyle w:val="Hyperlink"/>
                <w:rFonts w:ascii="Times New Roman" w:hAnsi="Times New Roman" w:cs="Times New Roman"/>
                <w:noProof/>
                <w:sz w:val="24"/>
                <w:szCs w:val="24"/>
              </w:rPr>
              <w:t>3.2 Research method</w:t>
            </w:r>
            <w:r w:rsidRPr="00345A4D">
              <w:rPr>
                <w:rFonts w:ascii="Times New Roman" w:hAnsi="Times New Roman" w:cs="Times New Roman"/>
                <w:noProof/>
                <w:webHidden/>
                <w:sz w:val="24"/>
                <w:szCs w:val="24"/>
              </w:rPr>
              <w:tab/>
            </w:r>
            <w:r w:rsidRPr="00345A4D">
              <w:rPr>
                <w:rFonts w:ascii="Times New Roman" w:hAnsi="Times New Roman" w:cs="Times New Roman"/>
                <w:noProof/>
                <w:webHidden/>
                <w:sz w:val="24"/>
                <w:szCs w:val="24"/>
              </w:rPr>
              <w:fldChar w:fldCharType="begin"/>
            </w:r>
            <w:r w:rsidRPr="00345A4D">
              <w:rPr>
                <w:rFonts w:ascii="Times New Roman" w:hAnsi="Times New Roman" w:cs="Times New Roman"/>
                <w:noProof/>
                <w:webHidden/>
                <w:sz w:val="24"/>
                <w:szCs w:val="24"/>
              </w:rPr>
              <w:instrText xml:space="preserve"> PAGEREF _Toc172275633 \h </w:instrText>
            </w:r>
            <w:r w:rsidRPr="00345A4D">
              <w:rPr>
                <w:rFonts w:ascii="Times New Roman" w:hAnsi="Times New Roman" w:cs="Times New Roman"/>
                <w:noProof/>
                <w:webHidden/>
                <w:sz w:val="24"/>
                <w:szCs w:val="24"/>
              </w:rPr>
            </w:r>
            <w:r w:rsidRPr="00345A4D">
              <w:rPr>
                <w:rFonts w:ascii="Times New Roman" w:hAnsi="Times New Roman" w:cs="Times New Roman"/>
                <w:noProof/>
                <w:webHidden/>
                <w:sz w:val="24"/>
                <w:szCs w:val="24"/>
              </w:rPr>
              <w:fldChar w:fldCharType="separate"/>
            </w:r>
            <w:r w:rsidRPr="00345A4D">
              <w:rPr>
                <w:rFonts w:ascii="Times New Roman" w:hAnsi="Times New Roman" w:cs="Times New Roman"/>
                <w:noProof/>
                <w:webHidden/>
                <w:sz w:val="24"/>
                <w:szCs w:val="24"/>
              </w:rPr>
              <w:t>2</w:t>
            </w:r>
            <w:r w:rsidRPr="00345A4D">
              <w:rPr>
                <w:rFonts w:ascii="Times New Roman" w:hAnsi="Times New Roman" w:cs="Times New Roman"/>
                <w:noProof/>
                <w:webHidden/>
                <w:sz w:val="24"/>
                <w:szCs w:val="24"/>
              </w:rPr>
              <w:fldChar w:fldCharType="end"/>
            </w:r>
          </w:hyperlink>
        </w:p>
        <w:p w14:paraId="265D248F" w14:textId="257DFC61" w:rsidR="00345A4D" w:rsidRPr="00345A4D" w:rsidRDefault="00345A4D" w:rsidP="00345A4D">
          <w:pPr>
            <w:pStyle w:val="TOC1"/>
            <w:tabs>
              <w:tab w:val="right" w:leader="dot" w:pos="9016"/>
            </w:tabs>
            <w:spacing w:line="480" w:lineRule="auto"/>
            <w:jc w:val="both"/>
            <w:rPr>
              <w:rFonts w:ascii="Times New Roman" w:eastAsiaTheme="minorEastAsia" w:hAnsi="Times New Roman" w:cs="Times New Roman"/>
              <w:noProof/>
              <w:sz w:val="24"/>
              <w:szCs w:val="24"/>
              <w:lang w:val="en-GH" w:eastAsia="en-GH"/>
            </w:rPr>
          </w:pPr>
          <w:hyperlink w:anchor="_Toc172275634" w:history="1">
            <w:r w:rsidRPr="00345A4D">
              <w:rPr>
                <w:rStyle w:val="Hyperlink"/>
                <w:rFonts w:ascii="Times New Roman" w:hAnsi="Times New Roman" w:cs="Times New Roman"/>
                <w:noProof/>
                <w:sz w:val="24"/>
                <w:szCs w:val="24"/>
              </w:rPr>
              <w:t>3.3 Research design</w:t>
            </w:r>
            <w:r w:rsidRPr="00345A4D">
              <w:rPr>
                <w:rFonts w:ascii="Times New Roman" w:hAnsi="Times New Roman" w:cs="Times New Roman"/>
                <w:noProof/>
                <w:webHidden/>
                <w:sz w:val="24"/>
                <w:szCs w:val="24"/>
              </w:rPr>
              <w:tab/>
            </w:r>
            <w:r w:rsidRPr="00345A4D">
              <w:rPr>
                <w:rFonts w:ascii="Times New Roman" w:hAnsi="Times New Roman" w:cs="Times New Roman"/>
                <w:noProof/>
                <w:webHidden/>
                <w:sz w:val="24"/>
                <w:szCs w:val="24"/>
              </w:rPr>
              <w:fldChar w:fldCharType="begin"/>
            </w:r>
            <w:r w:rsidRPr="00345A4D">
              <w:rPr>
                <w:rFonts w:ascii="Times New Roman" w:hAnsi="Times New Roman" w:cs="Times New Roman"/>
                <w:noProof/>
                <w:webHidden/>
                <w:sz w:val="24"/>
                <w:szCs w:val="24"/>
              </w:rPr>
              <w:instrText xml:space="preserve"> PAGEREF _Toc172275634 \h </w:instrText>
            </w:r>
            <w:r w:rsidRPr="00345A4D">
              <w:rPr>
                <w:rFonts w:ascii="Times New Roman" w:hAnsi="Times New Roman" w:cs="Times New Roman"/>
                <w:noProof/>
                <w:webHidden/>
                <w:sz w:val="24"/>
                <w:szCs w:val="24"/>
              </w:rPr>
            </w:r>
            <w:r w:rsidRPr="00345A4D">
              <w:rPr>
                <w:rFonts w:ascii="Times New Roman" w:hAnsi="Times New Roman" w:cs="Times New Roman"/>
                <w:noProof/>
                <w:webHidden/>
                <w:sz w:val="24"/>
                <w:szCs w:val="24"/>
              </w:rPr>
              <w:fldChar w:fldCharType="separate"/>
            </w:r>
            <w:r w:rsidRPr="00345A4D">
              <w:rPr>
                <w:rFonts w:ascii="Times New Roman" w:hAnsi="Times New Roman" w:cs="Times New Roman"/>
                <w:noProof/>
                <w:webHidden/>
                <w:sz w:val="24"/>
                <w:szCs w:val="24"/>
              </w:rPr>
              <w:t>3</w:t>
            </w:r>
            <w:r w:rsidRPr="00345A4D">
              <w:rPr>
                <w:rFonts w:ascii="Times New Roman" w:hAnsi="Times New Roman" w:cs="Times New Roman"/>
                <w:noProof/>
                <w:webHidden/>
                <w:sz w:val="24"/>
                <w:szCs w:val="24"/>
              </w:rPr>
              <w:fldChar w:fldCharType="end"/>
            </w:r>
          </w:hyperlink>
        </w:p>
        <w:p w14:paraId="5E504DC6" w14:textId="4001CEAA" w:rsidR="00345A4D" w:rsidRPr="00345A4D" w:rsidRDefault="00345A4D" w:rsidP="00345A4D">
          <w:pPr>
            <w:pStyle w:val="TOC1"/>
            <w:tabs>
              <w:tab w:val="right" w:leader="dot" w:pos="9016"/>
            </w:tabs>
            <w:spacing w:line="480" w:lineRule="auto"/>
            <w:jc w:val="both"/>
            <w:rPr>
              <w:rFonts w:ascii="Times New Roman" w:eastAsiaTheme="minorEastAsia" w:hAnsi="Times New Roman" w:cs="Times New Roman"/>
              <w:noProof/>
              <w:sz w:val="24"/>
              <w:szCs w:val="24"/>
              <w:lang w:val="en-GH" w:eastAsia="en-GH"/>
            </w:rPr>
          </w:pPr>
          <w:hyperlink w:anchor="_Toc172275635" w:history="1">
            <w:r w:rsidRPr="00345A4D">
              <w:rPr>
                <w:rStyle w:val="Hyperlink"/>
                <w:rFonts w:ascii="Times New Roman" w:hAnsi="Times New Roman" w:cs="Times New Roman"/>
                <w:noProof/>
                <w:sz w:val="24"/>
                <w:szCs w:val="24"/>
              </w:rPr>
              <w:t>3.4 Research instrument</w:t>
            </w:r>
            <w:r w:rsidRPr="00345A4D">
              <w:rPr>
                <w:rFonts w:ascii="Times New Roman" w:hAnsi="Times New Roman" w:cs="Times New Roman"/>
                <w:noProof/>
                <w:webHidden/>
                <w:sz w:val="24"/>
                <w:szCs w:val="24"/>
              </w:rPr>
              <w:tab/>
            </w:r>
            <w:r w:rsidRPr="00345A4D">
              <w:rPr>
                <w:rFonts w:ascii="Times New Roman" w:hAnsi="Times New Roman" w:cs="Times New Roman"/>
                <w:noProof/>
                <w:webHidden/>
                <w:sz w:val="24"/>
                <w:szCs w:val="24"/>
              </w:rPr>
              <w:fldChar w:fldCharType="begin"/>
            </w:r>
            <w:r w:rsidRPr="00345A4D">
              <w:rPr>
                <w:rFonts w:ascii="Times New Roman" w:hAnsi="Times New Roman" w:cs="Times New Roman"/>
                <w:noProof/>
                <w:webHidden/>
                <w:sz w:val="24"/>
                <w:szCs w:val="24"/>
              </w:rPr>
              <w:instrText xml:space="preserve"> PAGEREF _Toc172275635 \h </w:instrText>
            </w:r>
            <w:r w:rsidRPr="00345A4D">
              <w:rPr>
                <w:rFonts w:ascii="Times New Roman" w:hAnsi="Times New Roman" w:cs="Times New Roman"/>
                <w:noProof/>
                <w:webHidden/>
                <w:sz w:val="24"/>
                <w:szCs w:val="24"/>
              </w:rPr>
            </w:r>
            <w:r w:rsidRPr="00345A4D">
              <w:rPr>
                <w:rFonts w:ascii="Times New Roman" w:hAnsi="Times New Roman" w:cs="Times New Roman"/>
                <w:noProof/>
                <w:webHidden/>
                <w:sz w:val="24"/>
                <w:szCs w:val="24"/>
              </w:rPr>
              <w:fldChar w:fldCharType="separate"/>
            </w:r>
            <w:r w:rsidRPr="00345A4D">
              <w:rPr>
                <w:rFonts w:ascii="Times New Roman" w:hAnsi="Times New Roman" w:cs="Times New Roman"/>
                <w:noProof/>
                <w:webHidden/>
                <w:sz w:val="24"/>
                <w:szCs w:val="24"/>
              </w:rPr>
              <w:t>3</w:t>
            </w:r>
            <w:r w:rsidRPr="00345A4D">
              <w:rPr>
                <w:rFonts w:ascii="Times New Roman" w:hAnsi="Times New Roman" w:cs="Times New Roman"/>
                <w:noProof/>
                <w:webHidden/>
                <w:sz w:val="24"/>
                <w:szCs w:val="24"/>
              </w:rPr>
              <w:fldChar w:fldCharType="end"/>
            </w:r>
          </w:hyperlink>
        </w:p>
        <w:p w14:paraId="49C49E3D" w14:textId="3A289ABF" w:rsidR="00345A4D" w:rsidRPr="00345A4D" w:rsidRDefault="00345A4D" w:rsidP="00345A4D">
          <w:pPr>
            <w:pStyle w:val="TOC1"/>
            <w:tabs>
              <w:tab w:val="right" w:leader="dot" w:pos="9016"/>
            </w:tabs>
            <w:spacing w:line="480" w:lineRule="auto"/>
            <w:jc w:val="both"/>
            <w:rPr>
              <w:rFonts w:ascii="Times New Roman" w:eastAsiaTheme="minorEastAsia" w:hAnsi="Times New Roman" w:cs="Times New Roman"/>
              <w:noProof/>
              <w:sz w:val="24"/>
              <w:szCs w:val="24"/>
              <w:lang w:val="en-GH" w:eastAsia="en-GH"/>
            </w:rPr>
          </w:pPr>
          <w:hyperlink w:anchor="_Toc172275636" w:history="1">
            <w:r w:rsidRPr="00345A4D">
              <w:rPr>
                <w:rStyle w:val="Hyperlink"/>
                <w:rFonts w:ascii="Times New Roman" w:hAnsi="Times New Roman" w:cs="Times New Roman"/>
                <w:noProof/>
                <w:sz w:val="24"/>
                <w:szCs w:val="24"/>
              </w:rPr>
              <w:t>3.5 Ethical consideration</w:t>
            </w:r>
            <w:r w:rsidRPr="00345A4D">
              <w:rPr>
                <w:rFonts w:ascii="Times New Roman" w:hAnsi="Times New Roman" w:cs="Times New Roman"/>
                <w:noProof/>
                <w:webHidden/>
                <w:sz w:val="24"/>
                <w:szCs w:val="24"/>
              </w:rPr>
              <w:tab/>
            </w:r>
            <w:r w:rsidRPr="00345A4D">
              <w:rPr>
                <w:rFonts w:ascii="Times New Roman" w:hAnsi="Times New Roman" w:cs="Times New Roman"/>
                <w:noProof/>
                <w:webHidden/>
                <w:sz w:val="24"/>
                <w:szCs w:val="24"/>
              </w:rPr>
              <w:fldChar w:fldCharType="begin"/>
            </w:r>
            <w:r w:rsidRPr="00345A4D">
              <w:rPr>
                <w:rFonts w:ascii="Times New Roman" w:hAnsi="Times New Roman" w:cs="Times New Roman"/>
                <w:noProof/>
                <w:webHidden/>
                <w:sz w:val="24"/>
                <w:szCs w:val="24"/>
              </w:rPr>
              <w:instrText xml:space="preserve"> PAGEREF _Toc172275636 \h </w:instrText>
            </w:r>
            <w:r w:rsidRPr="00345A4D">
              <w:rPr>
                <w:rFonts w:ascii="Times New Roman" w:hAnsi="Times New Roman" w:cs="Times New Roman"/>
                <w:noProof/>
                <w:webHidden/>
                <w:sz w:val="24"/>
                <w:szCs w:val="24"/>
              </w:rPr>
            </w:r>
            <w:r w:rsidRPr="00345A4D">
              <w:rPr>
                <w:rFonts w:ascii="Times New Roman" w:hAnsi="Times New Roman" w:cs="Times New Roman"/>
                <w:noProof/>
                <w:webHidden/>
                <w:sz w:val="24"/>
                <w:szCs w:val="24"/>
              </w:rPr>
              <w:fldChar w:fldCharType="separate"/>
            </w:r>
            <w:r w:rsidRPr="00345A4D">
              <w:rPr>
                <w:rFonts w:ascii="Times New Roman" w:hAnsi="Times New Roman" w:cs="Times New Roman"/>
                <w:noProof/>
                <w:webHidden/>
                <w:sz w:val="24"/>
                <w:szCs w:val="24"/>
              </w:rPr>
              <w:t>4</w:t>
            </w:r>
            <w:r w:rsidRPr="00345A4D">
              <w:rPr>
                <w:rFonts w:ascii="Times New Roman" w:hAnsi="Times New Roman" w:cs="Times New Roman"/>
                <w:noProof/>
                <w:webHidden/>
                <w:sz w:val="24"/>
                <w:szCs w:val="24"/>
              </w:rPr>
              <w:fldChar w:fldCharType="end"/>
            </w:r>
          </w:hyperlink>
        </w:p>
        <w:p w14:paraId="16F766ED" w14:textId="42879B03" w:rsidR="00345A4D" w:rsidRPr="00345A4D" w:rsidRDefault="00345A4D" w:rsidP="00345A4D">
          <w:pPr>
            <w:pStyle w:val="TOC1"/>
            <w:tabs>
              <w:tab w:val="right" w:leader="dot" w:pos="9016"/>
            </w:tabs>
            <w:spacing w:line="480" w:lineRule="auto"/>
            <w:jc w:val="both"/>
            <w:rPr>
              <w:rFonts w:ascii="Times New Roman" w:eastAsiaTheme="minorEastAsia" w:hAnsi="Times New Roman" w:cs="Times New Roman"/>
              <w:noProof/>
              <w:sz w:val="24"/>
              <w:szCs w:val="24"/>
              <w:lang w:val="en-GH" w:eastAsia="en-GH"/>
            </w:rPr>
          </w:pPr>
          <w:hyperlink w:anchor="_Toc172275637" w:history="1">
            <w:r w:rsidRPr="00345A4D">
              <w:rPr>
                <w:rStyle w:val="Hyperlink"/>
                <w:rFonts w:ascii="Times New Roman" w:hAnsi="Times New Roman" w:cs="Times New Roman"/>
                <w:noProof/>
                <w:sz w:val="24"/>
                <w:szCs w:val="24"/>
              </w:rPr>
              <w:t>3.6 Data Analysis</w:t>
            </w:r>
            <w:r w:rsidRPr="00345A4D">
              <w:rPr>
                <w:rFonts w:ascii="Times New Roman" w:hAnsi="Times New Roman" w:cs="Times New Roman"/>
                <w:noProof/>
                <w:webHidden/>
                <w:sz w:val="24"/>
                <w:szCs w:val="24"/>
              </w:rPr>
              <w:tab/>
            </w:r>
            <w:r w:rsidRPr="00345A4D">
              <w:rPr>
                <w:rFonts w:ascii="Times New Roman" w:hAnsi="Times New Roman" w:cs="Times New Roman"/>
                <w:noProof/>
                <w:webHidden/>
                <w:sz w:val="24"/>
                <w:szCs w:val="24"/>
              </w:rPr>
              <w:fldChar w:fldCharType="begin"/>
            </w:r>
            <w:r w:rsidRPr="00345A4D">
              <w:rPr>
                <w:rFonts w:ascii="Times New Roman" w:hAnsi="Times New Roman" w:cs="Times New Roman"/>
                <w:noProof/>
                <w:webHidden/>
                <w:sz w:val="24"/>
                <w:szCs w:val="24"/>
              </w:rPr>
              <w:instrText xml:space="preserve"> PAGEREF _Toc172275637 \h </w:instrText>
            </w:r>
            <w:r w:rsidRPr="00345A4D">
              <w:rPr>
                <w:rFonts w:ascii="Times New Roman" w:hAnsi="Times New Roman" w:cs="Times New Roman"/>
                <w:noProof/>
                <w:webHidden/>
                <w:sz w:val="24"/>
                <w:szCs w:val="24"/>
              </w:rPr>
            </w:r>
            <w:r w:rsidRPr="00345A4D">
              <w:rPr>
                <w:rFonts w:ascii="Times New Roman" w:hAnsi="Times New Roman" w:cs="Times New Roman"/>
                <w:noProof/>
                <w:webHidden/>
                <w:sz w:val="24"/>
                <w:szCs w:val="24"/>
              </w:rPr>
              <w:fldChar w:fldCharType="separate"/>
            </w:r>
            <w:r w:rsidRPr="00345A4D">
              <w:rPr>
                <w:rFonts w:ascii="Times New Roman" w:hAnsi="Times New Roman" w:cs="Times New Roman"/>
                <w:noProof/>
                <w:webHidden/>
                <w:sz w:val="24"/>
                <w:szCs w:val="24"/>
              </w:rPr>
              <w:t>5</w:t>
            </w:r>
            <w:r w:rsidRPr="00345A4D">
              <w:rPr>
                <w:rFonts w:ascii="Times New Roman" w:hAnsi="Times New Roman" w:cs="Times New Roman"/>
                <w:noProof/>
                <w:webHidden/>
                <w:sz w:val="24"/>
                <w:szCs w:val="24"/>
              </w:rPr>
              <w:fldChar w:fldCharType="end"/>
            </w:r>
          </w:hyperlink>
        </w:p>
        <w:p w14:paraId="6FC6FDF6" w14:textId="2C3440A1" w:rsidR="00AF644A" w:rsidRDefault="00AF644A" w:rsidP="00345A4D">
          <w:pPr>
            <w:spacing w:line="480" w:lineRule="auto"/>
            <w:jc w:val="both"/>
          </w:pPr>
          <w:r w:rsidRPr="00345A4D">
            <w:rPr>
              <w:rFonts w:ascii="Times New Roman" w:hAnsi="Times New Roman" w:cs="Times New Roman"/>
              <w:b/>
              <w:bCs/>
              <w:noProof/>
              <w:sz w:val="24"/>
              <w:szCs w:val="24"/>
            </w:rPr>
            <w:fldChar w:fldCharType="end"/>
          </w:r>
        </w:p>
      </w:sdtContent>
    </w:sdt>
    <w:p w14:paraId="7D8F85A4" w14:textId="6B29665C" w:rsidR="00AF644A" w:rsidRDefault="00AF644A">
      <w:r>
        <w:br w:type="page"/>
      </w:r>
    </w:p>
    <w:p w14:paraId="7B44C315" w14:textId="14F10668" w:rsidR="0069268F" w:rsidRPr="007277E1" w:rsidRDefault="0069268F" w:rsidP="007277E1">
      <w:pPr>
        <w:pStyle w:val="Heading1"/>
      </w:pPr>
      <w:bookmarkStart w:id="0" w:name="_Toc172275631"/>
      <w:r w:rsidRPr="007277E1">
        <w:lastRenderedPageBreak/>
        <w:t>3.0 Introduction</w:t>
      </w:r>
      <w:bookmarkEnd w:id="0"/>
    </w:p>
    <w:p w14:paraId="042EFCE5" w14:textId="2DEB7A61" w:rsidR="00007BFC" w:rsidRPr="007277E1" w:rsidRDefault="0069268F"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The purpose of this study was to examine how to improve computer science education in Ghana. This chapter discusses the approaches used in this present work. The chapter covers descriptions of research design, population, sample and sampling procedure, data collection instrument, and data collection and analysis procedure. Furthermore, the chapter presents a consideration of ethical issues and how these were addressed.</w:t>
      </w:r>
    </w:p>
    <w:p w14:paraId="34FC22E9" w14:textId="77777777" w:rsidR="007277E1" w:rsidRPr="007277E1" w:rsidRDefault="007277E1" w:rsidP="007277E1">
      <w:pPr>
        <w:pStyle w:val="Heading1"/>
      </w:pPr>
      <w:bookmarkStart w:id="1" w:name="_Toc144455989"/>
      <w:bookmarkStart w:id="2" w:name="_Toc172275632"/>
      <w:r w:rsidRPr="007277E1">
        <w:t>3.1 Sampling technique, population, and size</w:t>
      </w:r>
      <w:bookmarkEnd w:id="1"/>
      <w:bookmarkEnd w:id="2"/>
    </w:p>
    <w:p w14:paraId="0E906E75" w14:textId="2871FC3F" w:rsidR="006B2B27" w:rsidRDefault="00224313" w:rsidP="00224313">
      <w:pPr>
        <w:spacing w:line="480" w:lineRule="auto"/>
        <w:jc w:val="both"/>
        <w:rPr>
          <w:rFonts w:ascii="Times New Roman" w:hAnsi="Times New Roman" w:cs="Times New Roman"/>
          <w:sz w:val="24"/>
          <w:szCs w:val="24"/>
        </w:rPr>
      </w:pPr>
      <w:bookmarkStart w:id="3" w:name="_Toc144455990"/>
      <w:r>
        <w:rPr>
          <w:rFonts w:ascii="Times New Roman" w:hAnsi="Times New Roman" w:cs="Times New Roman"/>
          <w:sz w:val="24"/>
          <w:szCs w:val="24"/>
        </w:rPr>
        <w:t>Ghana has several Universities</w:t>
      </w:r>
      <w:r w:rsidR="006A25C4">
        <w:rPr>
          <w:rFonts w:ascii="Times New Roman" w:hAnsi="Times New Roman" w:cs="Times New Roman"/>
          <w:sz w:val="24"/>
          <w:szCs w:val="24"/>
        </w:rPr>
        <w:t xml:space="preserve">. In this research responses from University of Ghana (UG), University of </w:t>
      </w:r>
      <w:r w:rsidR="00811F55">
        <w:rPr>
          <w:rFonts w:ascii="Times New Roman" w:hAnsi="Times New Roman" w:cs="Times New Roman"/>
          <w:sz w:val="24"/>
          <w:szCs w:val="24"/>
        </w:rPr>
        <w:t>Professional Studies Accra (UPSA), Kwame Nkrumah University of Science and Technology (KNUST)</w:t>
      </w:r>
      <w:r w:rsidR="00C967A8">
        <w:rPr>
          <w:rFonts w:ascii="Times New Roman" w:hAnsi="Times New Roman" w:cs="Times New Roman"/>
          <w:sz w:val="24"/>
          <w:szCs w:val="24"/>
        </w:rPr>
        <w:t xml:space="preserve">, Ghana Telecommunication University (GCTU) and </w:t>
      </w:r>
      <w:r w:rsidR="005F1961">
        <w:rPr>
          <w:rFonts w:ascii="Times New Roman" w:hAnsi="Times New Roman" w:cs="Times New Roman"/>
          <w:sz w:val="24"/>
          <w:szCs w:val="24"/>
        </w:rPr>
        <w:t>University of Cape Coast</w:t>
      </w:r>
      <w:r w:rsidR="009845A5">
        <w:rPr>
          <w:rFonts w:ascii="Times New Roman" w:hAnsi="Times New Roman" w:cs="Times New Roman"/>
          <w:sz w:val="24"/>
          <w:szCs w:val="24"/>
        </w:rPr>
        <w:t xml:space="preserve"> (UCC)</w:t>
      </w:r>
      <w:r w:rsidR="00C967A8">
        <w:rPr>
          <w:rFonts w:ascii="Times New Roman" w:hAnsi="Times New Roman" w:cs="Times New Roman"/>
          <w:sz w:val="24"/>
          <w:szCs w:val="24"/>
        </w:rPr>
        <w:t xml:space="preserve"> were sampled</w:t>
      </w:r>
      <w:r w:rsidR="006B2B27">
        <w:rPr>
          <w:rFonts w:ascii="Times New Roman" w:hAnsi="Times New Roman" w:cs="Times New Roman"/>
          <w:sz w:val="24"/>
          <w:szCs w:val="24"/>
        </w:rPr>
        <w:t>.</w:t>
      </w:r>
    </w:p>
    <w:p w14:paraId="0817CAE5" w14:textId="137F22EF" w:rsidR="00224313" w:rsidRPr="00A3573E" w:rsidRDefault="00224313" w:rsidP="00224313">
      <w:pPr>
        <w:spacing w:line="480" w:lineRule="auto"/>
        <w:jc w:val="both"/>
        <w:rPr>
          <w:rFonts w:ascii="Times New Roman" w:hAnsi="Times New Roman" w:cs="Times New Roman"/>
          <w:sz w:val="24"/>
          <w:szCs w:val="24"/>
        </w:rPr>
      </w:pPr>
      <w:r w:rsidRPr="00A3573E">
        <w:rPr>
          <w:rFonts w:ascii="Times New Roman" w:hAnsi="Times New Roman" w:cs="Times New Roman"/>
          <w:sz w:val="24"/>
          <w:szCs w:val="24"/>
        </w:rPr>
        <w:t xml:space="preserve">After conducting the survey, the obtained responses were distributed as follows: </w:t>
      </w:r>
      <w:r w:rsidR="006969DE">
        <w:rPr>
          <w:rFonts w:ascii="Times New Roman" w:hAnsi="Times New Roman" w:cs="Times New Roman"/>
          <w:sz w:val="24"/>
          <w:szCs w:val="24"/>
        </w:rPr>
        <w:t>70</w:t>
      </w:r>
      <w:r w:rsidRPr="00A3573E">
        <w:rPr>
          <w:rFonts w:ascii="Times New Roman" w:hAnsi="Times New Roman" w:cs="Times New Roman"/>
          <w:sz w:val="24"/>
          <w:szCs w:val="24"/>
        </w:rPr>
        <w:t xml:space="preserve"> from </w:t>
      </w:r>
      <w:r w:rsidR="006969DE">
        <w:rPr>
          <w:rFonts w:ascii="Times New Roman" w:hAnsi="Times New Roman" w:cs="Times New Roman"/>
          <w:sz w:val="24"/>
          <w:szCs w:val="24"/>
        </w:rPr>
        <w:t>University of Ghana (UG)</w:t>
      </w:r>
      <w:r w:rsidRPr="00A3573E">
        <w:rPr>
          <w:rFonts w:ascii="Times New Roman" w:hAnsi="Times New Roman" w:cs="Times New Roman"/>
          <w:sz w:val="24"/>
          <w:szCs w:val="24"/>
        </w:rPr>
        <w:t xml:space="preserve">, </w:t>
      </w:r>
      <w:r w:rsidR="006969DE">
        <w:rPr>
          <w:rFonts w:ascii="Times New Roman" w:hAnsi="Times New Roman" w:cs="Times New Roman"/>
          <w:sz w:val="24"/>
          <w:szCs w:val="24"/>
        </w:rPr>
        <w:t>60</w:t>
      </w:r>
      <w:r w:rsidRPr="00A3573E">
        <w:rPr>
          <w:rFonts w:ascii="Times New Roman" w:hAnsi="Times New Roman" w:cs="Times New Roman"/>
          <w:sz w:val="24"/>
          <w:szCs w:val="24"/>
        </w:rPr>
        <w:t xml:space="preserve"> from </w:t>
      </w:r>
      <w:r w:rsidR="006969DE">
        <w:rPr>
          <w:rFonts w:ascii="Times New Roman" w:hAnsi="Times New Roman" w:cs="Times New Roman"/>
          <w:sz w:val="24"/>
          <w:szCs w:val="24"/>
        </w:rPr>
        <w:t>Kwame Nkrumah University of Science and Technology (KNUST)</w:t>
      </w:r>
      <w:r w:rsidRPr="00A3573E">
        <w:rPr>
          <w:rFonts w:ascii="Times New Roman" w:hAnsi="Times New Roman" w:cs="Times New Roman"/>
          <w:sz w:val="24"/>
          <w:szCs w:val="24"/>
        </w:rPr>
        <w:t xml:space="preserve">, </w:t>
      </w:r>
      <w:r w:rsidR="006969DE">
        <w:rPr>
          <w:rFonts w:ascii="Times New Roman" w:hAnsi="Times New Roman" w:cs="Times New Roman"/>
          <w:sz w:val="24"/>
          <w:szCs w:val="24"/>
        </w:rPr>
        <w:t>48</w:t>
      </w:r>
      <w:r w:rsidRPr="00A3573E">
        <w:rPr>
          <w:rFonts w:ascii="Times New Roman" w:hAnsi="Times New Roman" w:cs="Times New Roman"/>
          <w:sz w:val="24"/>
          <w:szCs w:val="24"/>
        </w:rPr>
        <w:t xml:space="preserve"> from </w:t>
      </w:r>
      <w:r w:rsidR="0017334D">
        <w:rPr>
          <w:rFonts w:ascii="Times New Roman" w:hAnsi="Times New Roman" w:cs="Times New Roman"/>
          <w:sz w:val="24"/>
          <w:szCs w:val="24"/>
        </w:rPr>
        <w:t>University of Cape Coast (UCC)</w:t>
      </w:r>
      <w:r w:rsidRPr="00A3573E">
        <w:rPr>
          <w:rFonts w:ascii="Times New Roman" w:hAnsi="Times New Roman" w:cs="Times New Roman"/>
          <w:sz w:val="24"/>
          <w:szCs w:val="24"/>
        </w:rPr>
        <w:t xml:space="preserve">, </w:t>
      </w:r>
      <w:r w:rsidR="00CE7525">
        <w:rPr>
          <w:rFonts w:ascii="Times New Roman" w:hAnsi="Times New Roman" w:cs="Times New Roman"/>
          <w:sz w:val="24"/>
          <w:szCs w:val="24"/>
        </w:rPr>
        <w:t>43</w:t>
      </w:r>
      <w:r w:rsidRPr="00A3573E">
        <w:rPr>
          <w:rFonts w:ascii="Times New Roman" w:hAnsi="Times New Roman" w:cs="Times New Roman"/>
          <w:sz w:val="24"/>
          <w:szCs w:val="24"/>
        </w:rPr>
        <w:t xml:space="preserve"> from </w:t>
      </w:r>
      <w:r w:rsidR="00CE7525">
        <w:rPr>
          <w:rFonts w:ascii="Times New Roman" w:hAnsi="Times New Roman" w:cs="Times New Roman"/>
          <w:sz w:val="24"/>
          <w:szCs w:val="24"/>
        </w:rPr>
        <w:t>University of Professional Studies Accra (UPSA)</w:t>
      </w:r>
      <w:r w:rsidR="00CE7525">
        <w:rPr>
          <w:rFonts w:ascii="Times New Roman" w:hAnsi="Times New Roman" w:cs="Times New Roman"/>
          <w:sz w:val="24"/>
          <w:szCs w:val="24"/>
        </w:rPr>
        <w:t xml:space="preserve">, and 27 from </w:t>
      </w:r>
      <w:r w:rsidR="00CE7525">
        <w:rPr>
          <w:rFonts w:ascii="Times New Roman" w:hAnsi="Times New Roman" w:cs="Times New Roman"/>
          <w:sz w:val="24"/>
          <w:szCs w:val="24"/>
        </w:rPr>
        <w:t>Ghana Telecommunication University (GCTU)</w:t>
      </w:r>
      <w:r w:rsidRPr="00A3573E">
        <w:rPr>
          <w:rFonts w:ascii="Times New Roman" w:hAnsi="Times New Roman" w:cs="Times New Roman"/>
          <w:sz w:val="24"/>
          <w:szCs w:val="24"/>
        </w:rPr>
        <w:t xml:space="preserve">. The cumulative sum of these responses amounted to a total of </w:t>
      </w:r>
      <w:r w:rsidR="00345A4D">
        <w:rPr>
          <w:rFonts w:ascii="Times New Roman" w:hAnsi="Times New Roman" w:cs="Times New Roman"/>
          <w:sz w:val="24"/>
          <w:szCs w:val="24"/>
        </w:rPr>
        <w:t>248</w:t>
      </w:r>
      <w:r w:rsidRPr="00A3573E">
        <w:rPr>
          <w:rFonts w:ascii="Times New Roman" w:hAnsi="Times New Roman" w:cs="Times New Roman"/>
          <w:sz w:val="24"/>
          <w:szCs w:val="24"/>
        </w:rPr>
        <w:t>.</w:t>
      </w:r>
    </w:p>
    <w:p w14:paraId="06560C2F" w14:textId="77777777" w:rsidR="00B06C93" w:rsidRPr="007277E1" w:rsidRDefault="00B06C93" w:rsidP="007277E1">
      <w:pPr>
        <w:pStyle w:val="Heading1"/>
      </w:pPr>
      <w:bookmarkStart w:id="4" w:name="_Toc172275633"/>
      <w:r w:rsidRPr="007277E1">
        <w:t>3.2 Research method</w:t>
      </w:r>
      <w:bookmarkEnd w:id="3"/>
      <w:bookmarkEnd w:id="4"/>
    </w:p>
    <w:p w14:paraId="2E1E25AE" w14:textId="77777777" w:rsidR="00B06C93" w:rsidRPr="007277E1" w:rsidRDefault="00B06C93"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To ensure the acquisition of quantifiable and measurable data, a quantitative approach was employed. Quantitative research entails focusing on specific questions and hypotheses that remain consistent throughout the study, and subsequently employing standardized statistical techniques for analysis (Vermeulen, 1993). This research method involves the collection and analysis of numerical data, aiming to interpret outcomes derived from these data. This approach facilitates the researcher's comprehension of distinct variables and their interconnectedness within the study population's context.</w:t>
      </w:r>
    </w:p>
    <w:p w14:paraId="68610024" w14:textId="77777777" w:rsidR="0035411E" w:rsidRPr="007277E1" w:rsidRDefault="0035411E" w:rsidP="007277E1">
      <w:pPr>
        <w:pStyle w:val="Heading1"/>
      </w:pPr>
      <w:bookmarkStart w:id="5" w:name="_Toc144455991"/>
      <w:bookmarkStart w:id="6" w:name="_Toc172275634"/>
      <w:r w:rsidRPr="007277E1">
        <w:t>3.3 Research design</w:t>
      </w:r>
      <w:bookmarkEnd w:id="5"/>
      <w:bookmarkEnd w:id="6"/>
    </w:p>
    <w:p w14:paraId="6C4F5E03" w14:textId="77777777" w:rsidR="0035411E" w:rsidRPr="007277E1" w:rsidRDefault="0035411E" w:rsidP="007277E1">
      <w:pPr>
        <w:spacing w:line="480" w:lineRule="auto"/>
        <w:jc w:val="both"/>
        <w:rPr>
          <w:rFonts w:ascii="Times New Roman" w:hAnsi="Times New Roman" w:cs="Times New Roman"/>
          <w:sz w:val="24"/>
          <w:szCs w:val="24"/>
          <w:lang w:val="en"/>
        </w:rPr>
      </w:pPr>
      <w:r w:rsidRPr="007277E1">
        <w:rPr>
          <w:rFonts w:ascii="Times New Roman" w:hAnsi="Times New Roman" w:cs="Times New Roman"/>
          <w:sz w:val="24"/>
          <w:szCs w:val="24"/>
          <w:lang w:val="en"/>
        </w:rPr>
        <w:t>The research design selected for this study is a descriptive design. Descriptive research designs serve as a valuable tool for addressing inquiries related to the 'who', 'what', 'when', 'where', and 'how' aspects of a specific research problem. They are particularly suited for providing insights into the current state of phenomena and offering a comprehensive depiction of "what exists" concerning variables or conditions within a given context (</w:t>
      </w:r>
      <w:proofErr w:type="spellStart"/>
      <w:r w:rsidRPr="007277E1">
        <w:rPr>
          <w:rFonts w:ascii="Times New Roman" w:hAnsi="Times New Roman" w:cs="Times New Roman"/>
          <w:sz w:val="24"/>
          <w:szCs w:val="24"/>
          <w:lang w:val="en"/>
        </w:rPr>
        <w:t>Labaree</w:t>
      </w:r>
      <w:proofErr w:type="spellEnd"/>
      <w:r w:rsidRPr="007277E1">
        <w:rPr>
          <w:rFonts w:ascii="Times New Roman" w:hAnsi="Times New Roman" w:cs="Times New Roman"/>
          <w:sz w:val="24"/>
          <w:szCs w:val="24"/>
          <w:lang w:val="en"/>
        </w:rPr>
        <w:t xml:space="preserve">, 2009). </w:t>
      </w:r>
    </w:p>
    <w:p w14:paraId="3BD67960" w14:textId="77777777" w:rsidR="0035411E" w:rsidRPr="007277E1" w:rsidRDefault="0035411E" w:rsidP="007277E1">
      <w:pPr>
        <w:spacing w:line="480" w:lineRule="auto"/>
        <w:jc w:val="both"/>
        <w:rPr>
          <w:rFonts w:ascii="Times New Roman" w:hAnsi="Times New Roman" w:cs="Times New Roman"/>
          <w:sz w:val="24"/>
          <w:szCs w:val="24"/>
          <w:lang w:val="en"/>
        </w:rPr>
      </w:pPr>
      <w:r w:rsidRPr="007277E1">
        <w:rPr>
          <w:rFonts w:ascii="Times New Roman" w:hAnsi="Times New Roman" w:cs="Times New Roman"/>
          <w:sz w:val="24"/>
          <w:szCs w:val="24"/>
          <w:lang w:val="en"/>
        </w:rPr>
        <w:t xml:space="preserve">A descriptive study design involves a systematic and scientific data collection process from either a population or a sample population, employing instruments such as personal interviews, scale opinion questionnaires, direct observation, or a combination thereof (Popoola, 2012). </w:t>
      </w:r>
    </w:p>
    <w:p w14:paraId="76A87ADD" w14:textId="77777777" w:rsidR="000A402F" w:rsidRPr="007277E1" w:rsidRDefault="000A402F" w:rsidP="007277E1">
      <w:pPr>
        <w:spacing w:line="480" w:lineRule="auto"/>
        <w:jc w:val="both"/>
        <w:rPr>
          <w:rFonts w:ascii="Times New Roman" w:hAnsi="Times New Roman" w:cs="Times New Roman"/>
          <w:sz w:val="24"/>
          <w:szCs w:val="24"/>
          <w:lang w:val="en"/>
        </w:rPr>
      </w:pPr>
      <w:r w:rsidRPr="007277E1">
        <w:rPr>
          <w:rFonts w:ascii="Times New Roman" w:hAnsi="Times New Roman" w:cs="Times New Roman"/>
          <w:sz w:val="24"/>
          <w:szCs w:val="24"/>
          <w:lang w:val="en"/>
        </w:rPr>
        <w:t>In this research, the primary objective is to establish a comprehensive understanding of the challenges in computer science education in Ghana. The investigation centers around two pivotal variables: the independent variable, which pertains to the various challenges faced in computer science education, and the dependent variable, which revolves around the educational outcomes and experiences of students studying computer science at the University of Ghana.</w:t>
      </w:r>
    </w:p>
    <w:p w14:paraId="22CEB3FC" w14:textId="77777777" w:rsidR="00C12DE3" w:rsidRPr="007277E1" w:rsidRDefault="00C12DE3" w:rsidP="007277E1">
      <w:pPr>
        <w:pStyle w:val="Heading1"/>
      </w:pPr>
      <w:bookmarkStart w:id="7" w:name="_Toc144455992"/>
      <w:bookmarkStart w:id="8" w:name="_Toc172275635"/>
      <w:r w:rsidRPr="007277E1">
        <w:t>3.4 Research instrument</w:t>
      </w:r>
      <w:bookmarkEnd w:id="7"/>
      <w:bookmarkEnd w:id="8"/>
    </w:p>
    <w:p w14:paraId="6EDB8A3C" w14:textId="4208EF21" w:rsidR="00C12DE3" w:rsidRPr="007277E1" w:rsidRDefault="00C12DE3"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 xml:space="preserve">The tool employed for data collection was a questionnaire comprising 56 items. This questionnaire was divided into </w:t>
      </w:r>
      <w:r w:rsidR="00F538B8" w:rsidRPr="007277E1">
        <w:rPr>
          <w:rFonts w:ascii="Times New Roman" w:hAnsi="Times New Roman" w:cs="Times New Roman"/>
          <w:sz w:val="24"/>
          <w:szCs w:val="24"/>
        </w:rPr>
        <w:t>five</w:t>
      </w:r>
      <w:r w:rsidRPr="007277E1">
        <w:rPr>
          <w:rFonts w:ascii="Times New Roman" w:hAnsi="Times New Roman" w:cs="Times New Roman"/>
          <w:sz w:val="24"/>
          <w:szCs w:val="24"/>
        </w:rPr>
        <w:t xml:space="preserve"> distinct sections </w:t>
      </w:r>
      <w:proofErr w:type="spellStart"/>
      <w:r w:rsidRPr="007277E1">
        <w:rPr>
          <w:rFonts w:ascii="Times New Roman" w:hAnsi="Times New Roman" w:cs="Times New Roman"/>
          <w:sz w:val="24"/>
          <w:szCs w:val="24"/>
        </w:rPr>
        <w:t>labeled</w:t>
      </w:r>
      <w:proofErr w:type="spellEnd"/>
      <w:r w:rsidRPr="007277E1">
        <w:rPr>
          <w:rFonts w:ascii="Times New Roman" w:hAnsi="Times New Roman" w:cs="Times New Roman"/>
          <w:sz w:val="24"/>
          <w:szCs w:val="24"/>
        </w:rPr>
        <w:t xml:space="preserve"> as A, B, C, D</w:t>
      </w:r>
      <w:r w:rsidR="00F538B8" w:rsidRPr="007277E1">
        <w:rPr>
          <w:rFonts w:ascii="Times New Roman" w:hAnsi="Times New Roman" w:cs="Times New Roman"/>
          <w:sz w:val="24"/>
          <w:szCs w:val="24"/>
        </w:rPr>
        <w:t xml:space="preserve"> and E</w:t>
      </w:r>
      <w:r w:rsidRPr="007277E1">
        <w:rPr>
          <w:rFonts w:ascii="Times New Roman" w:hAnsi="Times New Roman" w:cs="Times New Roman"/>
          <w:sz w:val="24"/>
          <w:szCs w:val="24"/>
        </w:rPr>
        <w:t xml:space="preserve">. Section A was formulated to gather personal information from the participants. Section B aimed to ascertain whether the respondents had encountered </w:t>
      </w:r>
      <w:r w:rsidR="00F817B6" w:rsidRPr="007277E1">
        <w:rPr>
          <w:rFonts w:ascii="Times New Roman" w:hAnsi="Times New Roman" w:cs="Times New Roman"/>
          <w:sz w:val="24"/>
          <w:szCs w:val="24"/>
        </w:rPr>
        <w:t>challenges with their faculty</w:t>
      </w:r>
      <w:r w:rsidRPr="007277E1">
        <w:rPr>
          <w:rFonts w:ascii="Times New Roman" w:hAnsi="Times New Roman" w:cs="Times New Roman"/>
          <w:sz w:val="24"/>
          <w:szCs w:val="24"/>
        </w:rPr>
        <w:t xml:space="preserve">, and if so, the specific challenges they faced and to what degree. Section C encompassed inquiries designed to </w:t>
      </w:r>
      <w:r w:rsidR="00F817B6" w:rsidRPr="007277E1">
        <w:rPr>
          <w:rFonts w:ascii="Times New Roman" w:hAnsi="Times New Roman" w:cs="Times New Roman"/>
          <w:sz w:val="24"/>
          <w:szCs w:val="24"/>
        </w:rPr>
        <w:t>know the challenges student encounter in relation to securing internship opportunities</w:t>
      </w:r>
      <w:r w:rsidRPr="007277E1">
        <w:rPr>
          <w:rFonts w:ascii="Times New Roman" w:hAnsi="Times New Roman" w:cs="Times New Roman"/>
          <w:sz w:val="24"/>
          <w:szCs w:val="24"/>
        </w:rPr>
        <w:t>.</w:t>
      </w:r>
      <w:r w:rsidR="00E97DCA" w:rsidRPr="007277E1">
        <w:rPr>
          <w:rFonts w:ascii="Times New Roman" w:hAnsi="Times New Roman" w:cs="Times New Roman"/>
          <w:sz w:val="24"/>
          <w:szCs w:val="24"/>
        </w:rPr>
        <w:t xml:space="preserve"> </w:t>
      </w:r>
      <w:r w:rsidRPr="007277E1">
        <w:rPr>
          <w:rFonts w:ascii="Times New Roman" w:hAnsi="Times New Roman" w:cs="Times New Roman"/>
          <w:sz w:val="24"/>
          <w:szCs w:val="24"/>
        </w:rPr>
        <w:t xml:space="preserve">Section D encompassed questions </w:t>
      </w:r>
      <w:r w:rsidR="00E97DCA" w:rsidRPr="007277E1">
        <w:rPr>
          <w:rFonts w:ascii="Times New Roman" w:hAnsi="Times New Roman" w:cs="Times New Roman"/>
          <w:sz w:val="24"/>
          <w:szCs w:val="24"/>
        </w:rPr>
        <w:t>that help get information about the course content for all the courses student offer for their academic stay</w:t>
      </w:r>
      <w:r w:rsidRPr="007277E1">
        <w:rPr>
          <w:rFonts w:ascii="Times New Roman" w:hAnsi="Times New Roman" w:cs="Times New Roman"/>
          <w:sz w:val="24"/>
          <w:szCs w:val="24"/>
        </w:rPr>
        <w:t xml:space="preserve"> </w:t>
      </w:r>
      <w:r w:rsidR="00761B02" w:rsidRPr="007277E1">
        <w:rPr>
          <w:rFonts w:ascii="Times New Roman" w:hAnsi="Times New Roman" w:cs="Times New Roman"/>
          <w:sz w:val="24"/>
          <w:szCs w:val="24"/>
        </w:rPr>
        <w:t>and finally, Section E</w:t>
      </w:r>
      <w:r w:rsidR="000971FF" w:rsidRPr="007277E1">
        <w:rPr>
          <w:rFonts w:ascii="Times New Roman" w:hAnsi="Times New Roman" w:cs="Times New Roman"/>
          <w:sz w:val="24"/>
          <w:szCs w:val="24"/>
        </w:rPr>
        <w:t xml:space="preserve"> has questions that discusses the extent to which student have support systems such as career guidance, access to resources such as laptop, lab and better internet for their academic work. </w:t>
      </w:r>
    </w:p>
    <w:p w14:paraId="0A8930B3" w14:textId="77777777" w:rsidR="000A402F" w:rsidRPr="007277E1" w:rsidRDefault="000A402F" w:rsidP="007277E1">
      <w:pPr>
        <w:pStyle w:val="Heading1"/>
      </w:pPr>
      <w:bookmarkStart w:id="9" w:name="_Toc144455993"/>
      <w:bookmarkStart w:id="10" w:name="_Toc172275636"/>
      <w:r w:rsidRPr="007277E1">
        <w:t>3.5 Ethical consideration</w:t>
      </w:r>
      <w:bookmarkEnd w:id="9"/>
      <w:bookmarkEnd w:id="10"/>
    </w:p>
    <w:p w14:paraId="4C1DEDF6" w14:textId="77777777" w:rsidR="000A402F" w:rsidRPr="007277E1" w:rsidRDefault="000A402F"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In social research, there are rules that guide how research is done properly. Some of these rules include explaining what the research is about, how information will be collected, allowing people to stop participating if they want, telling people what they will be asked to do or not do, and deciding who can see the collected data. These rules were followed when collecting data for this study. They involve informed agreement, keeping things private, and not sharing people's personal information.</w:t>
      </w:r>
    </w:p>
    <w:p w14:paraId="333ED348" w14:textId="77777777" w:rsidR="000A402F" w:rsidRPr="007277E1" w:rsidRDefault="000A402F"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 xml:space="preserve">Before starting, the people taking part in the research were told what the research was </w:t>
      </w:r>
      <w:proofErr w:type="gramStart"/>
      <w:r w:rsidRPr="007277E1">
        <w:rPr>
          <w:rFonts w:ascii="Times New Roman" w:hAnsi="Times New Roman" w:cs="Times New Roman"/>
          <w:sz w:val="24"/>
          <w:szCs w:val="24"/>
        </w:rPr>
        <w:t>about</w:t>
      </w:r>
      <w:proofErr w:type="gramEnd"/>
      <w:r w:rsidRPr="007277E1">
        <w:rPr>
          <w:rFonts w:ascii="Times New Roman" w:hAnsi="Times New Roman" w:cs="Times New Roman"/>
          <w:sz w:val="24"/>
          <w:szCs w:val="24"/>
        </w:rPr>
        <w:t xml:space="preserve"> so they knew what they were agreeing to. This is called informed agreement. This means people were asked if they wanted to join the research after learning what it was about, including the good and not-so-good parts, as explained by </w:t>
      </w:r>
      <w:proofErr w:type="spellStart"/>
      <w:r w:rsidRPr="007277E1">
        <w:rPr>
          <w:rFonts w:ascii="Times New Roman" w:hAnsi="Times New Roman" w:cs="Times New Roman"/>
          <w:sz w:val="24"/>
          <w:szCs w:val="24"/>
        </w:rPr>
        <w:t>Khanlou</w:t>
      </w:r>
      <w:proofErr w:type="spellEnd"/>
      <w:r w:rsidRPr="007277E1">
        <w:rPr>
          <w:rFonts w:ascii="Times New Roman" w:hAnsi="Times New Roman" w:cs="Times New Roman"/>
          <w:sz w:val="24"/>
          <w:szCs w:val="24"/>
        </w:rPr>
        <w:t xml:space="preserve"> and Peter (2005).</w:t>
      </w:r>
    </w:p>
    <w:p w14:paraId="0C3C2DA0" w14:textId="77777777" w:rsidR="000A402F" w:rsidRPr="007277E1" w:rsidRDefault="000A402F"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To protect privacy, the questions in the questionnaire didn't ask for people's names, so their identity was kept safe. Having no name or personal details is what being anonymous means, as Walford (2005) explained.</w:t>
      </w:r>
    </w:p>
    <w:p w14:paraId="7BAF1D00" w14:textId="77777777" w:rsidR="000A402F" w:rsidRPr="007277E1" w:rsidRDefault="000A402F"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Also, anything that could identify someone was kept secret to respect their privacy, which is described as confidentiality by Xu, Dinev, Smith, and Hart (2011).</w:t>
      </w:r>
    </w:p>
    <w:p w14:paraId="07F88CF4" w14:textId="77777777" w:rsidR="000A402F" w:rsidRDefault="000A402F" w:rsidP="007277E1">
      <w:pPr>
        <w:spacing w:line="480" w:lineRule="auto"/>
        <w:jc w:val="both"/>
        <w:rPr>
          <w:rFonts w:ascii="Times New Roman" w:hAnsi="Times New Roman" w:cs="Times New Roman"/>
          <w:sz w:val="24"/>
          <w:szCs w:val="24"/>
        </w:rPr>
      </w:pPr>
      <w:r w:rsidRPr="007277E1">
        <w:rPr>
          <w:rFonts w:ascii="Times New Roman" w:hAnsi="Times New Roman" w:cs="Times New Roman"/>
          <w:sz w:val="24"/>
          <w:szCs w:val="24"/>
        </w:rPr>
        <w:t>The information collected from the questionnaires was kept private and only used for learning purposes. Following these rules shows that the research cares about the participants and wants to make sure their information is safe while making sure the research results are reliable.</w:t>
      </w:r>
    </w:p>
    <w:p w14:paraId="5BF55985" w14:textId="0589BFFC" w:rsidR="007277E1" w:rsidRPr="007277E1" w:rsidRDefault="00FF5F3B" w:rsidP="007277E1">
      <w:pPr>
        <w:pStyle w:val="Heading1"/>
      </w:pPr>
      <w:bookmarkStart w:id="11" w:name="_Toc172275637"/>
      <w:r>
        <w:t>3.6 Data</w:t>
      </w:r>
      <w:r w:rsidR="007277E1">
        <w:t xml:space="preserve"> Analysis</w:t>
      </w:r>
      <w:bookmarkEnd w:id="11"/>
    </w:p>
    <w:p w14:paraId="7AAFC55C" w14:textId="5FDB627E" w:rsidR="00A16826" w:rsidRPr="00A3573E" w:rsidRDefault="00A16826" w:rsidP="00A16826">
      <w:pPr>
        <w:spacing w:line="480" w:lineRule="auto"/>
        <w:jc w:val="both"/>
        <w:rPr>
          <w:rFonts w:ascii="Times New Roman" w:hAnsi="Times New Roman" w:cs="Times New Roman"/>
          <w:sz w:val="24"/>
          <w:szCs w:val="24"/>
          <w:lang w:val="en-US"/>
        </w:rPr>
      </w:pPr>
      <w:r w:rsidRPr="00A3573E">
        <w:rPr>
          <w:rFonts w:ascii="Times New Roman" w:hAnsi="Times New Roman" w:cs="Times New Roman"/>
          <w:sz w:val="24"/>
          <w:szCs w:val="24"/>
        </w:rPr>
        <w:t xml:space="preserve">After going to the field, </w:t>
      </w:r>
      <w:r>
        <w:rPr>
          <w:rFonts w:ascii="Times New Roman" w:hAnsi="Times New Roman" w:cs="Times New Roman"/>
          <w:sz w:val="24"/>
          <w:szCs w:val="24"/>
          <w:lang w:val="en-US"/>
        </w:rPr>
        <w:t>2</w:t>
      </w:r>
      <w:r w:rsidR="00224313">
        <w:rPr>
          <w:rFonts w:ascii="Times New Roman" w:hAnsi="Times New Roman" w:cs="Times New Roman"/>
          <w:sz w:val="24"/>
          <w:szCs w:val="24"/>
          <w:lang w:val="en-US"/>
        </w:rPr>
        <w:t>48</w:t>
      </w:r>
      <w:r w:rsidRPr="00A3573E">
        <w:rPr>
          <w:rFonts w:ascii="Times New Roman" w:hAnsi="Times New Roman" w:cs="Times New Roman"/>
          <w:sz w:val="24"/>
          <w:szCs w:val="24"/>
        </w:rPr>
        <w:t xml:space="preserve"> questionnaires were analysed with the use of </w:t>
      </w:r>
      <w:r>
        <w:rPr>
          <w:rFonts w:ascii="Times New Roman" w:hAnsi="Times New Roman" w:cs="Times New Roman"/>
          <w:sz w:val="24"/>
          <w:szCs w:val="24"/>
        </w:rPr>
        <w:t xml:space="preserve">Microsoft </w:t>
      </w:r>
      <w:r>
        <w:rPr>
          <w:rFonts w:ascii="Times New Roman" w:hAnsi="Times New Roman" w:cs="Times New Roman"/>
          <w:sz w:val="24"/>
          <w:szCs w:val="24"/>
          <w:lang w:val="en-GB"/>
        </w:rPr>
        <w:t>Power BI</w:t>
      </w:r>
      <w:r w:rsidRPr="00A3573E">
        <w:rPr>
          <w:rFonts w:ascii="Times New Roman" w:hAnsi="Times New Roman" w:cs="Times New Roman"/>
          <w:sz w:val="24"/>
          <w:szCs w:val="24"/>
          <w:lang w:val="en-GB"/>
        </w:rPr>
        <w:t xml:space="preserve">. </w:t>
      </w:r>
      <w:r w:rsidRPr="00A3573E">
        <w:rPr>
          <w:rFonts w:ascii="Times New Roman" w:hAnsi="Times New Roman" w:cs="Times New Roman"/>
          <w:sz w:val="24"/>
          <w:szCs w:val="24"/>
          <w:lang w:val="en-US"/>
        </w:rPr>
        <w:t>Heat map</w:t>
      </w:r>
      <w:r w:rsidRPr="00A3573E">
        <w:rPr>
          <w:rFonts w:ascii="Times New Roman" w:hAnsi="Times New Roman" w:cs="Times New Roman"/>
          <w:sz w:val="24"/>
          <w:szCs w:val="24"/>
        </w:rPr>
        <w:t xml:space="preserve"> </w:t>
      </w:r>
      <w:r w:rsidR="00FF5F3B">
        <w:rPr>
          <w:rFonts w:ascii="Times New Roman" w:hAnsi="Times New Roman" w:cs="Times New Roman"/>
          <w:sz w:val="24"/>
          <w:szCs w:val="24"/>
        </w:rPr>
        <w:t>was</w:t>
      </w:r>
      <w:r w:rsidRPr="00A3573E">
        <w:rPr>
          <w:rFonts w:ascii="Times New Roman" w:hAnsi="Times New Roman" w:cs="Times New Roman"/>
          <w:sz w:val="24"/>
          <w:szCs w:val="24"/>
        </w:rPr>
        <w:t xml:space="preserve"> </w:t>
      </w:r>
      <w:r w:rsidR="005A1FEB">
        <w:rPr>
          <w:rFonts w:ascii="Times New Roman" w:hAnsi="Times New Roman" w:cs="Times New Roman"/>
          <w:sz w:val="24"/>
          <w:szCs w:val="24"/>
        </w:rPr>
        <w:t xml:space="preserve">also </w:t>
      </w:r>
      <w:r w:rsidRPr="00A3573E">
        <w:rPr>
          <w:rFonts w:ascii="Times New Roman" w:hAnsi="Times New Roman" w:cs="Times New Roman"/>
          <w:sz w:val="24"/>
          <w:szCs w:val="24"/>
        </w:rPr>
        <w:t xml:space="preserve">done to measure if there were relationships between some variables of the study. Tables and charts were used to </w:t>
      </w:r>
      <w:r w:rsidRPr="00A3573E">
        <w:rPr>
          <w:rFonts w:ascii="Times New Roman" w:hAnsi="Times New Roman" w:cs="Times New Roman"/>
          <w:sz w:val="24"/>
          <w:szCs w:val="24"/>
          <w:lang w:val="en-US"/>
        </w:rPr>
        <w:t>visualize</w:t>
      </w:r>
      <w:r w:rsidRPr="00A3573E">
        <w:rPr>
          <w:rFonts w:ascii="Times New Roman" w:hAnsi="Times New Roman" w:cs="Times New Roman"/>
          <w:sz w:val="24"/>
          <w:szCs w:val="24"/>
        </w:rPr>
        <w:t xml:space="preserve"> the data</w:t>
      </w:r>
      <w:r w:rsidRPr="00A3573E">
        <w:rPr>
          <w:rFonts w:ascii="Times New Roman" w:hAnsi="Times New Roman" w:cs="Times New Roman"/>
          <w:sz w:val="24"/>
          <w:szCs w:val="24"/>
          <w:lang w:val="en-US"/>
        </w:rPr>
        <w:t xml:space="preserve">. </w:t>
      </w:r>
    </w:p>
    <w:p w14:paraId="30A379EC" w14:textId="77777777" w:rsidR="000A402F" w:rsidRPr="007277E1" w:rsidRDefault="000A402F" w:rsidP="007277E1">
      <w:pPr>
        <w:spacing w:line="480" w:lineRule="auto"/>
        <w:jc w:val="both"/>
        <w:rPr>
          <w:rFonts w:ascii="Times New Roman" w:hAnsi="Times New Roman" w:cs="Times New Roman"/>
          <w:sz w:val="24"/>
          <w:szCs w:val="24"/>
        </w:rPr>
      </w:pPr>
    </w:p>
    <w:sectPr w:rsidR="000A402F" w:rsidRPr="00727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8F"/>
    <w:rsid w:val="00007BFC"/>
    <w:rsid w:val="000971FF"/>
    <w:rsid w:val="000A20BA"/>
    <w:rsid w:val="000A402F"/>
    <w:rsid w:val="0017334D"/>
    <w:rsid w:val="00224313"/>
    <w:rsid w:val="002B65BB"/>
    <w:rsid w:val="00345A4D"/>
    <w:rsid w:val="0035411E"/>
    <w:rsid w:val="00465762"/>
    <w:rsid w:val="004A11E3"/>
    <w:rsid w:val="005A1FEB"/>
    <w:rsid w:val="005F1961"/>
    <w:rsid w:val="0069268F"/>
    <w:rsid w:val="006969DE"/>
    <w:rsid w:val="006A25C4"/>
    <w:rsid w:val="006B2B27"/>
    <w:rsid w:val="006F06C6"/>
    <w:rsid w:val="007277E1"/>
    <w:rsid w:val="00761B02"/>
    <w:rsid w:val="007F5D2A"/>
    <w:rsid w:val="00811F55"/>
    <w:rsid w:val="009845A5"/>
    <w:rsid w:val="00A16826"/>
    <w:rsid w:val="00AB2C0C"/>
    <w:rsid w:val="00AF644A"/>
    <w:rsid w:val="00B06C93"/>
    <w:rsid w:val="00C12DE3"/>
    <w:rsid w:val="00C967A8"/>
    <w:rsid w:val="00CE7525"/>
    <w:rsid w:val="00DD2692"/>
    <w:rsid w:val="00E67564"/>
    <w:rsid w:val="00E97DCA"/>
    <w:rsid w:val="00F538B8"/>
    <w:rsid w:val="00F817B6"/>
    <w:rsid w:val="00FF5F3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7F3E"/>
  <w15:chartTrackingRefBased/>
  <w15:docId w15:val="{02737384-B931-4C03-814D-D8871E8F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277E1"/>
    <w:pPr>
      <w:keepNext/>
      <w:keepLines/>
      <w:spacing w:before="600" w:after="32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692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E1"/>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692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68F"/>
    <w:rPr>
      <w:rFonts w:eastAsiaTheme="majorEastAsia" w:cstheme="majorBidi"/>
      <w:color w:val="272727" w:themeColor="text1" w:themeTint="D8"/>
    </w:rPr>
  </w:style>
  <w:style w:type="paragraph" w:styleId="Title">
    <w:name w:val="Title"/>
    <w:basedOn w:val="Normal"/>
    <w:next w:val="Normal"/>
    <w:link w:val="TitleChar"/>
    <w:uiPriority w:val="10"/>
    <w:qFormat/>
    <w:rsid w:val="00692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68F"/>
    <w:pPr>
      <w:spacing w:before="160"/>
      <w:jc w:val="center"/>
    </w:pPr>
    <w:rPr>
      <w:i/>
      <w:iCs/>
      <w:color w:val="404040" w:themeColor="text1" w:themeTint="BF"/>
    </w:rPr>
  </w:style>
  <w:style w:type="character" w:customStyle="1" w:styleId="QuoteChar">
    <w:name w:val="Quote Char"/>
    <w:basedOn w:val="DefaultParagraphFont"/>
    <w:link w:val="Quote"/>
    <w:uiPriority w:val="29"/>
    <w:rsid w:val="0069268F"/>
    <w:rPr>
      <w:i/>
      <w:iCs/>
      <w:color w:val="404040" w:themeColor="text1" w:themeTint="BF"/>
    </w:rPr>
  </w:style>
  <w:style w:type="paragraph" w:styleId="ListParagraph">
    <w:name w:val="List Paragraph"/>
    <w:basedOn w:val="Normal"/>
    <w:uiPriority w:val="34"/>
    <w:qFormat/>
    <w:rsid w:val="0069268F"/>
    <w:pPr>
      <w:ind w:left="720"/>
      <w:contextualSpacing/>
    </w:pPr>
  </w:style>
  <w:style w:type="character" w:styleId="IntenseEmphasis">
    <w:name w:val="Intense Emphasis"/>
    <w:basedOn w:val="DefaultParagraphFont"/>
    <w:uiPriority w:val="21"/>
    <w:qFormat/>
    <w:rsid w:val="0069268F"/>
    <w:rPr>
      <w:i/>
      <w:iCs/>
      <w:color w:val="0F4761" w:themeColor="accent1" w:themeShade="BF"/>
    </w:rPr>
  </w:style>
  <w:style w:type="paragraph" w:styleId="IntenseQuote">
    <w:name w:val="Intense Quote"/>
    <w:basedOn w:val="Normal"/>
    <w:next w:val="Normal"/>
    <w:link w:val="IntenseQuoteChar"/>
    <w:uiPriority w:val="30"/>
    <w:qFormat/>
    <w:rsid w:val="00692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68F"/>
    <w:rPr>
      <w:i/>
      <w:iCs/>
      <w:color w:val="0F4761" w:themeColor="accent1" w:themeShade="BF"/>
    </w:rPr>
  </w:style>
  <w:style w:type="character" w:styleId="IntenseReference">
    <w:name w:val="Intense Reference"/>
    <w:basedOn w:val="DefaultParagraphFont"/>
    <w:uiPriority w:val="32"/>
    <w:qFormat/>
    <w:rsid w:val="0069268F"/>
    <w:rPr>
      <w:b/>
      <w:bCs/>
      <w:smallCaps/>
      <w:color w:val="0F4761" w:themeColor="accent1" w:themeShade="BF"/>
      <w:spacing w:val="5"/>
    </w:rPr>
  </w:style>
  <w:style w:type="paragraph" w:styleId="TOCHeading">
    <w:name w:val="TOC Heading"/>
    <w:basedOn w:val="Heading1"/>
    <w:next w:val="Normal"/>
    <w:uiPriority w:val="39"/>
    <w:unhideWhenUsed/>
    <w:qFormat/>
    <w:rsid w:val="00AF644A"/>
    <w:pPr>
      <w:spacing w:before="240" w:after="0"/>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AF644A"/>
    <w:pPr>
      <w:spacing w:after="100"/>
    </w:pPr>
  </w:style>
  <w:style w:type="character" w:styleId="Hyperlink">
    <w:name w:val="Hyperlink"/>
    <w:basedOn w:val="DefaultParagraphFont"/>
    <w:uiPriority w:val="99"/>
    <w:unhideWhenUsed/>
    <w:rsid w:val="00AF64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41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444A7-9DD5-468B-B0A1-F7CEFD88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958</Words>
  <Characters>5462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3.0 Introduction</vt:lpstr>
      <vt:lpstr>3.1 Sampling technique, population, and size</vt:lpstr>
      <vt:lpstr>3.2 Research method</vt:lpstr>
      <vt:lpstr>3.3 Research design</vt:lpstr>
      <vt:lpstr>3.4 Research instrument</vt:lpstr>
      <vt:lpstr>3.5 Ethical consideration</vt:lpstr>
      <vt:lpstr>3.6 Data Analysis</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ANKAMAH YAW</dc:creator>
  <cp:keywords/>
  <dc:description/>
  <cp:lastModifiedBy>elotechitschool@gmail.com</cp:lastModifiedBy>
  <cp:revision>3</cp:revision>
  <dcterms:created xsi:type="dcterms:W3CDTF">2024-06-10T22:57:00Z</dcterms:created>
  <dcterms:modified xsi:type="dcterms:W3CDTF">2024-07-19T10:00:00Z</dcterms:modified>
</cp:coreProperties>
</file>